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631EE17D" w:rsidR="00753088" w:rsidRPr="00753088" w:rsidRDefault="001A03EC"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ABRIL</w:t>
      </w:r>
      <w:r w:rsidR="00753088" w:rsidRPr="00753088">
        <w:rPr>
          <w:rFonts w:ascii="National" w:hAnsi="National"/>
          <w:b/>
          <w:bCs/>
          <w:iCs/>
          <w:color w:val="1DBDC5"/>
          <w:sz w:val="42"/>
          <w:szCs w:val="52"/>
          <w:lang w:val="es-ES"/>
        </w:rPr>
        <w:t>: PRECIO VIVIENDA EN VENTA</w:t>
      </w:r>
    </w:p>
    <w:p w14:paraId="1BC4D6EE" w14:textId="33BB4E70" w:rsidR="00DF524D" w:rsidRPr="00DF524D" w:rsidRDefault="00DF524D" w:rsidP="00DF524D">
      <w:pPr>
        <w:jc w:val="center"/>
        <w:rPr>
          <w:rFonts w:ascii="National" w:hAnsi="National"/>
          <w:b/>
          <w:bCs/>
          <w:iCs/>
          <w:color w:val="303AB2"/>
          <w:sz w:val="56"/>
          <w:szCs w:val="200"/>
          <w:lang w:val="es-ES"/>
        </w:rPr>
      </w:pPr>
      <w:r w:rsidRPr="00DF524D">
        <w:rPr>
          <w:rFonts w:ascii="National" w:hAnsi="National"/>
          <w:b/>
          <w:bCs/>
          <w:iCs/>
          <w:color w:val="303AB2"/>
          <w:sz w:val="56"/>
          <w:szCs w:val="200"/>
          <w:lang w:val="es-ES"/>
        </w:rPr>
        <w:t xml:space="preserve">Los propietarios de vivienda en venta no bajan precios por el coronavirus: el precio en abril sube un 0,5% </w:t>
      </w:r>
    </w:p>
    <w:p w14:paraId="2D78D71A" w14:textId="77777777" w:rsidR="005B1610" w:rsidRPr="00FB5607" w:rsidRDefault="005B1610" w:rsidP="002C7B33">
      <w:pPr>
        <w:rPr>
          <w:rFonts w:ascii="National" w:hAnsi="National"/>
          <w:b/>
          <w:bCs/>
          <w:iCs/>
          <w:color w:val="303AB2"/>
          <w:sz w:val="14"/>
          <w:szCs w:val="8"/>
          <w:lang w:val="es-ES"/>
        </w:rPr>
      </w:pPr>
    </w:p>
    <w:p w14:paraId="3092F147" w14:textId="2EE666AF" w:rsidR="00DF524D" w:rsidRDefault="00DF524D"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La situación del coronavirus</w:t>
      </w:r>
      <w:r w:rsidR="00F24EED">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no está haciendo que los propietarios bajen</w:t>
      </w:r>
      <w:r w:rsidR="00F24EED">
        <w:rPr>
          <w:rFonts w:ascii="Open Sans" w:eastAsia="Times New Roman" w:hAnsi="Open Sans" w:cs="Open Sans"/>
          <w:color w:val="303AB2"/>
          <w:lang w:val="es-ES" w:eastAsia="es-ES_tradnl"/>
        </w:rPr>
        <w:t>, por el momento,</w:t>
      </w:r>
      <w:r>
        <w:rPr>
          <w:rFonts w:ascii="Open Sans" w:eastAsia="Times New Roman" w:hAnsi="Open Sans" w:cs="Open Sans"/>
          <w:color w:val="303AB2"/>
          <w:lang w:val="es-ES" w:eastAsia="es-ES_tradnl"/>
        </w:rPr>
        <w:t xml:space="preserve"> el precio de sus viviendas en venta</w:t>
      </w:r>
    </w:p>
    <w:p w14:paraId="5C49B382" w14:textId="263DD3A8" w:rsidR="00DF524D" w:rsidRPr="00DF524D" w:rsidRDefault="00DF524D" w:rsidP="00DF524D">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A nivel interanual, el precio baja </w:t>
      </w:r>
      <w:r w:rsidR="00760ED9">
        <w:rPr>
          <w:rFonts w:ascii="Open Sans" w:eastAsia="Times New Roman" w:hAnsi="Open Sans" w:cs="Open Sans"/>
          <w:color w:val="303AB2"/>
          <w:lang w:val="es-ES" w:eastAsia="es-ES_tradnl"/>
        </w:rPr>
        <w:t>nueve</w:t>
      </w:r>
      <w:r>
        <w:rPr>
          <w:rFonts w:ascii="Open Sans" w:eastAsia="Times New Roman" w:hAnsi="Open Sans" w:cs="Open Sans"/>
          <w:color w:val="303AB2"/>
          <w:lang w:val="es-ES" w:eastAsia="es-ES_tradnl"/>
        </w:rPr>
        <w:t xml:space="preserve"> décimas menos de lo que lo hacían en marzo y en abril </w:t>
      </w:r>
      <w:r w:rsidR="00F24EED">
        <w:rPr>
          <w:rFonts w:ascii="Open Sans" w:eastAsia="Times New Roman" w:hAnsi="Open Sans" w:cs="Open Sans"/>
          <w:color w:val="303AB2"/>
          <w:lang w:val="es-ES" w:eastAsia="es-ES_tradnl"/>
        </w:rPr>
        <w:t>desciende</w:t>
      </w:r>
      <w:r>
        <w:rPr>
          <w:rFonts w:ascii="Open Sans" w:eastAsia="Times New Roman" w:hAnsi="Open Sans" w:cs="Open Sans"/>
          <w:color w:val="303AB2"/>
          <w:lang w:val="es-ES" w:eastAsia="es-ES_tradnl"/>
        </w:rPr>
        <w:t xml:space="preserve"> un -2% </w:t>
      </w:r>
    </w:p>
    <w:p w14:paraId="3068A776" w14:textId="228B9C5A" w:rsidR="00DF524D" w:rsidRPr="00DF524D" w:rsidRDefault="00753088" w:rsidP="00DF524D">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El precio medio de la vivienda de segunda mano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775A7">
        <w:rPr>
          <w:rFonts w:ascii="Open Sans" w:eastAsia="Times New Roman" w:hAnsi="Open Sans" w:cs="Open Sans"/>
          <w:color w:val="303AB2"/>
          <w:lang w:val="es-ES" w:eastAsia="es-ES_tradnl"/>
        </w:rPr>
        <w:t>8</w:t>
      </w:r>
      <w:r w:rsidR="001A03EC">
        <w:rPr>
          <w:rFonts w:ascii="Open Sans" w:eastAsia="Times New Roman" w:hAnsi="Open Sans" w:cs="Open Sans"/>
          <w:color w:val="303AB2"/>
          <w:lang w:val="es-ES" w:eastAsia="es-ES_tradnl"/>
        </w:rPr>
        <w:t>54</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p>
    <w:p w14:paraId="4C1DA0C8" w14:textId="1CFCFC52" w:rsidR="00161FF5" w:rsidRPr="00CF20AE"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incrementa su precio en </w:t>
      </w:r>
      <w:r w:rsidR="005B4E2C">
        <w:rPr>
          <w:rFonts w:ascii="Open Sans" w:eastAsia="Times New Roman" w:hAnsi="Open Sans" w:cs="Open Sans"/>
          <w:color w:val="303AB2"/>
          <w:lang w:val="es-ES" w:eastAsia="es-ES_tradnl"/>
        </w:rPr>
        <w:t>el 52% de las</w:t>
      </w:r>
      <w:r w:rsidR="00E27391">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 xml:space="preserve">provincias </w:t>
      </w:r>
      <w:r w:rsidR="005B4E2C">
        <w:rPr>
          <w:rFonts w:ascii="Open Sans" w:eastAsia="Times New Roman" w:hAnsi="Open Sans" w:cs="Open Sans"/>
          <w:color w:val="303AB2"/>
          <w:lang w:val="es-ES" w:eastAsia="es-ES_tradnl"/>
        </w:rPr>
        <w:t xml:space="preserve">y </w:t>
      </w:r>
      <w:r w:rsidR="00D41240">
        <w:rPr>
          <w:rFonts w:ascii="Open Sans" w:eastAsia="Times New Roman" w:hAnsi="Open Sans" w:cs="Open Sans"/>
          <w:color w:val="303AB2"/>
          <w:lang w:val="es-ES" w:eastAsia="es-ES_tradnl"/>
        </w:rPr>
        <w:t xml:space="preserve">en </w:t>
      </w:r>
      <w:r w:rsidR="005B4E2C">
        <w:rPr>
          <w:rFonts w:ascii="Open Sans" w:eastAsia="Times New Roman" w:hAnsi="Open Sans" w:cs="Open Sans"/>
          <w:color w:val="303AB2"/>
          <w:lang w:val="es-ES" w:eastAsia="es-ES_tradnl"/>
        </w:rPr>
        <w:t xml:space="preserve">el 51% de los municipios </w:t>
      </w:r>
    </w:p>
    <w:p w14:paraId="3963DF7A" w14:textId="57B02EB7" w:rsidR="002A35C0" w:rsidRPr="00CF20AE" w:rsidRDefault="00010ECE" w:rsidP="00DF524D">
      <w:pPr>
        <w:pStyle w:val="Prrafodelista"/>
        <w:spacing w:line="276" w:lineRule="auto"/>
        <w:ind w:left="0"/>
        <w:jc w:val="both"/>
        <w:rPr>
          <w:rFonts w:ascii="Open Sans Light" w:hAnsi="Open Sans Light" w:cs="Open Sans Light"/>
          <w:bCs/>
          <w:iCs/>
          <w:color w:val="303AB2"/>
          <w:szCs w:val="20"/>
          <w:lang w:val="es-ES"/>
        </w:rPr>
      </w:pPr>
      <w:r w:rsidRPr="00847524">
        <w:rPr>
          <w:rFonts w:ascii="Open Sans Light" w:hAnsi="Open Sans Light" w:cs="Open Sans Light"/>
          <w:b/>
          <w:iCs/>
          <w:color w:val="303AB2"/>
          <w:szCs w:val="20"/>
          <w:lang w:val="es-ES"/>
        </w:rPr>
        <w:br/>
      </w:r>
      <w:r w:rsidR="00753088" w:rsidRPr="00CF20AE">
        <w:rPr>
          <w:rFonts w:ascii="Open Sans Light" w:hAnsi="Open Sans Light" w:cs="Open Sans Light"/>
          <w:bCs/>
          <w:iCs/>
          <w:color w:val="303AB2"/>
          <w:szCs w:val="20"/>
          <w:lang w:val="es-ES"/>
        </w:rPr>
        <w:t>Madrid,</w:t>
      </w:r>
      <w:r w:rsidR="00DF1C50" w:rsidRPr="00CF20AE">
        <w:rPr>
          <w:rFonts w:ascii="Open Sans Light" w:hAnsi="Open Sans Light" w:cs="Open Sans Light"/>
          <w:bCs/>
          <w:iCs/>
          <w:color w:val="303AB2"/>
          <w:szCs w:val="20"/>
          <w:lang w:val="es-ES"/>
        </w:rPr>
        <w:t xml:space="preserve"> </w:t>
      </w:r>
      <w:r w:rsidR="00DF524D">
        <w:rPr>
          <w:rFonts w:ascii="Open Sans Light" w:hAnsi="Open Sans Light" w:cs="Open Sans Light"/>
          <w:bCs/>
          <w:iCs/>
          <w:color w:val="303AB2"/>
          <w:szCs w:val="20"/>
          <w:lang w:val="es-ES"/>
        </w:rPr>
        <w:t>5</w:t>
      </w:r>
      <w:r w:rsidR="00177F34" w:rsidRPr="00CF20AE">
        <w:rPr>
          <w:rFonts w:ascii="Open Sans Light" w:hAnsi="Open Sans Light" w:cs="Open Sans Light"/>
          <w:bCs/>
          <w:iCs/>
          <w:color w:val="303AB2"/>
          <w:szCs w:val="20"/>
          <w:lang w:val="es-ES"/>
        </w:rPr>
        <w:t xml:space="preserve"> </w:t>
      </w:r>
      <w:bookmarkStart w:id="0" w:name="_Hlk535926297"/>
      <w:r w:rsidR="00177F34" w:rsidRPr="00CF20AE">
        <w:rPr>
          <w:rFonts w:ascii="Open Sans Light" w:hAnsi="Open Sans Light" w:cs="Open Sans Light"/>
          <w:bCs/>
          <w:iCs/>
          <w:color w:val="303AB2"/>
          <w:szCs w:val="20"/>
          <w:lang w:val="es-ES"/>
        </w:rPr>
        <w:t xml:space="preserve">de </w:t>
      </w:r>
      <w:r w:rsidR="001A03EC">
        <w:rPr>
          <w:rFonts w:ascii="Open Sans Light" w:hAnsi="Open Sans Light" w:cs="Open Sans Light"/>
          <w:bCs/>
          <w:iCs/>
          <w:color w:val="303AB2"/>
          <w:szCs w:val="20"/>
          <w:lang w:val="es-ES"/>
        </w:rPr>
        <w:t>mayo</w:t>
      </w:r>
      <w:r w:rsidR="002A35C0" w:rsidRPr="00CF20AE">
        <w:rPr>
          <w:rFonts w:ascii="Open Sans Light" w:hAnsi="Open Sans Light" w:cs="Open Sans Light"/>
          <w:bCs/>
          <w:iCs/>
          <w:color w:val="303AB2"/>
          <w:szCs w:val="20"/>
          <w:lang w:val="es-ES"/>
        </w:rPr>
        <w:t xml:space="preserve"> de 20</w:t>
      </w:r>
      <w:bookmarkEnd w:id="0"/>
      <w:r w:rsidR="007D6B10">
        <w:rPr>
          <w:rFonts w:ascii="Open Sans Light" w:hAnsi="Open Sans Light" w:cs="Open Sans Light"/>
          <w:bCs/>
          <w:iCs/>
          <w:color w:val="303AB2"/>
          <w:szCs w:val="20"/>
          <w:lang w:val="es-ES"/>
        </w:rPr>
        <w:t>20</w:t>
      </w:r>
    </w:p>
    <w:p w14:paraId="1FF68B9F" w14:textId="0DD99957" w:rsidR="00776F95" w:rsidRDefault="00136E6D" w:rsidP="002C7B33">
      <w:pPr>
        <w:pStyle w:val="NormalWeb"/>
        <w:shd w:val="clear" w:color="auto" w:fill="FFFFFF"/>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815219">
        <w:rPr>
          <w:rFonts w:ascii="Open Sans" w:hAnsi="Open Sans" w:cs="Open Sans"/>
          <w:color w:val="000000"/>
        </w:rPr>
        <w:t>sube</w:t>
      </w:r>
      <w:r>
        <w:rPr>
          <w:rFonts w:ascii="Open Sans" w:hAnsi="Open Sans" w:cs="Open Sans"/>
          <w:color w:val="000000"/>
        </w:rPr>
        <w:t xml:space="preserve"> un </w:t>
      </w:r>
      <w:r w:rsidR="007D6B10">
        <w:rPr>
          <w:rFonts w:ascii="Open Sans" w:hAnsi="Open Sans" w:cs="Open Sans"/>
          <w:color w:val="000000"/>
        </w:rPr>
        <w:t>0,</w:t>
      </w:r>
      <w:r w:rsidR="001A03EC">
        <w:rPr>
          <w:rFonts w:ascii="Open Sans" w:hAnsi="Open Sans" w:cs="Open Sans"/>
          <w:color w:val="000000"/>
        </w:rPr>
        <w:t>5</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el precio de la vivienda de segunda mano</w:t>
      </w:r>
      <w:r w:rsidR="00760ED9">
        <w:rPr>
          <w:rFonts w:ascii="Open Sans" w:hAnsi="Open Sans" w:cs="Open Sans"/>
          <w:color w:val="000000"/>
        </w:rPr>
        <w:t xml:space="preserve"> respecto a marzo</w:t>
      </w:r>
      <w:r w:rsidRPr="00753088">
        <w:rPr>
          <w:rFonts w:ascii="Open Sans" w:hAnsi="Open Sans" w:cs="Open Sans"/>
          <w:color w:val="000000"/>
        </w:rPr>
        <w:t xml:space="preserve"> </w:t>
      </w:r>
      <w:r>
        <w:rPr>
          <w:rFonts w:ascii="Open Sans" w:hAnsi="Open Sans" w:cs="Open Sans"/>
          <w:color w:val="000000"/>
        </w:rPr>
        <w:t xml:space="preserve">y </w:t>
      </w:r>
      <w:r w:rsidR="005B1610">
        <w:rPr>
          <w:rFonts w:ascii="Open Sans" w:hAnsi="Open Sans" w:cs="Open Sans"/>
          <w:color w:val="000000"/>
        </w:rPr>
        <w:t xml:space="preserve">cae </w:t>
      </w:r>
      <w:r>
        <w:rPr>
          <w:rFonts w:ascii="Open Sans" w:hAnsi="Open Sans" w:cs="Open Sans"/>
          <w:color w:val="000000"/>
        </w:rPr>
        <w:t xml:space="preserve">un </w:t>
      </w:r>
      <w:r w:rsidR="007D6B10">
        <w:rPr>
          <w:rFonts w:ascii="Open Sans" w:hAnsi="Open Sans" w:cs="Open Sans"/>
          <w:color w:val="000000"/>
        </w:rPr>
        <w:t>-</w:t>
      </w:r>
      <w:r w:rsidR="00815219">
        <w:rPr>
          <w:rFonts w:ascii="Open Sans" w:hAnsi="Open Sans" w:cs="Open Sans"/>
          <w:color w:val="000000"/>
        </w:rPr>
        <w:t>2</w:t>
      </w:r>
      <w:r>
        <w:rPr>
          <w:rFonts w:ascii="Open Sans" w:hAnsi="Open Sans" w:cs="Open Sans"/>
          <w:color w:val="000000"/>
        </w:rPr>
        <w:t xml:space="preserve">% </w:t>
      </w:r>
      <w:r w:rsidR="00760ED9">
        <w:rPr>
          <w:rFonts w:ascii="Open Sans" w:hAnsi="Open Sans" w:cs="Open Sans"/>
          <w:color w:val="000000"/>
        </w:rPr>
        <w:t xml:space="preserve">en </w:t>
      </w:r>
      <w:r>
        <w:rPr>
          <w:rFonts w:ascii="Open Sans" w:hAnsi="Open Sans" w:cs="Open Sans"/>
          <w:color w:val="000000"/>
        </w:rPr>
        <w:t xml:space="preserve">su variación interanual, situando su precio en </w:t>
      </w:r>
      <w:r w:rsidRPr="00753088">
        <w:rPr>
          <w:rFonts w:ascii="Open Sans" w:hAnsi="Open Sans" w:cs="Open Sans"/>
          <w:color w:val="000000"/>
        </w:rPr>
        <w:t>1.</w:t>
      </w:r>
      <w:r w:rsidR="00A15E65">
        <w:rPr>
          <w:rFonts w:ascii="Open Sans" w:hAnsi="Open Sans" w:cs="Open Sans"/>
          <w:color w:val="000000"/>
        </w:rPr>
        <w:t>8</w:t>
      </w:r>
      <w:r w:rsidR="001A03EC">
        <w:rPr>
          <w:rFonts w:ascii="Open Sans" w:hAnsi="Open Sans" w:cs="Open Sans"/>
          <w:color w:val="000000"/>
        </w:rPr>
        <w:t>54</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1A03EC">
        <w:rPr>
          <w:rFonts w:ascii="Open Sans" w:hAnsi="Open Sans" w:cs="Open Sans"/>
          <w:color w:val="000000"/>
        </w:rPr>
        <w:t>abril</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p>
    <w:p w14:paraId="534CBE1D" w14:textId="52F780A7" w:rsidR="003E37AB" w:rsidRDefault="0015579D" w:rsidP="003E37AB">
      <w:pPr>
        <w:pStyle w:val="NormalWeb"/>
        <w:shd w:val="clear" w:color="auto" w:fill="FFFFFF"/>
        <w:spacing w:after="225" w:line="276" w:lineRule="auto"/>
        <w:jc w:val="center"/>
        <w:rPr>
          <w:rFonts w:ascii="Open Sans" w:hAnsi="Open Sans" w:cs="Open Sans"/>
          <w:color w:val="000000"/>
        </w:rPr>
      </w:pPr>
      <w:r>
        <w:rPr>
          <w:noProof/>
        </w:rPr>
        <w:drawing>
          <wp:inline distT="0" distB="0" distL="0" distR="0" wp14:anchorId="7C0F64ED" wp14:editId="3BA702C3">
            <wp:extent cx="5710238" cy="2676525"/>
            <wp:effectExtent l="0" t="0" r="5080" b="0"/>
            <wp:docPr id="1" name="Gráfico 1">
              <a:extLst xmlns:a="http://schemas.openxmlformats.org/drawingml/2006/main">
                <a:ext uri="{FF2B5EF4-FFF2-40B4-BE49-F238E27FC236}">
                  <a16:creationId xmlns:a16="http://schemas.microsoft.com/office/drawing/2014/main" id="{57791794-752E-4330-820F-7957A356E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3B384A" w14:textId="71D19CCF" w:rsidR="009377E6" w:rsidRDefault="00963BBD" w:rsidP="001A03EC">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lastRenderedPageBreak/>
        <w:t>En el mes de abril se registra la quinta caída interanual consecutiva en el precio de la vivienda de segunda mano. En diciembre se registró la primera caída (-1,3%) después de dos años de subidas continuadas y la tendencia desde finales de 2019 es la de caídas suaves en el precio de la vivienda de segunda mano. Así, para 2020 ya esperábamos un año de contención y bajadas de precio, que pueden verse aceleradas por la actual situación con el coronavirus. No obstante, los propietarios todavía no están haciendo grandes rebajas en sus viviendas en venta y, de hecho, respecto a marzo el precio se incrementa un leve 0,5% a nivel de España.</w:t>
      </w:r>
    </w:p>
    <w:p w14:paraId="74169DDD" w14:textId="57A2C8EE" w:rsidR="001A03EC" w:rsidRDefault="007D6B10" w:rsidP="001A03EC">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sidR="001A03EC">
        <w:rPr>
          <w:rFonts w:ascii="Open Sans" w:hAnsi="Open Sans" w:cs="Open Sans"/>
          <w:color w:val="000000"/>
        </w:rPr>
        <w:t>nueve</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1A03EC">
        <w:rPr>
          <w:rFonts w:ascii="Open Sans" w:hAnsi="Open Sans" w:cs="Open Sans"/>
          <w:color w:val="000000"/>
        </w:rPr>
        <w:t>negativos</w:t>
      </w:r>
      <w:r w:rsidRPr="00F64561">
        <w:rPr>
          <w:rFonts w:ascii="Open Sans" w:hAnsi="Open Sans" w:cs="Open Sans"/>
          <w:color w:val="000000"/>
        </w:rPr>
        <w:t xml:space="preserve"> en </w:t>
      </w:r>
      <w:r w:rsidR="001A03EC">
        <w:rPr>
          <w:rFonts w:ascii="Open Sans" w:hAnsi="Open Sans" w:cs="Open Sans"/>
          <w:color w:val="000000"/>
        </w:rPr>
        <w:t>abril</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Pr>
          <w:rFonts w:ascii="Open Sans" w:hAnsi="Open Sans" w:cs="Open Sans"/>
          <w:color w:val="000000"/>
        </w:rPr>
        <w:t xml:space="preserve">La comunidad con mayor </w:t>
      </w:r>
      <w:r w:rsidR="001A03EC">
        <w:rPr>
          <w:rFonts w:ascii="Open Sans" w:hAnsi="Open Sans" w:cs="Open Sans"/>
          <w:color w:val="000000"/>
        </w:rPr>
        <w:t>descenso</w:t>
      </w:r>
      <w:r>
        <w:rPr>
          <w:rFonts w:ascii="Open Sans" w:hAnsi="Open Sans" w:cs="Open Sans"/>
          <w:color w:val="000000"/>
        </w:rPr>
        <w:t xml:space="preserve"> es</w:t>
      </w:r>
      <w:r w:rsidR="001A03EC" w:rsidRPr="001A03EC">
        <w:rPr>
          <w:rFonts w:ascii="Open Sans" w:hAnsi="Open Sans" w:cs="Open Sans"/>
          <w:color w:val="000000"/>
        </w:rPr>
        <w:t xml:space="preserve"> Castilla-La Mancha </w:t>
      </w:r>
      <w:r w:rsidR="001A03EC">
        <w:rPr>
          <w:rFonts w:ascii="Open Sans" w:hAnsi="Open Sans" w:cs="Open Sans"/>
          <w:color w:val="000000"/>
        </w:rPr>
        <w:t xml:space="preserve">(-3%), </w:t>
      </w:r>
      <w:r w:rsidR="001A03EC" w:rsidRPr="001A03EC">
        <w:rPr>
          <w:rFonts w:ascii="Open Sans" w:hAnsi="Open Sans" w:cs="Open Sans"/>
          <w:color w:val="000000"/>
        </w:rPr>
        <w:t xml:space="preserve">Baleares </w:t>
      </w:r>
      <w:r w:rsidR="001A03EC">
        <w:rPr>
          <w:rFonts w:ascii="Open Sans" w:hAnsi="Open Sans" w:cs="Open Sans"/>
          <w:color w:val="000000"/>
        </w:rPr>
        <w:t xml:space="preserve">(-2,4%), </w:t>
      </w:r>
      <w:r w:rsidR="001A03EC" w:rsidRPr="001A03EC">
        <w:rPr>
          <w:rFonts w:ascii="Open Sans" w:hAnsi="Open Sans" w:cs="Open Sans"/>
          <w:color w:val="000000"/>
        </w:rPr>
        <w:t xml:space="preserve">Andalucía </w:t>
      </w:r>
      <w:r w:rsidR="001A03EC">
        <w:rPr>
          <w:rFonts w:ascii="Open Sans" w:hAnsi="Open Sans" w:cs="Open Sans"/>
          <w:color w:val="000000"/>
        </w:rPr>
        <w:t>(-1,7%),</w:t>
      </w:r>
      <w:r w:rsidR="001A03EC" w:rsidRPr="001A03EC">
        <w:rPr>
          <w:rFonts w:ascii="Open Sans" w:hAnsi="Open Sans" w:cs="Open Sans"/>
          <w:color w:val="000000"/>
        </w:rPr>
        <w:t xml:space="preserve"> La Rioja </w:t>
      </w:r>
      <w:r w:rsidR="001A03EC">
        <w:rPr>
          <w:rFonts w:ascii="Open Sans" w:hAnsi="Open Sans" w:cs="Open Sans"/>
          <w:color w:val="000000"/>
        </w:rPr>
        <w:t>(-1,</w:t>
      </w:r>
      <w:r w:rsidR="00780E2D">
        <w:rPr>
          <w:rFonts w:ascii="Open Sans" w:hAnsi="Open Sans" w:cs="Open Sans"/>
          <w:color w:val="000000"/>
        </w:rPr>
        <w:t>4</w:t>
      </w:r>
      <w:r w:rsidR="001A03EC">
        <w:rPr>
          <w:rFonts w:ascii="Open Sans" w:hAnsi="Open Sans" w:cs="Open Sans"/>
          <w:color w:val="000000"/>
        </w:rPr>
        <w:t>%),</w:t>
      </w:r>
      <w:r w:rsidR="001A03EC" w:rsidRPr="001A03EC">
        <w:rPr>
          <w:rFonts w:ascii="Open Sans" w:hAnsi="Open Sans" w:cs="Open Sans"/>
          <w:color w:val="000000"/>
        </w:rPr>
        <w:t xml:space="preserve"> Galicia </w:t>
      </w:r>
      <w:r w:rsidR="001A03EC">
        <w:rPr>
          <w:rFonts w:ascii="Open Sans" w:hAnsi="Open Sans" w:cs="Open Sans"/>
          <w:color w:val="000000"/>
        </w:rPr>
        <w:t>(-1,2%),</w:t>
      </w:r>
      <w:r w:rsidR="001A03EC" w:rsidRPr="001A03EC">
        <w:rPr>
          <w:rFonts w:ascii="Open Sans" w:hAnsi="Open Sans" w:cs="Open Sans"/>
          <w:color w:val="000000"/>
        </w:rPr>
        <w:t xml:space="preserve"> Región de Murcia </w:t>
      </w:r>
      <w:r w:rsidR="001A03EC">
        <w:rPr>
          <w:rFonts w:ascii="Open Sans" w:hAnsi="Open Sans" w:cs="Open Sans"/>
          <w:color w:val="000000"/>
        </w:rPr>
        <w:t>(-1,1%),</w:t>
      </w:r>
      <w:r w:rsidR="001A03EC" w:rsidRPr="001A03EC">
        <w:rPr>
          <w:rFonts w:ascii="Open Sans" w:hAnsi="Open Sans" w:cs="Open Sans"/>
          <w:color w:val="000000"/>
        </w:rPr>
        <w:t xml:space="preserve"> Canarias </w:t>
      </w:r>
      <w:r w:rsidR="001A03EC">
        <w:rPr>
          <w:rFonts w:ascii="Open Sans" w:hAnsi="Open Sans" w:cs="Open Sans"/>
          <w:color w:val="000000"/>
        </w:rPr>
        <w:t>(-0,5%),</w:t>
      </w:r>
      <w:r w:rsidR="001A03EC" w:rsidRPr="001A03EC">
        <w:rPr>
          <w:rFonts w:ascii="Open Sans" w:hAnsi="Open Sans" w:cs="Open Sans"/>
          <w:color w:val="000000"/>
        </w:rPr>
        <w:t xml:space="preserve"> Cantabria </w:t>
      </w:r>
      <w:r w:rsidR="001A03EC">
        <w:rPr>
          <w:rFonts w:ascii="Open Sans" w:hAnsi="Open Sans" w:cs="Open Sans"/>
          <w:color w:val="000000"/>
        </w:rPr>
        <w:t>(-0,4%) y</w:t>
      </w:r>
      <w:r w:rsidR="001A03EC" w:rsidRPr="001A03EC">
        <w:rPr>
          <w:rFonts w:ascii="Open Sans" w:hAnsi="Open Sans" w:cs="Open Sans"/>
          <w:color w:val="000000"/>
        </w:rPr>
        <w:t xml:space="preserve"> Extremadura</w:t>
      </w:r>
      <w:r w:rsidR="001A03EC">
        <w:rPr>
          <w:rFonts w:ascii="Open Sans" w:hAnsi="Open Sans" w:cs="Open Sans"/>
          <w:color w:val="000000"/>
        </w:rPr>
        <w:t xml:space="preserve"> (-0,3%). </w:t>
      </w:r>
      <w:r>
        <w:rPr>
          <w:rFonts w:ascii="Open Sans" w:hAnsi="Open Sans" w:cs="Open Sans"/>
          <w:color w:val="000000"/>
        </w:rPr>
        <w:t xml:space="preserve">Por otro lado, </w:t>
      </w:r>
      <w:r w:rsidR="001A03EC">
        <w:rPr>
          <w:rFonts w:ascii="Open Sans" w:hAnsi="Open Sans" w:cs="Open Sans"/>
          <w:color w:val="000000"/>
        </w:rPr>
        <w:t>en ocho comunidades se producen incrementos mensuales y son:</w:t>
      </w:r>
      <w:r w:rsidR="001A03EC" w:rsidRPr="001A03EC">
        <w:rPr>
          <w:rFonts w:ascii="Open Sans" w:hAnsi="Open Sans" w:cs="Open Sans"/>
          <w:color w:val="000000"/>
        </w:rPr>
        <w:t xml:space="preserve"> Cataluña </w:t>
      </w:r>
      <w:r w:rsidR="009C68DE">
        <w:rPr>
          <w:rFonts w:ascii="Open Sans" w:hAnsi="Open Sans" w:cs="Open Sans"/>
          <w:color w:val="000000"/>
        </w:rPr>
        <w:t xml:space="preserve">(2,8%), </w:t>
      </w:r>
      <w:r w:rsidR="001A03EC" w:rsidRPr="001A03EC">
        <w:rPr>
          <w:rFonts w:ascii="Open Sans" w:hAnsi="Open Sans" w:cs="Open Sans"/>
          <w:color w:val="000000"/>
        </w:rPr>
        <w:t>Aragón</w:t>
      </w:r>
      <w:r w:rsidR="009C68DE" w:rsidRPr="001A03EC">
        <w:rPr>
          <w:rFonts w:ascii="Open Sans" w:hAnsi="Open Sans" w:cs="Open Sans"/>
          <w:color w:val="000000"/>
        </w:rPr>
        <w:t xml:space="preserve"> </w:t>
      </w:r>
      <w:r w:rsidR="009C68DE">
        <w:rPr>
          <w:rFonts w:ascii="Open Sans" w:hAnsi="Open Sans" w:cs="Open Sans"/>
          <w:color w:val="000000"/>
        </w:rPr>
        <w:t>(1,4%),</w:t>
      </w:r>
      <w:r w:rsidR="001A03EC" w:rsidRPr="001A03EC">
        <w:rPr>
          <w:rFonts w:ascii="Open Sans" w:hAnsi="Open Sans" w:cs="Open Sans"/>
          <w:color w:val="000000"/>
        </w:rPr>
        <w:t xml:space="preserve"> Comunitat Valenciana </w:t>
      </w:r>
      <w:r w:rsidR="009C68DE">
        <w:rPr>
          <w:rFonts w:ascii="Open Sans" w:hAnsi="Open Sans" w:cs="Open Sans"/>
          <w:color w:val="000000"/>
        </w:rPr>
        <w:t xml:space="preserve">(1,4%), </w:t>
      </w:r>
      <w:r w:rsidR="001A03EC" w:rsidRPr="001A03EC">
        <w:rPr>
          <w:rFonts w:ascii="Open Sans" w:hAnsi="Open Sans" w:cs="Open Sans"/>
          <w:color w:val="000000"/>
        </w:rPr>
        <w:t>Asturias</w:t>
      </w:r>
      <w:r w:rsidR="009C68DE" w:rsidRPr="001A03EC">
        <w:rPr>
          <w:rFonts w:ascii="Open Sans" w:hAnsi="Open Sans" w:cs="Open Sans"/>
          <w:color w:val="000000"/>
        </w:rPr>
        <w:t xml:space="preserve"> </w:t>
      </w:r>
      <w:r w:rsidR="009C68DE">
        <w:rPr>
          <w:rFonts w:ascii="Open Sans" w:hAnsi="Open Sans" w:cs="Open Sans"/>
          <w:color w:val="000000"/>
        </w:rPr>
        <w:t>(0,8%),</w:t>
      </w:r>
      <w:r w:rsidR="001A03EC" w:rsidRPr="001A03EC">
        <w:rPr>
          <w:rFonts w:ascii="Open Sans" w:hAnsi="Open Sans" w:cs="Open Sans"/>
          <w:color w:val="000000"/>
        </w:rPr>
        <w:t xml:space="preserve"> Madrid</w:t>
      </w:r>
      <w:r w:rsidR="009C68DE" w:rsidRPr="001A03EC">
        <w:rPr>
          <w:rFonts w:ascii="Open Sans" w:hAnsi="Open Sans" w:cs="Open Sans"/>
          <w:color w:val="000000"/>
        </w:rPr>
        <w:t xml:space="preserve"> </w:t>
      </w:r>
      <w:r w:rsidR="009C68DE">
        <w:rPr>
          <w:rFonts w:ascii="Open Sans" w:hAnsi="Open Sans" w:cs="Open Sans"/>
          <w:color w:val="000000"/>
        </w:rPr>
        <w:t>(0,7%),</w:t>
      </w:r>
      <w:r w:rsidR="001A03EC" w:rsidRPr="001A03EC">
        <w:rPr>
          <w:rFonts w:ascii="Open Sans" w:hAnsi="Open Sans" w:cs="Open Sans"/>
          <w:color w:val="000000"/>
        </w:rPr>
        <w:t xml:space="preserve"> Navarra</w:t>
      </w:r>
      <w:r w:rsidR="009C68DE" w:rsidRPr="001A03EC">
        <w:rPr>
          <w:rFonts w:ascii="Open Sans" w:hAnsi="Open Sans" w:cs="Open Sans"/>
          <w:color w:val="000000"/>
        </w:rPr>
        <w:t xml:space="preserve"> </w:t>
      </w:r>
      <w:r w:rsidR="009C68DE">
        <w:rPr>
          <w:rFonts w:ascii="Open Sans" w:hAnsi="Open Sans" w:cs="Open Sans"/>
          <w:color w:val="000000"/>
        </w:rPr>
        <w:t>(0,5%),</w:t>
      </w:r>
      <w:r w:rsidR="001A03EC" w:rsidRPr="001A03EC">
        <w:rPr>
          <w:rFonts w:ascii="Open Sans" w:hAnsi="Open Sans" w:cs="Open Sans"/>
          <w:color w:val="000000"/>
        </w:rPr>
        <w:t xml:space="preserve"> País Vasco</w:t>
      </w:r>
      <w:r w:rsidR="009C68DE" w:rsidRPr="001A03EC">
        <w:rPr>
          <w:rFonts w:ascii="Open Sans" w:hAnsi="Open Sans" w:cs="Open Sans"/>
          <w:color w:val="000000"/>
        </w:rPr>
        <w:t xml:space="preserve"> </w:t>
      </w:r>
      <w:r w:rsidR="009C68DE">
        <w:rPr>
          <w:rFonts w:ascii="Open Sans" w:hAnsi="Open Sans" w:cs="Open Sans"/>
          <w:color w:val="000000"/>
        </w:rPr>
        <w:t>(0,3%),</w:t>
      </w:r>
      <w:r w:rsidR="001A03EC" w:rsidRPr="001A03EC">
        <w:rPr>
          <w:rFonts w:ascii="Open Sans" w:hAnsi="Open Sans" w:cs="Open Sans"/>
          <w:color w:val="000000"/>
        </w:rPr>
        <w:t xml:space="preserve"> Castilla y León</w:t>
      </w:r>
      <w:r w:rsidR="001A03EC">
        <w:rPr>
          <w:rFonts w:ascii="Open Sans" w:hAnsi="Open Sans" w:cs="Open Sans"/>
          <w:color w:val="000000"/>
        </w:rPr>
        <w:t xml:space="preserve"> (</w:t>
      </w:r>
      <w:r w:rsidR="009C68DE">
        <w:rPr>
          <w:rFonts w:ascii="Open Sans" w:hAnsi="Open Sans" w:cs="Open Sans"/>
          <w:color w:val="000000"/>
        </w:rPr>
        <w:t>0,1</w:t>
      </w:r>
      <w:r w:rsidR="001A03EC">
        <w:rPr>
          <w:rFonts w:ascii="Open Sans" w:hAnsi="Open Sans" w:cs="Open Sans"/>
          <w:color w:val="000000"/>
        </w:rPr>
        <w:t>%)</w:t>
      </w:r>
      <w:r w:rsidR="009C68DE">
        <w:rPr>
          <w:rFonts w:ascii="Open Sans" w:hAnsi="Open Sans" w:cs="Open Sans"/>
          <w:color w:val="000000"/>
        </w:rPr>
        <w:t>.</w:t>
      </w:r>
    </w:p>
    <w:p w14:paraId="0B4A6B90" w14:textId="2B37491B"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t>CCAA de mayor a menor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8D2BF4" w:rsidRPr="004F310E" w14:paraId="485D3CA1" w14:textId="77777777" w:rsidTr="003B3F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FF43BDC" w14:textId="034F6037" w:rsidR="008D2BF4" w:rsidRPr="004F310E" w:rsidRDefault="00AD1466" w:rsidP="002C7B33">
            <w:pPr>
              <w:rPr>
                <w:rFonts w:ascii="Open Sans" w:hAnsi="Open Sans" w:cs="Open Sans"/>
                <w:bCs w:val="0"/>
                <w:sz w:val="22"/>
                <w:szCs w:val="22"/>
                <w:lang w:val="es-ES"/>
              </w:rPr>
            </w:pPr>
            <w:r w:rsidRPr="004F310E">
              <w:rPr>
                <w:rFonts w:ascii="Open Sans" w:hAnsi="Open Sans" w:cs="Open Sans"/>
                <w:bCs w:val="0"/>
                <w:sz w:val="22"/>
                <w:szCs w:val="22"/>
                <w:lang w:val="es-ES"/>
              </w:rPr>
              <w:t>Comunidad Autónoma</w:t>
            </w:r>
          </w:p>
        </w:tc>
        <w:tc>
          <w:tcPr>
            <w:tcW w:w="2348" w:type="dxa"/>
            <w:vAlign w:val="center"/>
          </w:tcPr>
          <w:p w14:paraId="57A95A4F"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Variación</w:t>
            </w:r>
          </w:p>
          <w:p w14:paraId="16FA7E6A"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mensual (%)</w:t>
            </w:r>
          </w:p>
        </w:tc>
        <w:tc>
          <w:tcPr>
            <w:tcW w:w="2013" w:type="dxa"/>
            <w:vAlign w:val="center"/>
          </w:tcPr>
          <w:p w14:paraId="22D069B3"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4F310E">
              <w:rPr>
                <w:rFonts w:ascii="Open Sans" w:hAnsi="Open Sans" w:cs="Open Sans"/>
                <w:sz w:val="22"/>
                <w:szCs w:val="22"/>
                <w:lang w:val="es-ES"/>
              </w:rPr>
              <w:t>Variación interanual (%)</w:t>
            </w:r>
          </w:p>
        </w:tc>
        <w:tc>
          <w:tcPr>
            <w:tcW w:w="1998" w:type="dxa"/>
            <w:vAlign w:val="center"/>
          </w:tcPr>
          <w:p w14:paraId="620A2C83" w14:textId="44386AAF" w:rsidR="000F48F6" w:rsidRPr="004F310E" w:rsidRDefault="009C68DE"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w:t>
            </w:r>
            <w:r w:rsidR="000F48F6" w:rsidRPr="004F310E">
              <w:rPr>
                <w:rFonts w:ascii="Open Sans" w:hAnsi="Open Sans" w:cs="Open Sans"/>
                <w:bCs w:val="0"/>
                <w:sz w:val="22"/>
                <w:szCs w:val="22"/>
                <w:lang w:val="es-ES"/>
              </w:rPr>
              <w:t>. 20</w:t>
            </w:r>
            <w:r w:rsidR="004F310E" w:rsidRPr="004F310E">
              <w:rPr>
                <w:rFonts w:ascii="Open Sans" w:hAnsi="Open Sans" w:cs="Open Sans"/>
                <w:bCs w:val="0"/>
                <w:sz w:val="22"/>
                <w:szCs w:val="22"/>
                <w:lang w:val="es-ES"/>
              </w:rPr>
              <w:t>20</w:t>
            </w:r>
          </w:p>
          <w:p w14:paraId="60AF83B9" w14:textId="6B6A6888" w:rsidR="008D2BF4" w:rsidRPr="004F310E"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4F310E">
              <w:rPr>
                <w:rFonts w:ascii="Open Sans" w:hAnsi="Open Sans" w:cs="Open Sans"/>
                <w:bCs w:val="0"/>
                <w:sz w:val="22"/>
                <w:szCs w:val="22"/>
                <w:lang w:val="es-ES"/>
              </w:rPr>
              <w:t>²)</w:t>
            </w:r>
          </w:p>
        </w:tc>
      </w:tr>
      <w:tr w:rsidR="009C68DE" w:rsidRPr="004F310E" w14:paraId="09B582FD" w14:textId="77777777" w:rsidTr="00C325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BEBBFF5" w14:textId="04E50CB5"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Cataluña </w:t>
            </w:r>
          </w:p>
        </w:tc>
        <w:tc>
          <w:tcPr>
            <w:tcW w:w="2348" w:type="dxa"/>
            <w:vAlign w:val="bottom"/>
          </w:tcPr>
          <w:p w14:paraId="5E30012E" w14:textId="572F7F9F"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2,8 %</w:t>
            </w:r>
          </w:p>
        </w:tc>
        <w:tc>
          <w:tcPr>
            <w:tcW w:w="2013" w:type="dxa"/>
            <w:vAlign w:val="bottom"/>
          </w:tcPr>
          <w:p w14:paraId="72AA201E" w14:textId="3206D507"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1998" w:type="dxa"/>
            <w:vAlign w:val="bottom"/>
          </w:tcPr>
          <w:p w14:paraId="039F1A02" w14:textId="7DD40E64"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2.492 €</w:t>
            </w:r>
          </w:p>
        </w:tc>
      </w:tr>
      <w:tr w:rsidR="009C68DE" w:rsidRPr="004F310E" w14:paraId="47076A30"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36EE999" w14:textId="47669E0C"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Aragón </w:t>
            </w:r>
          </w:p>
        </w:tc>
        <w:tc>
          <w:tcPr>
            <w:tcW w:w="2348" w:type="dxa"/>
            <w:vAlign w:val="bottom"/>
          </w:tcPr>
          <w:p w14:paraId="21044336" w14:textId="3C7191B5"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1,4 %</w:t>
            </w:r>
          </w:p>
        </w:tc>
        <w:tc>
          <w:tcPr>
            <w:tcW w:w="2013" w:type="dxa"/>
            <w:vAlign w:val="bottom"/>
          </w:tcPr>
          <w:p w14:paraId="3B934409" w14:textId="60F707FF"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1998" w:type="dxa"/>
            <w:vAlign w:val="bottom"/>
          </w:tcPr>
          <w:p w14:paraId="1BA5E9CF" w14:textId="665AEACE"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1.584 €</w:t>
            </w:r>
          </w:p>
        </w:tc>
      </w:tr>
      <w:tr w:rsidR="009C68DE" w:rsidRPr="004F310E" w14:paraId="5EB6D7E9"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8191ED" w14:textId="4DF58CB6"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Comunitat Valenciana </w:t>
            </w:r>
          </w:p>
        </w:tc>
        <w:tc>
          <w:tcPr>
            <w:tcW w:w="2348" w:type="dxa"/>
            <w:vAlign w:val="bottom"/>
          </w:tcPr>
          <w:p w14:paraId="3FC7E672" w14:textId="4EFFC867"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1,4 %</w:t>
            </w:r>
          </w:p>
        </w:tc>
        <w:tc>
          <w:tcPr>
            <w:tcW w:w="2013" w:type="dxa"/>
            <w:vAlign w:val="bottom"/>
          </w:tcPr>
          <w:p w14:paraId="72E089D7" w14:textId="3C3C47D2"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2,7 %</w:t>
            </w:r>
          </w:p>
        </w:tc>
        <w:tc>
          <w:tcPr>
            <w:tcW w:w="1998" w:type="dxa"/>
            <w:vAlign w:val="bottom"/>
          </w:tcPr>
          <w:p w14:paraId="2B14F990" w14:textId="0D1CC6C0"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1.430 €</w:t>
            </w:r>
          </w:p>
        </w:tc>
      </w:tr>
      <w:tr w:rsidR="009C68DE" w:rsidRPr="004F310E" w14:paraId="3B13B025"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85F43E" w14:textId="5F941707"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Asturias </w:t>
            </w:r>
          </w:p>
        </w:tc>
        <w:tc>
          <w:tcPr>
            <w:tcW w:w="2348" w:type="dxa"/>
            <w:vAlign w:val="bottom"/>
          </w:tcPr>
          <w:p w14:paraId="58F7A5E5" w14:textId="54B9F9C7"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0,8 %</w:t>
            </w:r>
          </w:p>
        </w:tc>
        <w:tc>
          <w:tcPr>
            <w:tcW w:w="2013" w:type="dxa"/>
            <w:vAlign w:val="bottom"/>
          </w:tcPr>
          <w:p w14:paraId="2FA424F3" w14:textId="6AB452D9"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1,8 %</w:t>
            </w:r>
          </w:p>
        </w:tc>
        <w:tc>
          <w:tcPr>
            <w:tcW w:w="1998" w:type="dxa"/>
            <w:vAlign w:val="bottom"/>
          </w:tcPr>
          <w:p w14:paraId="472A4130" w14:textId="668E3A78"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1.568 €</w:t>
            </w:r>
          </w:p>
        </w:tc>
      </w:tr>
      <w:tr w:rsidR="009C68DE" w:rsidRPr="004F310E" w14:paraId="73E327B1"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594FE2" w14:textId="0B252067"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Madrid </w:t>
            </w:r>
          </w:p>
        </w:tc>
        <w:tc>
          <w:tcPr>
            <w:tcW w:w="2348" w:type="dxa"/>
            <w:vAlign w:val="bottom"/>
          </w:tcPr>
          <w:p w14:paraId="665A8623" w14:textId="4E0D10A3"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0,7 %</w:t>
            </w:r>
          </w:p>
        </w:tc>
        <w:tc>
          <w:tcPr>
            <w:tcW w:w="2013" w:type="dxa"/>
            <w:vAlign w:val="bottom"/>
          </w:tcPr>
          <w:p w14:paraId="39D8E26E" w14:textId="5DC4FF4A"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4,1 %</w:t>
            </w:r>
          </w:p>
        </w:tc>
        <w:tc>
          <w:tcPr>
            <w:tcW w:w="1998" w:type="dxa"/>
            <w:vAlign w:val="bottom"/>
          </w:tcPr>
          <w:p w14:paraId="50735726" w14:textId="5B123DF2"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3.122 €</w:t>
            </w:r>
          </w:p>
        </w:tc>
      </w:tr>
      <w:tr w:rsidR="009C68DE" w:rsidRPr="004F310E" w14:paraId="040BFA58"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7697CD" w14:textId="2B39715B"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Navarra </w:t>
            </w:r>
          </w:p>
        </w:tc>
        <w:tc>
          <w:tcPr>
            <w:tcW w:w="2348" w:type="dxa"/>
            <w:vAlign w:val="bottom"/>
          </w:tcPr>
          <w:p w14:paraId="1CAA7FE5" w14:textId="54F64903"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0,5 %</w:t>
            </w:r>
          </w:p>
        </w:tc>
        <w:tc>
          <w:tcPr>
            <w:tcW w:w="2013" w:type="dxa"/>
            <w:vAlign w:val="bottom"/>
          </w:tcPr>
          <w:p w14:paraId="53F947BC" w14:textId="68D0A649"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1998" w:type="dxa"/>
            <w:vAlign w:val="bottom"/>
          </w:tcPr>
          <w:p w14:paraId="1D41E572" w14:textId="416AEEA1"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1.678 €</w:t>
            </w:r>
          </w:p>
        </w:tc>
      </w:tr>
      <w:tr w:rsidR="009C68DE" w:rsidRPr="004F310E" w14:paraId="57534E86"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A8FB0B9" w14:textId="0672D41F"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País Vasco </w:t>
            </w:r>
          </w:p>
        </w:tc>
        <w:tc>
          <w:tcPr>
            <w:tcW w:w="2348" w:type="dxa"/>
            <w:vAlign w:val="bottom"/>
          </w:tcPr>
          <w:p w14:paraId="557B903C" w14:textId="2EB329B6"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0,3 %</w:t>
            </w:r>
          </w:p>
        </w:tc>
        <w:tc>
          <w:tcPr>
            <w:tcW w:w="2013" w:type="dxa"/>
            <w:vAlign w:val="bottom"/>
          </w:tcPr>
          <w:p w14:paraId="00591E46" w14:textId="7215D648"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98" w:type="dxa"/>
            <w:vAlign w:val="bottom"/>
          </w:tcPr>
          <w:p w14:paraId="75EB1A0D" w14:textId="575480E8"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2.809 €</w:t>
            </w:r>
          </w:p>
        </w:tc>
      </w:tr>
      <w:tr w:rsidR="009C68DE" w:rsidRPr="004F310E" w14:paraId="22F5D23D"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1F83ED3" w14:textId="08DBD1AF"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Castilla y León </w:t>
            </w:r>
          </w:p>
        </w:tc>
        <w:tc>
          <w:tcPr>
            <w:tcW w:w="2348" w:type="dxa"/>
            <w:vAlign w:val="bottom"/>
          </w:tcPr>
          <w:p w14:paraId="1B8EFDD2" w14:textId="5299B450"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0,1 %</w:t>
            </w:r>
          </w:p>
        </w:tc>
        <w:tc>
          <w:tcPr>
            <w:tcW w:w="2013" w:type="dxa"/>
            <w:vAlign w:val="bottom"/>
          </w:tcPr>
          <w:p w14:paraId="57AC1A9C" w14:textId="437D223D"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-1,7 %</w:t>
            </w:r>
          </w:p>
        </w:tc>
        <w:tc>
          <w:tcPr>
            <w:tcW w:w="1998" w:type="dxa"/>
            <w:vAlign w:val="bottom"/>
          </w:tcPr>
          <w:p w14:paraId="0085AACB" w14:textId="046A71BE"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1.439 €</w:t>
            </w:r>
          </w:p>
        </w:tc>
      </w:tr>
      <w:tr w:rsidR="009C68DE" w:rsidRPr="004F310E" w14:paraId="3BA2598E"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B8F333F" w14:textId="6F52D337"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Extremadura </w:t>
            </w:r>
          </w:p>
        </w:tc>
        <w:tc>
          <w:tcPr>
            <w:tcW w:w="2348" w:type="dxa"/>
            <w:vAlign w:val="bottom"/>
          </w:tcPr>
          <w:p w14:paraId="4FADC8FF" w14:textId="706028F7"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-0,3 %</w:t>
            </w:r>
          </w:p>
        </w:tc>
        <w:tc>
          <w:tcPr>
            <w:tcW w:w="2013" w:type="dxa"/>
            <w:vAlign w:val="bottom"/>
          </w:tcPr>
          <w:p w14:paraId="5904BD58" w14:textId="79BE229A"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1998" w:type="dxa"/>
            <w:vAlign w:val="bottom"/>
          </w:tcPr>
          <w:p w14:paraId="25E0C996" w14:textId="723DADED"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1.108 €</w:t>
            </w:r>
          </w:p>
        </w:tc>
      </w:tr>
      <w:tr w:rsidR="009C68DE" w:rsidRPr="004F310E" w14:paraId="723BDD90"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E528329" w14:textId="12809CD3"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Cantabria </w:t>
            </w:r>
          </w:p>
        </w:tc>
        <w:tc>
          <w:tcPr>
            <w:tcW w:w="2348" w:type="dxa"/>
            <w:vAlign w:val="bottom"/>
          </w:tcPr>
          <w:p w14:paraId="1E7EAF49" w14:textId="25B397B0"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-0,4 %</w:t>
            </w:r>
          </w:p>
        </w:tc>
        <w:tc>
          <w:tcPr>
            <w:tcW w:w="2013" w:type="dxa"/>
            <w:vAlign w:val="bottom"/>
          </w:tcPr>
          <w:p w14:paraId="7D1752DD" w14:textId="22DE992B"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998" w:type="dxa"/>
            <w:vAlign w:val="bottom"/>
          </w:tcPr>
          <w:p w14:paraId="02D2F634" w14:textId="7D4DFD74"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1.714 €</w:t>
            </w:r>
          </w:p>
        </w:tc>
      </w:tr>
      <w:tr w:rsidR="009C68DE" w:rsidRPr="004F310E" w14:paraId="26FB16E0"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AFD1C0" w14:textId="701E7FE3"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Canarias </w:t>
            </w:r>
          </w:p>
        </w:tc>
        <w:tc>
          <w:tcPr>
            <w:tcW w:w="2348" w:type="dxa"/>
            <w:vAlign w:val="bottom"/>
          </w:tcPr>
          <w:p w14:paraId="5D0EAE01" w14:textId="28D65064"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-0,5 %</w:t>
            </w:r>
          </w:p>
        </w:tc>
        <w:tc>
          <w:tcPr>
            <w:tcW w:w="2013" w:type="dxa"/>
            <w:vAlign w:val="bottom"/>
          </w:tcPr>
          <w:p w14:paraId="173654ED" w14:textId="0DC1E2E2"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3,3 %</w:t>
            </w:r>
          </w:p>
        </w:tc>
        <w:tc>
          <w:tcPr>
            <w:tcW w:w="1998" w:type="dxa"/>
            <w:vAlign w:val="bottom"/>
          </w:tcPr>
          <w:p w14:paraId="1A64C58B" w14:textId="322CCFDA"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1.773 €</w:t>
            </w:r>
          </w:p>
        </w:tc>
      </w:tr>
      <w:tr w:rsidR="009C68DE" w:rsidRPr="004F310E" w14:paraId="21379E25"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9A95DC1" w14:textId="3E770BAF"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Región de Murcia </w:t>
            </w:r>
          </w:p>
        </w:tc>
        <w:tc>
          <w:tcPr>
            <w:tcW w:w="2348" w:type="dxa"/>
            <w:vAlign w:val="bottom"/>
          </w:tcPr>
          <w:p w14:paraId="417E6870" w14:textId="7717B6DC"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-1,1 %</w:t>
            </w:r>
          </w:p>
        </w:tc>
        <w:tc>
          <w:tcPr>
            <w:tcW w:w="2013" w:type="dxa"/>
            <w:vAlign w:val="bottom"/>
          </w:tcPr>
          <w:p w14:paraId="29797ACA" w14:textId="1B3D139D"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998" w:type="dxa"/>
            <w:vAlign w:val="bottom"/>
          </w:tcPr>
          <w:p w14:paraId="346852A7" w14:textId="233252AA"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1.137 €</w:t>
            </w:r>
          </w:p>
        </w:tc>
      </w:tr>
      <w:tr w:rsidR="009C68DE" w:rsidRPr="004F310E" w14:paraId="3B8F27F2"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DBAC43C" w14:textId="690A9A6D"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Galicia </w:t>
            </w:r>
          </w:p>
        </w:tc>
        <w:tc>
          <w:tcPr>
            <w:tcW w:w="2348" w:type="dxa"/>
            <w:vAlign w:val="bottom"/>
          </w:tcPr>
          <w:p w14:paraId="310726FC" w14:textId="030AE049"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-1,2 %</w:t>
            </w:r>
          </w:p>
        </w:tc>
        <w:tc>
          <w:tcPr>
            <w:tcW w:w="2013" w:type="dxa"/>
            <w:vAlign w:val="bottom"/>
          </w:tcPr>
          <w:p w14:paraId="7A6F6EAE" w14:textId="00AB7664"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-4,1 %</w:t>
            </w:r>
          </w:p>
        </w:tc>
        <w:tc>
          <w:tcPr>
            <w:tcW w:w="1998" w:type="dxa"/>
            <w:vAlign w:val="bottom"/>
          </w:tcPr>
          <w:p w14:paraId="1FF600F3" w14:textId="1D4C20D4"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1.530 €</w:t>
            </w:r>
          </w:p>
        </w:tc>
      </w:tr>
      <w:tr w:rsidR="009C68DE" w:rsidRPr="004F310E" w14:paraId="397C31D9"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FC3531" w14:textId="01BE5D6D"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La Rioja </w:t>
            </w:r>
          </w:p>
        </w:tc>
        <w:tc>
          <w:tcPr>
            <w:tcW w:w="2348" w:type="dxa"/>
            <w:vAlign w:val="bottom"/>
          </w:tcPr>
          <w:p w14:paraId="4F91A78A" w14:textId="37F49DDF"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-1,4 %</w:t>
            </w:r>
          </w:p>
        </w:tc>
        <w:tc>
          <w:tcPr>
            <w:tcW w:w="2013" w:type="dxa"/>
            <w:vAlign w:val="bottom"/>
          </w:tcPr>
          <w:p w14:paraId="21D53406" w14:textId="00DBEF17"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998" w:type="dxa"/>
            <w:vAlign w:val="bottom"/>
          </w:tcPr>
          <w:p w14:paraId="0B398A52" w14:textId="2AC6D110"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1.392 €</w:t>
            </w:r>
          </w:p>
        </w:tc>
      </w:tr>
      <w:tr w:rsidR="009C68DE" w:rsidRPr="004F310E" w14:paraId="51CA11A5"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91254D" w14:textId="0F48BDA2"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Andalucía </w:t>
            </w:r>
          </w:p>
        </w:tc>
        <w:tc>
          <w:tcPr>
            <w:tcW w:w="2348" w:type="dxa"/>
            <w:vAlign w:val="bottom"/>
          </w:tcPr>
          <w:p w14:paraId="1750E227" w14:textId="324AF952"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-1,7 %</w:t>
            </w:r>
          </w:p>
        </w:tc>
        <w:tc>
          <w:tcPr>
            <w:tcW w:w="2013" w:type="dxa"/>
            <w:vAlign w:val="bottom"/>
          </w:tcPr>
          <w:p w14:paraId="1500AA4B" w14:textId="4B356538"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998" w:type="dxa"/>
            <w:vAlign w:val="bottom"/>
          </w:tcPr>
          <w:p w14:paraId="5591B498" w14:textId="00DE0F6E"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1.611 €</w:t>
            </w:r>
          </w:p>
        </w:tc>
      </w:tr>
      <w:tr w:rsidR="009C68DE" w:rsidRPr="004F310E" w14:paraId="3367902D"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013CC65" w14:textId="2BEA97F2"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Baleares </w:t>
            </w:r>
          </w:p>
        </w:tc>
        <w:tc>
          <w:tcPr>
            <w:tcW w:w="2348" w:type="dxa"/>
            <w:vAlign w:val="bottom"/>
          </w:tcPr>
          <w:p w14:paraId="22951649" w14:textId="6A9B40E8"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Pr>
                <w:rFonts w:ascii="Open Sans" w:hAnsi="Open Sans" w:cs="Open Sans"/>
                <w:color w:val="9C0006"/>
                <w:sz w:val="22"/>
                <w:szCs w:val="22"/>
              </w:rPr>
              <w:t>-2,4 %</w:t>
            </w:r>
          </w:p>
        </w:tc>
        <w:tc>
          <w:tcPr>
            <w:tcW w:w="2013" w:type="dxa"/>
            <w:vAlign w:val="bottom"/>
          </w:tcPr>
          <w:p w14:paraId="4C84AEF5" w14:textId="23EDA3C6"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2,9 %</w:t>
            </w:r>
          </w:p>
        </w:tc>
        <w:tc>
          <w:tcPr>
            <w:tcW w:w="1998" w:type="dxa"/>
            <w:vAlign w:val="bottom"/>
          </w:tcPr>
          <w:p w14:paraId="1938CEF0" w14:textId="19947A92" w:rsidR="009C68DE" w:rsidRPr="004F310E"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2.693 €</w:t>
            </w:r>
          </w:p>
        </w:tc>
      </w:tr>
      <w:tr w:rsidR="009C68DE" w:rsidRPr="004F310E" w14:paraId="1EE70406"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12D0A9" w14:textId="1BD85757" w:rsidR="009C68DE" w:rsidRPr="009C68DE" w:rsidRDefault="009C68DE" w:rsidP="009C68DE">
            <w:pPr>
              <w:rPr>
                <w:rFonts w:ascii="Open Sans" w:hAnsi="Open Sans" w:cs="Open Sans"/>
                <w:b w:val="0"/>
                <w:bCs w:val="0"/>
                <w:sz w:val="22"/>
                <w:szCs w:val="22"/>
              </w:rPr>
            </w:pPr>
            <w:r w:rsidRPr="009C68DE">
              <w:rPr>
                <w:rFonts w:ascii="Open Sans" w:hAnsi="Open Sans" w:cs="Open Sans"/>
                <w:sz w:val="22"/>
                <w:szCs w:val="22"/>
              </w:rPr>
              <w:t xml:space="preserve"> Castilla-La Mancha </w:t>
            </w:r>
          </w:p>
        </w:tc>
        <w:tc>
          <w:tcPr>
            <w:tcW w:w="2348" w:type="dxa"/>
            <w:vAlign w:val="bottom"/>
          </w:tcPr>
          <w:p w14:paraId="17DBB3B8" w14:textId="0A7243D5"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9C0006"/>
                <w:sz w:val="22"/>
                <w:szCs w:val="22"/>
              </w:rPr>
              <w:t>-3,0 %</w:t>
            </w:r>
          </w:p>
        </w:tc>
        <w:tc>
          <w:tcPr>
            <w:tcW w:w="2013" w:type="dxa"/>
            <w:vAlign w:val="bottom"/>
          </w:tcPr>
          <w:p w14:paraId="628A68E4" w14:textId="2660A018"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-3,7 %</w:t>
            </w:r>
          </w:p>
        </w:tc>
        <w:tc>
          <w:tcPr>
            <w:tcW w:w="1998" w:type="dxa"/>
            <w:vAlign w:val="bottom"/>
          </w:tcPr>
          <w:p w14:paraId="72E6E4DE" w14:textId="54DAAA44" w:rsidR="009C68DE" w:rsidRPr="004F310E" w:rsidRDefault="009C68DE" w:rsidP="009C68D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1.082 €</w:t>
            </w:r>
          </w:p>
        </w:tc>
      </w:tr>
      <w:tr w:rsidR="009C68DE" w:rsidRPr="004F310E" w14:paraId="554E3E34"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F9218E6" w14:textId="45271CF0" w:rsidR="009C68DE" w:rsidRPr="00FB063B" w:rsidRDefault="009C68DE" w:rsidP="009C68DE">
            <w:pPr>
              <w:rPr>
                <w:rFonts w:ascii="Open Sans" w:hAnsi="Open Sans" w:cs="Open Sans"/>
                <w:sz w:val="22"/>
                <w:szCs w:val="22"/>
              </w:rPr>
            </w:pPr>
            <w:r w:rsidRPr="00FB063B">
              <w:rPr>
                <w:rFonts w:ascii="Open Sans" w:hAnsi="Open Sans" w:cs="Open Sans"/>
                <w:sz w:val="22"/>
                <w:szCs w:val="22"/>
              </w:rPr>
              <w:t xml:space="preserve"> España </w:t>
            </w:r>
          </w:p>
        </w:tc>
        <w:tc>
          <w:tcPr>
            <w:tcW w:w="2348" w:type="dxa"/>
            <w:vAlign w:val="bottom"/>
          </w:tcPr>
          <w:p w14:paraId="42D1E44E" w14:textId="3670275E" w:rsidR="009C68DE" w:rsidRPr="00FB063B"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FB063B">
              <w:rPr>
                <w:rFonts w:ascii="Open Sans" w:hAnsi="Open Sans" w:cs="Open Sans"/>
                <w:b/>
                <w:bCs/>
                <w:color w:val="000000"/>
                <w:sz w:val="22"/>
                <w:szCs w:val="22"/>
              </w:rPr>
              <w:t>0,5 %</w:t>
            </w:r>
          </w:p>
        </w:tc>
        <w:tc>
          <w:tcPr>
            <w:tcW w:w="2013" w:type="dxa"/>
            <w:vAlign w:val="bottom"/>
          </w:tcPr>
          <w:p w14:paraId="09305962" w14:textId="158EC1C2" w:rsidR="009C68DE" w:rsidRPr="00FB063B"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FB063B">
              <w:rPr>
                <w:rFonts w:ascii="Open Sans" w:hAnsi="Open Sans" w:cs="Open Sans"/>
                <w:b/>
                <w:bCs/>
                <w:color w:val="9C0006"/>
                <w:sz w:val="22"/>
                <w:szCs w:val="22"/>
              </w:rPr>
              <w:t>-2,0 %</w:t>
            </w:r>
          </w:p>
        </w:tc>
        <w:tc>
          <w:tcPr>
            <w:tcW w:w="1998" w:type="dxa"/>
            <w:vAlign w:val="bottom"/>
          </w:tcPr>
          <w:p w14:paraId="1EE1BE4C" w14:textId="46A8DA14" w:rsidR="009C68DE" w:rsidRPr="00FB063B" w:rsidRDefault="009C68DE" w:rsidP="009C68D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FB063B">
              <w:rPr>
                <w:rFonts w:ascii="Open Sans" w:hAnsi="Open Sans" w:cs="Open Sans"/>
                <w:b/>
                <w:bCs/>
                <w:color w:val="000000"/>
                <w:sz w:val="22"/>
                <w:szCs w:val="22"/>
              </w:rPr>
              <w:t>1.854 €</w:t>
            </w:r>
          </w:p>
        </w:tc>
      </w:tr>
    </w:tbl>
    <w:p w14:paraId="45B033F9" w14:textId="77777777" w:rsidR="004D3A34" w:rsidRPr="004D3A34" w:rsidRDefault="004D3A34"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10"/>
          <w:szCs w:val="8"/>
        </w:rPr>
      </w:pPr>
    </w:p>
    <w:p w14:paraId="64B83D2C" w14:textId="77777777" w:rsidR="00963BBD" w:rsidRDefault="00963BBD" w:rsidP="00963BBD">
      <w:pPr>
        <w:pStyle w:val="NormalWeb"/>
        <w:shd w:val="clear" w:color="auto" w:fill="FFFFFF"/>
        <w:spacing w:line="276" w:lineRule="auto"/>
        <w:jc w:val="both"/>
        <w:rPr>
          <w:rFonts w:ascii="Open Sans" w:hAnsi="Open Sans" w:cs="Open Sans"/>
          <w:color w:val="000000"/>
        </w:rPr>
      </w:pPr>
    </w:p>
    <w:p w14:paraId="01309548" w14:textId="3FDB8CE0" w:rsidR="00963BBD" w:rsidRDefault="00963BBD" w:rsidP="00963BBD">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lastRenderedPageBreak/>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País Vasco,</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3.122 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2.809 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Pr="00776F95">
        <w:rPr>
          <w:rFonts w:ascii="Open Sans" w:hAnsi="Open Sans" w:cs="Open Sans"/>
          <w:color w:val="000000"/>
        </w:rPr>
        <w:t xml:space="preserve">Baleares </w:t>
      </w:r>
      <w:r>
        <w:rPr>
          <w:rFonts w:ascii="Open Sans" w:hAnsi="Open Sans" w:cs="Open Sans"/>
          <w:color w:val="000000"/>
        </w:rPr>
        <w:t>con</w:t>
      </w:r>
      <w:r w:rsidRPr="00776F95">
        <w:rPr>
          <w:rFonts w:ascii="Open Sans" w:hAnsi="Open Sans" w:cs="Open Sans"/>
          <w:color w:val="000000"/>
        </w:rPr>
        <w:t xml:space="preserve"> </w:t>
      </w:r>
      <w:r>
        <w:rPr>
          <w:rFonts w:ascii="Open Sans" w:hAnsi="Open Sans" w:cs="Open Sans"/>
          <w:color w:val="000000"/>
        </w:rPr>
        <w:t>2.693</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Cataluña </w:t>
      </w:r>
      <w:r>
        <w:rPr>
          <w:rFonts w:ascii="Open Sans" w:hAnsi="Open Sans" w:cs="Open Sans"/>
          <w:color w:val="000000"/>
        </w:rPr>
        <w:t>con</w:t>
      </w:r>
      <w:r w:rsidRPr="00776F95">
        <w:rPr>
          <w:rFonts w:ascii="Open Sans" w:hAnsi="Open Sans" w:cs="Open Sans"/>
          <w:color w:val="000000"/>
        </w:rPr>
        <w:t xml:space="preserve"> 2.4</w:t>
      </w:r>
      <w:r>
        <w:rPr>
          <w:rFonts w:ascii="Open Sans" w:hAnsi="Open Sans" w:cs="Open Sans"/>
          <w:color w:val="000000"/>
        </w:rPr>
        <w:t>92</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Canarias </w:t>
      </w:r>
      <w:r>
        <w:rPr>
          <w:rFonts w:ascii="Open Sans" w:hAnsi="Open Sans" w:cs="Open Sans"/>
          <w:color w:val="000000"/>
        </w:rPr>
        <w:t>con</w:t>
      </w:r>
      <w:r w:rsidRPr="00776F95">
        <w:rPr>
          <w:rFonts w:ascii="Open Sans" w:hAnsi="Open Sans" w:cs="Open Sans"/>
          <w:color w:val="000000"/>
        </w:rPr>
        <w:t xml:space="preserve"> 1.7</w:t>
      </w:r>
      <w:r>
        <w:rPr>
          <w:rFonts w:ascii="Open Sans" w:hAnsi="Open Sans" w:cs="Open Sans"/>
          <w:color w:val="000000"/>
        </w:rPr>
        <w:t>73</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Cantabria </w:t>
      </w:r>
      <w:r>
        <w:rPr>
          <w:rFonts w:ascii="Open Sans" w:hAnsi="Open Sans" w:cs="Open Sans"/>
          <w:color w:val="000000"/>
        </w:rPr>
        <w:t>con</w:t>
      </w:r>
      <w:r w:rsidRPr="00776F95">
        <w:rPr>
          <w:rFonts w:ascii="Open Sans" w:hAnsi="Open Sans" w:cs="Open Sans"/>
          <w:color w:val="000000"/>
        </w:rPr>
        <w:t xml:space="preserve"> 1.7</w:t>
      </w:r>
      <w:r>
        <w:rPr>
          <w:rFonts w:ascii="Open Sans" w:hAnsi="Open Sans" w:cs="Open Sans"/>
          <w:color w:val="000000"/>
        </w:rPr>
        <w:t>14 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Navarra</w:t>
      </w:r>
      <w:r>
        <w:rPr>
          <w:rFonts w:ascii="Open Sans" w:hAnsi="Open Sans" w:cs="Open Sans"/>
          <w:color w:val="000000"/>
        </w:rPr>
        <w:t xml:space="preserve"> con</w:t>
      </w:r>
      <w:r w:rsidRPr="00776F95">
        <w:rPr>
          <w:rFonts w:ascii="Open Sans" w:hAnsi="Open Sans" w:cs="Open Sans"/>
          <w:color w:val="000000"/>
        </w:rPr>
        <w:t xml:space="preserve"> 1.6</w:t>
      </w:r>
      <w:r>
        <w:rPr>
          <w:rFonts w:ascii="Open Sans" w:hAnsi="Open Sans" w:cs="Open Sans"/>
          <w:color w:val="000000"/>
        </w:rPr>
        <w:t>78 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Andalucía </w:t>
      </w:r>
      <w:r>
        <w:rPr>
          <w:rFonts w:ascii="Open Sans" w:hAnsi="Open Sans" w:cs="Open Sans"/>
          <w:color w:val="000000"/>
        </w:rPr>
        <w:t>con</w:t>
      </w:r>
      <w:r w:rsidRPr="00776F95">
        <w:rPr>
          <w:rFonts w:ascii="Open Sans" w:hAnsi="Open Sans" w:cs="Open Sans"/>
          <w:color w:val="000000"/>
        </w:rPr>
        <w:t xml:space="preserve"> 1.</w:t>
      </w:r>
      <w:r>
        <w:rPr>
          <w:rFonts w:ascii="Open Sans" w:hAnsi="Open Sans" w:cs="Open Sans"/>
          <w:color w:val="000000"/>
        </w:rPr>
        <w:t>611</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sidRPr="002B6931">
        <w:rPr>
          <w:rFonts w:ascii="Open Sans" w:hAnsi="Open Sans" w:cs="Open Sans"/>
          <w:color w:val="000000"/>
        </w:rPr>
        <w:t xml:space="preserve">, </w:t>
      </w:r>
      <w:r w:rsidRPr="00776F95">
        <w:rPr>
          <w:rFonts w:ascii="Open Sans" w:hAnsi="Open Sans" w:cs="Open Sans"/>
          <w:color w:val="000000"/>
        </w:rPr>
        <w:t xml:space="preserve">Aragón </w:t>
      </w:r>
      <w:r>
        <w:rPr>
          <w:rFonts w:ascii="Open Sans" w:hAnsi="Open Sans" w:cs="Open Sans"/>
          <w:color w:val="000000"/>
        </w:rPr>
        <w:t>con</w:t>
      </w:r>
      <w:r w:rsidRPr="00776F95">
        <w:rPr>
          <w:rFonts w:ascii="Open Sans" w:hAnsi="Open Sans" w:cs="Open Sans"/>
          <w:color w:val="000000"/>
        </w:rPr>
        <w:t xml:space="preserve"> 1.</w:t>
      </w:r>
      <w:r>
        <w:rPr>
          <w:rFonts w:ascii="Open Sans" w:hAnsi="Open Sans" w:cs="Open Sans"/>
          <w:color w:val="000000"/>
        </w:rPr>
        <w:t>584 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Asturias </w:t>
      </w:r>
      <w:r>
        <w:rPr>
          <w:rFonts w:ascii="Open Sans" w:hAnsi="Open Sans" w:cs="Open Sans"/>
          <w:color w:val="000000"/>
        </w:rPr>
        <w:t>con</w:t>
      </w:r>
      <w:r w:rsidRPr="00776F95">
        <w:rPr>
          <w:rFonts w:ascii="Open Sans" w:hAnsi="Open Sans" w:cs="Open Sans"/>
          <w:color w:val="000000"/>
        </w:rPr>
        <w:t xml:space="preserve"> 1.5</w:t>
      </w:r>
      <w:r>
        <w:rPr>
          <w:rFonts w:ascii="Open Sans" w:hAnsi="Open Sans" w:cs="Open Sans"/>
          <w:color w:val="000000"/>
        </w:rPr>
        <w:t>68 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Galicia </w:t>
      </w:r>
      <w:r>
        <w:rPr>
          <w:rFonts w:ascii="Open Sans" w:hAnsi="Open Sans" w:cs="Open Sans"/>
          <w:color w:val="000000"/>
        </w:rPr>
        <w:t>con</w:t>
      </w:r>
      <w:r w:rsidRPr="00776F95">
        <w:rPr>
          <w:rFonts w:ascii="Open Sans" w:hAnsi="Open Sans" w:cs="Open Sans"/>
          <w:color w:val="000000"/>
        </w:rPr>
        <w:t xml:space="preserve"> 1.5</w:t>
      </w:r>
      <w:r>
        <w:rPr>
          <w:rFonts w:ascii="Open Sans" w:hAnsi="Open Sans" w:cs="Open Sans"/>
          <w:color w:val="000000"/>
        </w:rPr>
        <w:t>30</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Castilla y León </w:t>
      </w:r>
      <w:r>
        <w:rPr>
          <w:rFonts w:ascii="Open Sans" w:hAnsi="Open Sans" w:cs="Open Sans"/>
          <w:color w:val="000000"/>
        </w:rPr>
        <w:t>con</w:t>
      </w:r>
      <w:r w:rsidRPr="00776F95">
        <w:rPr>
          <w:rFonts w:ascii="Open Sans" w:hAnsi="Open Sans" w:cs="Open Sans"/>
          <w:color w:val="000000"/>
        </w:rPr>
        <w:t xml:space="preserve"> 1.4</w:t>
      </w:r>
      <w:r>
        <w:rPr>
          <w:rFonts w:ascii="Open Sans" w:hAnsi="Open Sans" w:cs="Open Sans"/>
          <w:color w:val="000000"/>
        </w:rPr>
        <w:t>39 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Comunitat Valenciana </w:t>
      </w:r>
      <w:r>
        <w:rPr>
          <w:rFonts w:ascii="Open Sans" w:hAnsi="Open Sans" w:cs="Open Sans"/>
          <w:color w:val="000000"/>
        </w:rPr>
        <w:t>con</w:t>
      </w:r>
      <w:r w:rsidRPr="00776F95">
        <w:rPr>
          <w:rFonts w:ascii="Open Sans" w:hAnsi="Open Sans" w:cs="Open Sans"/>
          <w:color w:val="000000"/>
        </w:rPr>
        <w:t xml:space="preserve"> 1.4</w:t>
      </w:r>
      <w:r>
        <w:rPr>
          <w:rFonts w:ascii="Open Sans" w:hAnsi="Open Sans" w:cs="Open Sans"/>
          <w:color w:val="000000"/>
        </w:rPr>
        <w:t>30 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La Rioja </w:t>
      </w:r>
      <w:r>
        <w:rPr>
          <w:rFonts w:ascii="Open Sans" w:hAnsi="Open Sans" w:cs="Open Sans"/>
          <w:color w:val="000000"/>
        </w:rPr>
        <w:t>con</w:t>
      </w:r>
      <w:r w:rsidRPr="00776F95">
        <w:rPr>
          <w:rFonts w:ascii="Open Sans" w:hAnsi="Open Sans" w:cs="Open Sans"/>
          <w:color w:val="000000"/>
        </w:rPr>
        <w:t xml:space="preserve"> 1.</w:t>
      </w:r>
      <w:r>
        <w:rPr>
          <w:rFonts w:ascii="Open Sans" w:hAnsi="Open Sans" w:cs="Open Sans"/>
          <w:color w:val="000000"/>
        </w:rPr>
        <w:t>392</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Región de Murcia </w:t>
      </w:r>
      <w:r>
        <w:rPr>
          <w:rFonts w:ascii="Open Sans" w:hAnsi="Open Sans" w:cs="Open Sans"/>
          <w:color w:val="000000"/>
        </w:rPr>
        <w:t>con</w:t>
      </w:r>
      <w:r w:rsidRPr="00776F95">
        <w:rPr>
          <w:rFonts w:ascii="Open Sans" w:hAnsi="Open Sans" w:cs="Open Sans"/>
          <w:color w:val="000000"/>
        </w:rPr>
        <w:t xml:space="preserve"> 1.1</w:t>
      </w:r>
      <w:r>
        <w:rPr>
          <w:rFonts w:ascii="Open Sans" w:hAnsi="Open Sans" w:cs="Open Sans"/>
          <w:color w:val="000000"/>
        </w:rPr>
        <w:t>37</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Extremadura </w:t>
      </w:r>
      <w:r>
        <w:rPr>
          <w:rFonts w:ascii="Open Sans" w:hAnsi="Open Sans" w:cs="Open Sans"/>
          <w:color w:val="000000"/>
        </w:rPr>
        <w:t>con</w:t>
      </w:r>
      <w:r w:rsidRPr="00776F95">
        <w:rPr>
          <w:rFonts w:ascii="Open Sans" w:hAnsi="Open Sans" w:cs="Open Sans"/>
          <w:color w:val="000000"/>
        </w:rPr>
        <w:t xml:space="preserve"> 1.</w:t>
      </w:r>
      <w:r>
        <w:rPr>
          <w:rFonts w:ascii="Open Sans" w:hAnsi="Open Sans" w:cs="Open Sans"/>
          <w:color w:val="000000"/>
        </w:rPr>
        <w:t>108 euros/m</w:t>
      </w:r>
      <w:r w:rsidRPr="00FC4BCC">
        <w:rPr>
          <w:rFonts w:ascii="Open Sans" w:hAnsi="Open Sans" w:cs="Open Sans"/>
          <w:color w:val="000000"/>
          <w:vertAlign w:val="superscript"/>
        </w:rPr>
        <w:t>2</w:t>
      </w:r>
      <w:r>
        <w:rPr>
          <w:rFonts w:ascii="Open Sans" w:hAnsi="Open Sans" w:cs="Open Sans"/>
          <w:color w:val="000000"/>
        </w:rPr>
        <w:t xml:space="preserve"> y</w:t>
      </w:r>
      <w:r w:rsidRPr="00776F95">
        <w:rPr>
          <w:rFonts w:ascii="Open Sans" w:hAnsi="Open Sans" w:cs="Open Sans"/>
          <w:color w:val="000000"/>
        </w:rPr>
        <w:t xml:space="preserve"> Castilla-La Mancha </w:t>
      </w:r>
      <w:r>
        <w:rPr>
          <w:rFonts w:ascii="Open Sans" w:hAnsi="Open Sans" w:cs="Open Sans"/>
          <w:color w:val="000000"/>
        </w:rPr>
        <w:t>con</w:t>
      </w:r>
      <w:r w:rsidRPr="00776F95">
        <w:rPr>
          <w:rFonts w:ascii="Open Sans" w:hAnsi="Open Sans" w:cs="Open Sans"/>
          <w:color w:val="000000"/>
        </w:rPr>
        <w:t xml:space="preserve"> 1.</w:t>
      </w:r>
      <w:r>
        <w:rPr>
          <w:rFonts w:ascii="Open Sans" w:hAnsi="Open Sans" w:cs="Open Sans"/>
          <w:color w:val="000000"/>
        </w:rPr>
        <w:t>082</w:t>
      </w:r>
      <w:r w:rsidRPr="00776F95">
        <w:rPr>
          <w:rFonts w:ascii="Open Sans" w:hAnsi="Open Sans" w:cs="Open Sans"/>
          <w:color w:val="000000"/>
        </w:rPr>
        <w:t xml:space="preserve"> </w:t>
      </w:r>
      <w:r>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  </w:t>
      </w:r>
    </w:p>
    <w:p w14:paraId="7E7B2147" w14:textId="183832BD" w:rsidR="00FB5607" w:rsidRDefault="00156927"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 xml:space="preserve">El precio de la vivienda sube en </w:t>
      </w:r>
      <w:r w:rsidR="00B23DF1">
        <w:rPr>
          <w:rFonts w:ascii="Open Sans Light" w:hAnsi="Open Sans Light" w:cs="Open Sans Light"/>
          <w:b/>
          <w:iCs/>
          <w:color w:val="303AB2"/>
          <w:sz w:val="28"/>
          <w:szCs w:val="22"/>
        </w:rPr>
        <w:t>más del</w:t>
      </w:r>
      <w:r>
        <w:rPr>
          <w:rFonts w:ascii="Open Sans Light" w:hAnsi="Open Sans Light" w:cs="Open Sans Light"/>
          <w:b/>
          <w:iCs/>
          <w:color w:val="303AB2"/>
          <w:sz w:val="28"/>
          <w:szCs w:val="22"/>
        </w:rPr>
        <w:t xml:space="preserve"> 50% de las provincias</w:t>
      </w:r>
    </w:p>
    <w:p w14:paraId="7EAAF2CB" w14:textId="2758336C" w:rsidR="00833FBC" w:rsidRPr="00086538" w:rsidRDefault="00FB5607" w:rsidP="00B23DF1">
      <w:pPr>
        <w:spacing w:line="276" w:lineRule="auto"/>
        <w:jc w:val="both"/>
        <w:rPr>
          <w:rFonts w:ascii="Open Sans" w:eastAsia="Times New Roman" w:hAnsi="Open Sans" w:cs="Open Sans"/>
          <w:color w:val="000000"/>
          <w:lang w:val="es-ES" w:eastAsia="es-ES"/>
        </w:rPr>
      </w:pPr>
      <w:r>
        <w:rPr>
          <w:rFonts w:ascii="Open Sans" w:hAnsi="Open Sans" w:cs="Open Sans"/>
          <w:color w:val="000000"/>
        </w:rPr>
        <w:t xml:space="preserve">En </w:t>
      </w:r>
      <w:r w:rsidR="00B23DF1">
        <w:rPr>
          <w:rFonts w:ascii="Open Sans" w:hAnsi="Open Sans" w:cs="Open Sans"/>
          <w:color w:val="000000"/>
        </w:rPr>
        <w:t xml:space="preserve">26 (52%) </w:t>
      </w:r>
      <w:r w:rsidR="00197D6A">
        <w:rPr>
          <w:rFonts w:ascii="Open Sans" w:hAnsi="Open Sans" w:cs="Open Sans"/>
          <w:color w:val="000000"/>
        </w:rPr>
        <w:t>de las</w:t>
      </w:r>
      <w:r w:rsidR="00D15EC8">
        <w:rPr>
          <w:rFonts w:ascii="Open Sans" w:hAnsi="Open Sans" w:cs="Open Sans"/>
          <w:color w:val="000000"/>
        </w:rPr>
        <w:t xml:space="preserve"> </w:t>
      </w:r>
      <w:r w:rsidR="003C2D34">
        <w:rPr>
          <w:rFonts w:ascii="Open Sans" w:hAnsi="Open Sans" w:cs="Open Sans"/>
          <w:color w:val="000000"/>
        </w:rPr>
        <w:t>50</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AD1466">
        <w:rPr>
          <w:rFonts w:ascii="Open Sans" w:hAnsi="Open Sans" w:cs="Open Sans"/>
          <w:color w:val="000000"/>
        </w:rPr>
        <w:t>sube</w:t>
      </w:r>
      <w:r w:rsidR="00DE1605" w:rsidRPr="00DB7E4F">
        <w:rPr>
          <w:rFonts w:ascii="Open Sans" w:hAnsi="Open Sans" w:cs="Open Sans"/>
          <w:color w:val="000000"/>
        </w:rPr>
        <w:t xml:space="preserve"> el precio 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B23DF1">
        <w:rPr>
          <w:rFonts w:ascii="Open Sans" w:hAnsi="Open Sans" w:cs="Open Sans"/>
          <w:color w:val="000000"/>
        </w:rPr>
        <w:t>abril</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AD1466">
        <w:rPr>
          <w:rFonts w:ascii="Open Sans" w:hAnsi="Open Sans" w:cs="Open Sans"/>
          <w:color w:val="000000"/>
        </w:rPr>
        <w:t>incrementos</w:t>
      </w:r>
      <w:r w:rsidR="00D15EC8">
        <w:rPr>
          <w:rFonts w:ascii="Open Sans" w:hAnsi="Open Sans" w:cs="Open Sans"/>
          <w:color w:val="000000"/>
        </w:rPr>
        <w:t xml:space="preserve">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197D6A">
        <w:rPr>
          <w:rFonts w:ascii="Open Sans" w:hAnsi="Open Sans" w:cs="Open Sans"/>
          <w:color w:val="000000"/>
        </w:rPr>
        <w:t xml:space="preserve"> </w:t>
      </w:r>
      <w:r w:rsidR="00B23DF1" w:rsidRPr="00B23DF1">
        <w:rPr>
          <w:rFonts w:ascii="Open Sans" w:hAnsi="Open Sans" w:cs="Open Sans"/>
          <w:color w:val="000000"/>
        </w:rPr>
        <w:t>Barcelona</w:t>
      </w:r>
      <w:r w:rsidR="00B23DF1">
        <w:rPr>
          <w:rFonts w:ascii="Open Sans" w:hAnsi="Open Sans" w:cs="Open Sans"/>
          <w:color w:val="000000"/>
        </w:rPr>
        <w:t xml:space="preserve"> (3,6%), </w:t>
      </w:r>
      <w:r w:rsidR="00B23DF1" w:rsidRPr="00B23DF1">
        <w:rPr>
          <w:rFonts w:ascii="Open Sans" w:hAnsi="Open Sans" w:cs="Open Sans"/>
          <w:color w:val="000000"/>
        </w:rPr>
        <w:t>Cuenca</w:t>
      </w:r>
      <w:r w:rsidR="00B23DF1">
        <w:rPr>
          <w:rFonts w:ascii="Open Sans" w:hAnsi="Open Sans" w:cs="Open Sans"/>
          <w:color w:val="000000"/>
        </w:rPr>
        <w:t xml:space="preserve"> (2,9%), </w:t>
      </w:r>
      <w:r w:rsidR="00B23DF1" w:rsidRPr="00B23DF1">
        <w:rPr>
          <w:rFonts w:ascii="Open Sans" w:hAnsi="Open Sans" w:cs="Open Sans"/>
          <w:color w:val="000000"/>
        </w:rPr>
        <w:t>Alicante</w:t>
      </w:r>
      <w:r w:rsidR="00B23DF1">
        <w:rPr>
          <w:rFonts w:ascii="Open Sans" w:hAnsi="Open Sans" w:cs="Open Sans"/>
          <w:color w:val="000000"/>
        </w:rPr>
        <w:t xml:space="preserve"> (2%), </w:t>
      </w:r>
      <w:r w:rsidR="00B23DF1" w:rsidRPr="00B23DF1">
        <w:rPr>
          <w:rFonts w:ascii="Open Sans" w:hAnsi="Open Sans" w:cs="Open Sans"/>
          <w:color w:val="000000"/>
        </w:rPr>
        <w:t>Zaragoza</w:t>
      </w:r>
      <w:r w:rsidR="00B23DF1">
        <w:rPr>
          <w:rFonts w:ascii="Open Sans" w:hAnsi="Open Sans" w:cs="Open Sans"/>
          <w:color w:val="000000"/>
        </w:rPr>
        <w:t xml:space="preserve"> (1,9%), </w:t>
      </w:r>
      <w:r w:rsidR="00B23DF1" w:rsidRPr="00B23DF1">
        <w:rPr>
          <w:rFonts w:ascii="Open Sans" w:hAnsi="Open Sans" w:cs="Open Sans"/>
          <w:color w:val="000000"/>
        </w:rPr>
        <w:t>León</w:t>
      </w:r>
      <w:r w:rsidR="00B23DF1">
        <w:rPr>
          <w:rFonts w:ascii="Open Sans" w:hAnsi="Open Sans" w:cs="Open Sans"/>
          <w:color w:val="000000"/>
        </w:rPr>
        <w:t xml:space="preserve"> (1,7%), </w:t>
      </w:r>
      <w:r w:rsidR="00B23DF1" w:rsidRPr="00B23DF1">
        <w:rPr>
          <w:rFonts w:ascii="Open Sans" w:hAnsi="Open Sans" w:cs="Open Sans"/>
          <w:color w:val="000000"/>
        </w:rPr>
        <w:t>Jaén</w:t>
      </w:r>
      <w:r w:rsidR="00B23DF1">
        <w:rPr>
          <w:rFonts w:ascii="Open Sans" w:hAnsi="Open Sans" w:cs="Open Sans"/>
          <w:color w:val="000000"/>
        </w:rPr>
        <w:t xml:space="preserve"> (1,7%), </w:t>
      </w:r>
      <w:r w:rsidR="00B23DF1" w:rsidRPr="00B23DF1">
        <w:rPr>
          <w:rFonts w:ascii="Open Sans" w:hAnsi="Open Sans" w:cs="Open Sans"/>
          <w:color w:val="000000"/>
        </w:rPr>
        <w:t>Ávila</w:t>
      </w:r>
      <w:r w:rsidR="00B23DF1">
        <w:rPr>
          <w:rFonts w:ascii="Open Sans" w:hAnsi="Open Sans" w:cs="Open Sans"/>
          <w:color w:val="000000"/>
        </w:rPr>
        <w:t xml:space="preserve"> (1,7%), </w:t>
      </w:r>
      <w:r w:rsidR="00B23DF1" w:rsidRPr="00B23DF1">
        <w:rPr>
          <w:rFonts w:ascii="Open Sans" w:hAnsi="Open Sans" w:cs="Open Sans"/>
          <w:color w:val="000000"/>
        </w:rPr>
        <w:t>Las Palmas</w:t>
      </w:r>
      <w:r w:rsidR="00B23DF1">
        <w:rPr>
          <w:rFonts w:ascii="Open Sans" w:hAnsi="Open Sans" w:cs="Open Sans"/>
          <w:color w:val="000000"/>
        </w:rPr>
        <w:t xml:space="preserve"> (1,5%), </w:t>
      </w:r>
      <w:r w:rsidR="00B23DF1" w:rsidRPr="00B23DF1">
        <w:rPr>
          <w:rFonts w:ascii="Open Sans" w:hAnsi="Open Sans" w:cs="Open Sans"/>
          <w:color w:val="000000"/>
        </w:rPr>
        <w:t>Teruel</w:t>
      </w:r>
      <w:r w:rsidR="00B23DF1">
        <w:rPr>
          <w:rFonts w:ascii="Open Sans" w:hAnsi="Open Sans" w:cs="Open Sans"/>
          <w:color w:val="000000"/>
        </w:rPr>
        <w:t xml:space="preserve"> (1,2%) y </w:t>
      </w:r>
      <w:r w:rsidR="00B23DF1" w:rsidRPr="00B23DF1">
        <w:rPr>
          <w:rFonts w:ascii="Open Sans" w:hAnsi="Open Sans" w:cs="Open Sans"/>
          <w:color w:val="000000"/>
        </w:rPr>
        <w:t>Araba - Álava</w:t>
      </w:r>
      <w:r w:rsidR="00B23DF1">
        <w:rPr>
          <w:rFonts w:ascii="Open Sans" w:hAnsi="Open Sans" w:cs="Open Sans"/>
          <w:color w:val="000000"/>
        </w:rPr>
        <w:t xml:space="preserve"> (1,2%). Por otro lado, las tres provincias con mayores descensos mensuales son: </w:t>
      </w:r>
      <w:r w:rsidR="00B23DF1" w:rsidRPr="00B23DF1">
        <w:rPr>
          <w:rFonts w:ascii="Open Sans" w:hAnsi="Open Sans" w:cs="Open Sans"/>
          <w:color w:val="000000"/>
        </w:rPr>
        <w:t>Albacete</w:t>
      </w:r>
      <w:r w:rsidR="00B23DF1">
        <w:rPr>
          <w:rFonts w:ascii="Open Sans" w:hAnsi="Open Sans" w:cs="Open Sans"/>
          <w:color w:val="000000"/>
        </w:rPr>
        <w:t xml:space="preserve"> (-5,2%), </w:t>
      </w:r>
      <w:r w:rsidR="00B23DF1" w:rsidRPr="00B23DF1">
        <w:rPr>
          <w:rFonts w:ascii="Open Sans" w:hAnsi="Open Sans" w:cs="Open Sans"/>
          <w:color w:val="000000"/>
        </w:rPr>
        <w:t>A Coruña</w:t>
      </w:r>
      <w:r w:rsidR="00B23DF1">
        <w:rPr>
          <w:rFonts w:ascii="Open Sans" w:hAnsi="Open Sans" w:cs="Open Sans"/>
          <w:color w:val="000000"/>
        </w:rPr>
        <w:t xml:space="preserve"> (-2,6%) y </w:t>
      </w:r>
      <w:r w:rsidR="00B23DF1" w:rsidRPr="00B23DF1">
        <w:rPr>
          <w:rFonts w:ascii="Open Sans" w:hAnsi="Open Sans" w:cs="Open Sans"/>
          <w:color w:val="000000"/>
        </w:rPr>
        <w:t>Illes Balears</w:t>
      </w:r>
      <w:r w:rsidR="00B23DF1">
        <w:rPr>
          <w:rFonts w:ascii="Open Sans" w:hAnsi="Open Sans" w:cs="Open Sans"/>
          <w:color w:val="000000"/>
        </w:rPr>
        <w:t xml:space="preserve"> (-2,4%).</w:t>
      </w:r>
    </w:p>
    <w:p w14:paraId="780F1825" w14:textId="77777777" w:rsidR="00086538" w:rsidRPr="00086538" w:rsidRDefault="00086538" w:rsidP="00086538">
      <w:pPr>
        <w:pStyle w:val="NormalWeb"/>
        <w:shd w:val="clear" w:color="auto" w:fill="FFFFFF"/>
        <w:spacing w:before="0" w:beforeAutospacing="0" w:after="225" w:afterAutospacing="0" w:line="276" w:lineRule="auto"/>
        <w:jc w:val="both"/>
        <w:rPr>
          <w:rFonts w:ascii="Open Sans" w:hAnsi="Open Sans" w:cs="Open Sans"/>
          <w:color w:val="000000"/>
          <w:sz w:val="8"/>
          <w:szCs w:val="8"/>
        </w:rPr>
      </w:pPr>
    </w:p>
    <w:p w14:paraId="5B063DC1" w14:textId="3134DED1" w:rsidR="001B0D22" w:rsidRPr="00086538" w:rsidRDefault="00DE1605"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r w:rsidRPr="00086538">
        <w:rPr>
          <w:rFonts w:ascii="Open Sans" w:hAnsi="Open Sans" w:cs="Open Sans"/>
          <w:color w:val="000000"/>
        </w:rPr>
        <w:t xml:space="preserve">En cuanto a los precios, </w:t>
      </w:r>
      <w:r w:rsidR="003C2D34" w:rsidRPr="00086538">
        <w:rPr>
          <w:rFonts w:ascii="Open Sans" w:hAnsi="Open Sans" w:cs="Open Sans"/>
          <w:color w:val="000000"/>
        </w:rPr>
        <w:t xml:space="preserve">Madrid </w:t>
      </w:r>
      <w:r w:rsidRPr="00086538">
        <w:rPr>
          <w:rFonts w:ascii="Open Sans" w:hAnsi="Open Sans" w:cs="Open Sans"/>
          <w:color w:val="000000"/>
        </w:rPr>
        <w:t xml:space="preserve">es la provincia más cara </w:t>
      </w:r>
      <w:r w:rsidR="00B23DF1">
        <w:rPr>
          <w:rFonts w:ascii="Open Sans" w:hAnsi="Open Sans" w:cs="Open Sans"/>
          <w:color w:val="000000"/>
        </w:rPr>
        <w:t xml:space="preserve">con </w:t>
      </w:r>
      <w:r w:rsidR="003C2D34" w:rsidRPr="00086538">
        <w:rPr>
          <w:rFonts w:ascii="Open Sans" w:hAnsi="Open Sans" w:cs="Open Sans"/>
          <w:color w:val="000000"/>
        </w:rPr>
        <w:t>3.</w:t>
      </w:r>
      <w:r w:rsidR="00B23DF1">
        <w:rPr>
          <w:rFonts w:ascii="Open Sans" w:hAnsi="Open Sans" w:cs="Open Sans"/>
          <w:color w:val="000000"/>
        </w:rPr>
        <w:t>122</w:t>
      </w:r>
      <w:r w:rsidR="003C2D34"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B23DF1" w:rsidRPr="00086538">
        <w:rPr>
          <w:rFonts w:ascii="Open Sans" w:hAnsi="Open Sans" w:cs="Open Sans"/>
          <w:color w:val="000000"/>
        </w:rPr>
        <w:t xml:space="preserve">Barcelona </w:t>
      </w:r>
      <w:r w:rsidRPr="00086538">
        <w:rPr>
          <w:rFonts w:ascii="Open Sans" w:hAnsi="Open Sans" w:cs="Open Sans"/>
          <w:color w:val="000000"/>
        </w:rPr>
        <w:t>(</w:t>
      </w:r>
      <w:r w:rsidR="00086538">
        <w:rPr>
          <w:rFonts w:ascii="Open Sans" w:hAnsi="Open Sans" w:cs="Open Sans"/>
          <w:color w:val="000000"/>
        </w:rPr>
        <w:t>3.0</w:t>
      </w:r>
      <w:r w:rsidR="00B23DF1">
        <w:rPr>
          <w:rFonts w:ascii="Open Sans" w:hAnsi="Open Sans" w:cs="Open Sans"/>
          <w:color w:val="000000"/>
        </w:rPr>
        <w:t>77</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y</w:t>
      </w:r>
      <w:r w:rsidRPr="00086538">
        <w:rPr>
          <w:rFonts w:ascii="Open Sans" w:hAnsi="Open Sans" w:cs="Open Sans"/>
          <w:color w:val="000000"/>
        </w:rPr>
        <w:t xml:space="preserve"> </w:t>
      </w:r>
      <w:r w:rsidR="00B23DF1" w:rsidRPr="00086538">
        <w:rPr>
          <w:rFonts w:ascii="Open Sans" w:hAnsi="Open Sans" w:cs="Open Sans"/>
          <w:color w:val="000000"/>
        </w:rPr>
        <w:t xml:space="preserve">Gipuzkoa </w:t>
      </w:r>
      <w:r w:rsidRPr="00086538">
        <w:rPr>
          <w:rFonts w:ascii="Open Sans" w:hAnsi="Open Sans" w:cs="Open Sans"/>
          <w:color w:val="000000"/>
        </w:rPr>
        <w:t>(</w:t>
      </w:r>
      <w:r w:rsidR="00B23DF1">
        <w:rPr>
          <w:rFonts w:ascii="Open Sans" w:hAnsi="Open Sans" w:cs="Open Sans"/>
          <w:color w:val="000000"/>
        </w:rPr>
        <w:t>3.010</w:t>
      </w:r>
      <w:r w:rsidR="00F23A6E" w:rsidRPr="00086538">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sidRPr="00086538">
        <w:rPr>
          <w:rFonts w:ascii="Open Sans" w:hAnsi="Open Sans" w:cs="Open Sans"/>
          <w:color w:val="000000"/>
        </w:rPr>
        <w:t xml:space="preserve">), </w:t>
      </w:r>
      <w:r w:rsidR="003C2D34" w:rsidRPr="00086538">
        <w:rPr>
          <w:rFonts w:ascii="Open Sans" w:hAnsi="Open Sans" w:cs="Open Sans"/>
          <w:color w:val="000000"/>
        </w:rPr>
        <w:t>entre otras. Por otro lado, l</w:t>
      </w:r>
      <w:r w:rsidRPr="00086538">
        <w:rPr>
          <w:rFonts w:ascii="Open Sans" w:hAnsi="Open Sans" w:cs="Open Sans"/>
          <w:color w:val="000000"/>
        </w:rPr>
        <w:t>a</w:t>
      </w:r>
      <w:r w:rsidR="00B23DF1">
        <w:rPr>
          <w:rFonts w:ascii="Open Sans" w:hAnsi="Open Sans" w:cs="Open Sans"/>
          <w:color w:val="000000"/>
        </w:rPr>
        <w:t>s dos</w:t>
      </w:r>
      <w:r w:rsidRPr="00086538">
        <w:rPr>
          <w:rFonts w:ascii="Open Sans" w:hAnsi="Open Sans" w:cs="Open Sans"/>
          <w:color w:val="000000"/>
        </w:rPr>
        <w:t xml:space="preserve"> provincia</w:t>
      </w:r>
      <w:r w:rsidR="00B23DF1">
        <w:rPr>
          <w:rFonts w:ascii="Open Sans" w:hAnsi="Open Sans" w:cs="Open Sans"/>
          <w:color w:val="000000"/>
        </w:rPr>
        <w:t>s con el precio por metro cuadrado por debajo de los 1.000</w:t>
      </w:r>
      <w:r w:rsidRPr="00086538">
        <w:rPr>
          <w:rFonts w:ascii="Open Sans" w:hAnsi="Open Sans" w:cs="Open Sans"/>
          <w:color w:val="000000"/>
        </w:rPr>
        <w:t xml:space="preserve"> </w:t>
      </w:r>
      <w:r w:rsidR="00B23DF1">
        <w:rPr>
          <w:rFonts w:ascii="Open Sans" w:hAnsi="Open Sans" w:cs="Open Sans"/>
          <w:color w:val="000000"/>
        </w:rPr>
        <w:t>euros son:</w:t>
      </w:r>
      <w:r w:rsidRPr="00086538">
        <w:rPr>
          <w:rFonts w:ascii="Open Sans" w:hAnsi="Open Sans" w:cs="Open Sans"/>
          <w:color w:val="000000"/>
        </w:rPr>
        <w:t xml:space="preserve"> </w:t>
      </w:r>
      <w:r w:rsidR="003C2D34" w:rsidRPr="00086538">
        <w:rPr>
          <w:rFonts w:ascii="Open Sans" w:hAnsi="Open Sans" w:cs="Open Sans"/>
          <w:color w:val="000000"/>
        </w:rPr>
        <w:t xml:space="preserve">Toledo </w:t>
      </w:r>
      <w:r w:rsidRPr="00086538">
        <w:rPr>
          <w:rFonts w:ascii="Open Sans" w:hAnsi="Open Sans" w:cs="Open Sans"/>
          <w:color w:val="000000"/>
        </w:rPr>
        <w:t xml:space="preserve">con </w:t>
      </w:r>
      <w:r w:rsidR="003C2D34" w:rsidRPr="00086538">
        <w:rPr>
          <w:rFonts w:ascii="Open Sans" w:hAnsi="Open Sans" w:cs="Open Sans"/>
          <w:color w:val="000000"/>
        </w:rPr>
        <w:t>9</w:t>
      </w:r>
      <w:r w:rsidR="00B23DF1">
        <w:rPr>
          <w:rFonts w:ascii="Open Sans" w:hAnsi="Open Sans" w:cs="Open Sans"/>
          <w:color w:val="000000"/>
        </w:rPr>
        <w:t>63</w:t>
      </w:r>
      <w:r w:rsidR="00AD1466"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00B23DF1">
        <w:rPr>
          <w:rFonts w:ascii="Open Sans" w:hAnsi="Open Sans" w:cs="Open Sans"/>
          <w:color w:val="000000"/>
        </w:rPr>
        <w:t xml:space="preserve"> y Ciudad Real con 978</w:t>
      </w:r>
      <w:r w:rsidR="00B23DF1" w:rsidRPr="00B23DF1">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Pr>
          <w:rFonts w:ascii="Open Sans" w:hAnsi="Open Sans" w:cs="Open Sans"/>
          <w:color w:val="000000"/>
        </w:rPr>
        <w:t>.</w:t>
      </w:r>
    </w:p>
    <w:tbl>
      <w:tblPr>
        <w:tblStyle w:val="Tabladecuadrcula5oscura-nfasis11"/>
        <w:tblW w:w="9086" w:type="dxa"/>
        <w:tblInd w:w="-5" w:type="dxa"/>
        <w:tblLook w:val="04A0" w:firstRow="1" w:lastRow="0" w:firstColumn="1" w:lastColumn="0" w:noHBand="0" w:noVBand="1"/>
      </w:tblPr>
      <w:tblGrid>
        <w:gridCol w:w="2977"/>
        <w:gridCol w:w="2126"/>
        <w:gridCol w:w="2127"/>
        <w:gridCol w:w="1856"/>
      </w:tblGrid>
      <w:tr w:rsidR="004D3A34" w:rsidRPr="00E40AF9" w14:paraId="23E1213E" w14:textId="77777777" w:rsidTr="00963BB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71FD07E" w14:textId="0AE523CA" w:rsidR="004D3A34" w:rsidRPr="00E40AF9" w:rsidRDefault="00197D6A" w:rsidP="002C7B33">
            <w:pPr>
              <w:rPr>
                <w:rFonts w:ascii="Open Sans" w:hAnsi="Open Sans" w:cs="Open Sans"/>
                <w:bCs w:val="0"/>
                <w:sz w:val="22"/>
                <w:szCs w:val="22"/>
                <w:lang w:val="es-ES"/>
              </w:rPr>
            </w:pPr>
            <w:r w:rsidRPr="00E40AF9">
              <w:rPr>
                <w:rFonts w:ascii="Open Sans" w:hAnsi="Open Sans" w:cs="Open Sans"/>
                <w:bCs w:val="0"/>
                <w:sz w:val="22"/>
                <w:szCs w:val="22"/>
                <w:lang w:val="es-ES"/>
              </w:rPr>
              <w:t>Provincia</w:t>
            </w:r>
          </w:p>
        </w:tc>
        <w:tc>
          <w:tcPr>
            <w:tcW w:w="2126" w:type="dxa"/>
            <w:vAlign w:val="center"/>
          </w:tcPr>
          <w:p w14:paraId="4A8E5308"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E40AF9">
              <w:rPr>
                <w:rFonts w:ascii="Open Sans" w:hAnsi="Open Sans" w:cs="Open Sans"/>
                <w:bCs w:val="0"/>
                <w:sz w:val="22"/>
                <w:szCs w:val="22"/>
                <w:lang w:val="es-ES"/>
              </w:rPr>
              <w:t>Variación</w:t>
            </w:r>
          </w:p>
          <w:p w14:paraId="51142AE7"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E40AF9">
              <w:rPr>
                <w:rFonts w:ascii="Open Sans" w:hAnsi="Open Sans" w:cs="Open Sans"/>
                <w:bCs w:val="0"/>
                <w:sz w:val="22"/>
                <w:szCs w:val="22"/>
                <w:lang w:val="es-ES"/>
              </w:rPr>
              <w:t>mensual (%)</w:t>
            </w:r>
          </w:p>
        </w:tc>
        <w:tc>
          <w:tcPr>
            <w:tcW w:w="2127" w:type="dxa"/>
            <w:vAlign w:val="center"/>
          </w:tcPr>
          <w:p w14:paraId="0DBEC753"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E40AF9">
              <w:rPr>
                <w:rFonts w:ascii="Open Sans" w:hAnsi="Open Sans" w:cs="Open Sans"/>
                <w:sz w:val="22"/>
                <w:szCs w:val="22"/>
                <w:lang w:val="es-ES"/>
              </w:rPr>
              <w:t>Variación interanual (%)</w:t>
            </w:r>
          </w:p>
        </w:tc>
        <w:tc>
          <w:tcPr>
            <w:tcW w:w="1856" w:type="dxa"/>
            <w:vAlign w:val="center"/>
          </w:tcPr>
          <w:p w14:paraId="115FCCA3" w14:textId="47114456" w:rsidR="000F48F6" w:rsidRPr="00967736" w:rsidRDefault="00FB063B"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w:t>
            </w:r>
            <w:r w:rsidR="005D142F">
              <w:rPr>
                <w:rFonts w:ascii="Open Sans" w:hAnsi="Open Sans" w:cs="Open Sans"/>
                <w:bCs w:val="0"/>
                <w:sz w:val="22"/>
                <w:szCs w:val="22"/>
                <w:lang w:val="es-ES"/>
              </w:rPr>
              <w:t>.2020</w:t>
            </w:r>
          </w:p>
          <w:p w14:paraId="493F7E67" w14:textId="5F184157" w:rsidR="004D3A34" w:rsidRPr="00E40AF9"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FB063B" w:rsidRPr="00E40AF9" w14:paraId="2CDFC975"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7312746" w14:textId="77F463B4"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Barcelona</w:t>
            </w:r>
          </w:p>
        </w:tc>
        <w:tc>
          <w:tcPr>
            <w:tcW w:w="2126" w:type="dxa"/>
            <w:vAlign w:val="bottom"/>
          </w:tcPr>
          <w:p w14:paraId="73BC8C28" w14:textId="0D553C4A"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3,6 %</w:t>
            </w:r>
          </w:p>
        </w:tc>
        <w:tc>
          <w:tcPr>
            <w:tcW w:w="2127" w:type="dxa"/>
            <w:vAlign w:val="bottom"/>
          </w:tcPr>
          <w:p w14:paraId="2359D1AB" w14:textId="2565E86A"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1856" w:type="dxa"/>
            <w:vAlign w:val="bottom"/>
          </w:tcPr>
          <w:p w14:paraId="47CD5FC4" w14:textId="0224508D"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3.077 € </w:t>
            </w:r>
          </w:p>
        </w:tc>
      </w:tr>
      <w:tr w:rsidR="00FB063B" w:rsidRPr="00E40AF9" w14:paraId="708FE770"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0404C85" w14:textId="608C497B"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Cuenca</w:t>
            </w:r>
          </w:p>
        </w:tc>
        <w:tc>
          <w:tcPr>
            <w:tcW w:w="2126" w:type="dxa"/>
            <w:vAlign w:val="bottom"/>
          </w:tcPr>
          <w:p w14:paraId="5DC45AF0" w14:textId="64BE758D"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2,9 %</w:t>
            </w:r>
          </w:p>
        </w:tc>
        <w:tc>
          <w:tcPr>
            <w:tcW w:w="2127" w:type="dxa"/>
            <w:vAlign w:val="bottom"/>
          </w:tcPr>
          <w:p w14:paraId="50E1941C" w14:textId="07206F1C"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856" w:type="dxa"/>
            <w:vAlign w:val="bottom"/>
          </w:tcPr>
          <w:p w14:paraId="78FBD7BA" w14:textId="2B5C831B"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1.113 € </w:t>
            </w:r>
          </w:p>
        </w:tc>
      </w:tr>
      <w:tr w:rsidR="00FB063B" w:rsidRPr="00E40AF9" w14:paraId="1A424006"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BAEB10B" w14:textId="74ADB784"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Alicante</w:t>
            </w:r>
          </w:p>
        </w:tc>
        <w:tc>
          <w:tcPr>
            <w:tcW w:w="2126" w:type="dxa"/>
            <w:vAlign w:val="bottom"/>
          </w:tcPr>
          <w:p w14:paraId="57CAC87D" w14:textId="5079E9E7"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2,0 %</w:t>
            </w:r>
          </w:p>
        </w:tc>
        <w:tc>
          <w:tcPr>
            <w:tcW w:w="2127" w:type="dxa"/>
            <w:vAlign w:val="bottom"/>
          </w:tcPr>
          <w:p w14:paraId="197A46EB" w14:textId="10CED022"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5,5 %</w:t>
            </w:r>
          </w:p>
        </w:tc>
        <w:tc>
          <w:tcPr>
            <w:tcW w:w="1856" w:type="dxa"/>
            <w:vAlign w:val="bottom"/>
          </w:tcPr>
          <w:p w14:paraId="02FF613E" w14:textId="059B5542"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1.553 € </w:t>
            </w:r>
          </w:p>
        </w:tc>
      </w:tr>
      <w:tr w:rsidR="00FB063B" w:rsidRPr="00E40AF9" w14:paraId="3F8EAEE0"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A9ED802" w14:textId="389B7949"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Zaragoza</w:t>
            </w:r>
          </w:p>
        </w:tc>
        <w:tc>
          <w:tcPr>
            <w:tcW w:w="2126" w:type="dxa"/>
            <w:vAlign w:val="bottom"/>
          </w:tcPr>
          <w:p w14:paraId="3AD1AD8D" w14:textId="2A59FBCA"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127" w:type="dxa"/>
            <w:vAlign w:val="bottom"/>
          </w:tcPr>
          <w:p w14:paraId="18FBD88F" w14:textId="4F9D2870"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1856" w:type="dxa"/>
            <w:vAlign w:val="bottom"/>
          </w:tcPr>
          <w:p w14:paraId="10AFB3BA" w14:textId="4E50F658"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1.654 € </w:t>
            </w:r>
          </w:p>
        </w:tc>
      </w:tr>
      <w:tr w:rsidR="00FB063B" w:rsidRPr="00E40AF9" w14:paraId="4CBBC9D8"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FD7AC14" w14:textId="79563E4B"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León</w:t>
            </w:r>
          </w:p>
        </w:tc>
        <w:tc>
          <w:tcPr>
            <w:tcW w:w="2126" w:type="dxa"/>
            <w:vAlign w:val="bottom"/>
          </w:tcPr>
          <w:p w14:paraId="6FF159E6" w14:textId="3B3C55F5"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127" w:type="dxa"/>
            <w:vAlign w:val="bottom"/>
          </w:tcPr>
          <w:p w14:paraId="1912B635" w14:textId="4FB3FCE2"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1856" w:type="dxa"/>
            <w:vAlign w:val="bottom"/>
          </w:tcPr>
          <w:p w14:paraId="7DE4C739" w14:textId="1F0C3787"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1.265 € </w:t>
            </w:r>
          </w:p>
        </w:tc>
      </w:tr>
      <w:tr w:rsidR="00FB063B" w:rsidRPr="00E40AF9" w14:paraId="6AA7B483"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B3B5249" w14:textId="3CF2D5E9"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Jaén</w:t>
            </w:r>
          </w:p>
        </w:tc>
        <w:tc>
          <w:tcPr>
            <w:tcW w:w="2126" w:type="dxa"/>
            <w:vAlign w:val="bottom"/>
          </w:tcPr>
          <w:p w14:paraId="0DD0AD2A" w14:textId="6262D539"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127" w:type="dxa"/>
            <w:vAlign w:val="bottom"/>
          </w:tcPr>
          <w:p w14:paraId="198FD44A" w14:textId="432E7FC9"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1856" w:type="dxa"/>
            <w:vAlign w:val="bottom"/>
          </w:tcPr>
          <w:p w14:paraId="3DCFDEEB" w14:textId="49E20ADD"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1.100 € </w:t>
            </w:r>
          </w:p>
        </w:tc>
      </w:tr>
      <w:tr w:rsidR="00FB063B" w:rsidRPr="00E40AF9" w14:paraId="537ED15D"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EC4E8F2" w14:textId="1C907959"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Ávila</w:t>
            </w:r>
          </w:p>
        </w:tc>
        <w:tc>
          <w:tcPr>
            <w:tcW w:w="2126" w:type="dxa"/>
            <w:vAlign w:val="bottom"/>
          </w:tcPr>
          <w:p w14:paraId="23296036" w14:textId="307C85F9"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127" w:type="dxa"/>
            <w:vAlign w:val="bottom"/>
          </w:tcPr>
          <w:p w14:paraId="055CB85C" w14:textId="26BFC419"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6,5 %</w:t>
            </w:r>
          </w:p>
        </w:tc>
        <w:tc>
          <w:tcPr>
            <w:tcW w:w="1856" w:type="dxa"/>
            <w:vAlign w:val="bottom"/>
          </w:tcPr>
          <w:p w14:paraId="51195280" w14:textId="2919FC29"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1.048 € </w:t>
            </w:r>
          </w:p>
        </w:tc>
      </w:tr>
      <w:tr w:rsidR="00FB063B" w:rsidRPr="00E40AF9" w14:paraId="2D2D2DC4"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332C6F5" w14:textId="2E42624E"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Las Palmas</w:t>
            </w:r>
          </w:p>
        </w:tc>
        <w:tc>
          <w:tcPr>
            <w:tcW w:w="2126" w:type="dxa"/>
            <w:vAlign w:val="bottom"/>
          </w:tcPr>
          <w:p w14:paraId="0E078D9B" w14:textId="1FADF235"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1,5 %</w:t>
            </w:r>
          </w:p>
        </w:tc>
        <w:tc>
          <w:tcPr>
            <w:tcW w:w="2127" w:type="dxa"/>
            <w:vAlign w:val="bottom"/>
          </w:tcPr>
          <w:p w14:paraId="52D03CAA" w14:textId="5C799F61"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2,7 %</w:t>
            </w:r>
          </w:p>
        </w:tc>
        <w:tc>
          <w:tcPr>
            <w:tcW w:w="1856" w:type="dxa"/>
            <w:vAlign w:val="bottom"/>
          </w:tcPr>
          <w:p w14:paraId="19B418EE" w14:textId="36005BFA"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1.755 € </w:t>
            </w:r>
          </w:p>
        </w:tc>
      </w:tr>
      <w:tr w:rsidR="00FB063B" w:rsidRPr="00E40AF9" w14:paraId="2BB0B35C"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06C710D" w14:textId="0712C52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Teruel</w:t>
            </w:r>
          </w:p>
        </w:tc>
        <w:tc>
          <w:tcPr>
            <w:tcW w:w="2126" w:type="dxa"/>
            <w:vAlign w:val="bottom"/>
          </w:tcPr>
          <w:p w14:paraId="1B39E853" w14:textId="0C92938F"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127" w:type="dxa"/>
            <w:vAlign w:val="bottom"/>
          </w:tcPr>
          <w:p w14:paraId="17928183" w14:textId="4D192BD5"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856" w:type="dxa"/>
            <w:vAlign w:val="bottom"/>
          </w:tcPr>
          <w:p w14:paraId="6A7F2B65" w14:textId="01CC7331"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1.177 € </w:t>
            </w:r>
          </w:p>
        </w:tc>
      </w:tr>
      <w:tr w:rsidR="00FB063B" w:rsidRPr="00E40AF9" w14:paraId="2F8AEE29"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4DD98F4" w14:textId="7601E49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Araba - Álava</w:t>
            </w:r>
          </w:p>
        </w:tc>
        <w:tc>
          <w:tcPr>
            <w:tcW w:w="2126" w:type="dxa"/>
            <w:vAlign w:val="bottom"/>
          </w:tcPr>
          <w:p w14:paraId="34419BE3" w14:textId="5548E549"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127" w:type="dxa"/>
            <w:vAlign w:val="bottom"/>
          </w:tcPr>
          <w:p w14:paraId="540625BC" w14:textId="1FCAEA48"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6,8 %</w:t>
            </w:r>
          </w:p>
        </w:tc>
        <w:tc>
          <w:tcPr>
            <w:tcW w:w="1856" w:type="dxa"/>
            <w:vAlign w:val="bottom"/>
          </w:tcPr>
          <w:p w14:paraId="0AE28813" w14:textId="13BC3078"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2.392 € </w:t>
            </w:r>
          </w:p>
        </w:tc>
      </w:tr>
      <w:tr w:rsidR="00FB063B" w:rsidRPr="00E40AF9" w14:paraId="0ACA915B"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FDF69A4" w14:textId="47FB96B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Zamora</w:t>
            </w:r>
          </w:p>
        </w:tc>
        <w:tc>
          <w:tcPr>
            <w:tcW w:w="2126" w:type="dxa"/>
            <w:vAlign w:val="bottom"/>
          </w:tcPr>
          <w:p w14:paraId="38E4B51C" w14:textId="4D8B1647"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1,0 %</w:t>
            </w:r>
          </w:p>
        </w:tc>
        <w:tc>
          <w:tcPr>
            <w:tcW w:w="2127" w:type="dxa"/>
            <w:vAlign w:val="bottom"/>
          </w:tcPr>
          <w:p w14:paraId="3904C8D1" w14:textId="6AF88429"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1856" w:type="dxa"/>
            <w:vAlign w:val="bottom"/>
          </w:tcPr>
          <w:p w14:paraId="0798C502" w14:textId="421B9ECE"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1.224 € </w:t>
            </w:r>
          </w:p>
        </w:tc>
      </w:tr>
      <w:tr w:rsidR="00FB063B" w:rsidRPr="00E40AF9" w14:paraId="13AB1809"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1837094E" w14:textId="7C2085AC"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Cádiz</w:t>
            </w:r>
          </w:p>
        </w:tc>
        <w:tc>
          <w:tcPr>
            <w:tcW w:w="2126" w:type="dxa"/>
            <w:vAlign w:val="bottom"/>
          </w:tcPr>
          <w:p w14:paraId="126CC67D" w14:textId="36765B1D"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1,0 %</w:t>
            </w:r>
          </w:p>
        </w:tc>
        <w:tc>
          <w:tcPr>
            <w:tcW w:w="2127" w:type="dxa"/>
            <w:vAlign w:val="bottom"/>
          </w:tcPr>
          <w:p w14:paraId="72075205" w14:textId="03989771"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4,4 %</w:t>
            </w:r>
          </w:p>
        </w:tc>
        <w:tc>
          <w:tcPr>
            <w:tcW w:w="1856" w:type="dxa"/>
            <w:vAlign w:val="bottom"/>
          </w:tcPr>
          <w:p w14:paraId="1DE274E4" w14:textId="24B64422"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1.510 € </w:t>
            </w:r>
          </w:p>
        </w:tc>
      </w:tr>
      <w:tr w:rsidR="00FB063B" w:rsidRPr="00E40AF9" w14:paraId="0B3A2A16"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5C5D681" w14:textId="68E8144F"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Asturias</w:t>
            </w:r>
          </w:p>
        </w:tc>
        <w:tc>
          <w:tcPr>
            <w:tcW w:w="2126" w:type="dxa"/>
            <w:vAlign w:val="bottom"/>
          </w:tcPr>
          <w:p w14:paraId="31C2E669" w14:textId="00E696F0"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127" w:type="dxa"/>
            <w:vAlign w:val="bottom"/>
          </w:tcPr>
          <w:p w14:paraId="1D0E11EE" w14:textId="1346B780"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1856" w:type="dxa"/>
            <w:vAlign w:val="bottom"/>
          </w:tcPr>
          <w:p w14:paraId="3FD28B63" w14:textId="37E8ED97"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1.568 € </w:t>
            </w:r>
          </w:p>
        </w:tc>
      </w:tr>
      <w:tr w:rsidR="00FB063B" w:rsidRPr="00E40AF9" w14:paraId="49721A9C"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16D4EA8" w14:textId="43C403CA"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Madrid</w:t>
            </w:r>
          </w:p>
        </w:tc>
        <w:tc>
          <w:tcPr>
            <w:tcW w:w="2126" w:type="dxa"/>
            <w:vAlign w:val="bottom"/>
          </w:tcPr>
          <w:p w14:paraId="696F5381" w14:textId="124ABEDF"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0,7 %</w:t>
            </w:r>
          </w:p>
        </w:tc>
        <w:tc>
          <w:tcPr>
            <w:tcW w:w="2127" w:type="dxa"/>
            <w:vAlign w:val="bottom"/>
          </w:tcPr>
          <w:p w14:paraId="6EE358D9" w14:textId="1F39FD4E"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4,1 %</w:t>
            </w:r>
          </w:p>
        </w:tc>
        <w:tc>
          <w:tcPr>
            <w:tcW w:w="1856" w:type="dxa"/>
            <w:vAlign w:val="bottom"/>
          </w:tcPr>
          <w:p w14:paraId="22D466A2" w14:textId="67530FC1"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3.122 € </w:t>
            </w:r>
          </w:p>
        </w:tc>
      </w:tr>
      <w:tr w:rsidR="00FB063B" w:rsidRPr="00E40AF9" w14:paraId="189B1FF2"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973B0A2" w14:textId="0765E6AB"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Palencia</w:t>
            </w:r>
          </w:p>
        </w:tc>
        <w:tc>
          <w:tcPr>
            <w:tcW w:w="2126" w:type="dxa"/>
            <w:vAlign w:val="bottom"/>
          </w:tcPr>
          <w:p w14:paraId="264C0827" w14:textId="2CB68EF2"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7" w:type="dxa"/>
            <w:vAlign w:val="bottom"/>
          </w:tcPr>
          <w:p w14:paraId="4DE176B7" w14:textId="19AEADF8"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-5,3 %</w:t>
            </w:r>
          </w:p>
        </w:tc>
        <w:tc>
          <w:tcPr>
            <w:tcW w:w="1856" w:type="dxa"/>
            <w:vAlign w:val="bottom"/>
          </w:tcPr>
          <w:p w14:paraId="5D942D4F" w14:textId="51332B4F"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1.382 € </w:t>
            </w:r>
          </w:p>
        </w:tc>
      </w:tr>
      <w:tr w:rsidR="00FB063B" w:rsidRPr="00E40AF9" w14:paraId="152146CB"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12253E24" w14:textId="4D4E0F73"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Valencia</w:t>
            </w:r>
          </w:p>
        </w:tc>
        <w:tc>
          <w:tcPr>
            <w:tcW w:w="2126" w:type="dxa"/>
            <w:vAlign w:val="bottom"/>
          </w:tcPr>
          <w:p w14:paraId="39CD9989" w14:textId="197927D9"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27" w:type="dxa"/>
            <w:vAlign w:val="bottom"/>
          </w:tcPr>
          <w:p w14:paraId="1F87E7ED" w14:textId="3BFFDC87"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1856" w:type="dxa"/>
            <w:vAlign w:val="bottom"/>
          </w:tcPr>
          <w:p w14:paraId="3BD929B1" w14:textId="3D330FA1"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1.435 € </w:t>
            </w:r>
          </w:p>
        </w:tc>
      </w:tr>
      <w:tr w:rsidR="00FB063B" w:rsidRPr="00E40AF9" w14:paraId="0CF53C35"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641BDD2" w14:textId="72980F88"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Lleida</w:t>
            </w:r>
          </w:p>
        </w:tc>
        <w:tc>
          <w:tcPr>
            <w:tcW w:w="2126" w:type="dxa"/>
            <w:vAlign w:val="bottom"/>
          </w:tcPr>
          <w:p w14:paraId="431BE9BF" w14:textId="0252C89C"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7" w:type="dxa"/>
            <w:vAlign w:val="bottom"/>
          </w:tcPr>
          <w:p w14:paraId="20E310AA" w14:textId="7893A915"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1856" w:type="dxa"/>
            <w:vAlign w:val="bottom"/>
          </w:tcPr>
          <w:p w14:paraId="42032026" w14:textId="637AD072"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1.179 € </w:t>
            </w:r>
          </w:p>
        </w:tc>
      </w:tr>
      <w:tr w:rsidR="00FB063B" w:rsidRPr="00E40AF9" w14:paraId="77D32AF3"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7136E08" w14:textId="54E55BAA"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lastRenderedPageBreak/>
              <w:t>Huesca</w:t>
            </w:r>
          </w:p>
        </w:tc>
        <w:tc>
          <w:tcPr>
            <w:tcW w:w="2126" w:type="dxa"/>
            <w:vAlign w:val="bottom"/>
          </w:tcPr>
          <w:p w14:paraId="7F710C42" w14:textId="1B6B08A5"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7" w:type="dxa"/>
            <w:vAlign w:val="bottom"/>
          </w:tcPr>
          <w:p w14:paraId="2EF03AA3" w14:textId="0AF14EBE"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6,0 %</w:t>
            </w:r>
          </w:p>
        </w:tc>
        <w:tc>
          <w:tcPr>
            <w:tcW w:w="1856" w:type="dxa"/>
            <w:vAlign w:val="bottom"/>
          </w:tcPr>
          <w:p w14:paraId="51064007" w14:textId="613F0650"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1.458 € </w:t>
            </w:r>
          </w:p>
        </w:tc>
      </w:tr>
      <w:tr w:rsidR="00FB063B" w:rsidRPr="00E40AF9" w14:paraId="0693211F"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B23A762" w14:textId="0A437225"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Segovia</w:t>
            </w:r>
          </w:p>
        </w:tc>
        <w:tc>
          <w:tcPr>
            <w:tcW w:w="2126" w:type="dxa"/>
            <w:vAlign w:val="bottom"/>
          </w:tcPr>
          <w:p w14:paraId="21D9453A" w14:textId="07B462A3"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7" w:type="dxa"/>
            <w:vAlign w:val="bottom"/>
          </w:tcPr>
          <w:p w14:paraId="274187D5" w14:textId="53E2CD01"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856" w:type="dxa"/>
            <w:vAlign w:val="bottom"/>
          </w:tcPr>
          <w:p w14:paraId="1804ADFA" w14:textId="0194C48E"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1.316 € </w:t>
            </w:r>
          </w:p>
        </w:tc>
      </w:tr>
      <w:tr w:rsidR="00FB063B" w:rsidRPr="00E40AF9" w14:paraId="028B96DF"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56A58CF" w14:textId="0E9BCB9D"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Navarra</w:t>
            </w:r>
          </w:p>
        </w:tc>
        <w:tc>
          <w:tcPr>
            <w:tcW w:w="2126" w:type="dxa"/>
            <w:vAlign w:val="bottom"/>
          </w:tcPr>
          <w:p w14:paraId="6BDDE007" w14:textId="1DCC567B"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127" w:type="dxa"/>
            <w:vAlign w:val="bottom"/>
          </w:tcPr>
          <w:p w14:paraId="39E85CC9" w14:textId="7FC351E8"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1856" w:type="dxa"/>
            <w:vAlign w:val="bottom"/>
          </w:tcPr>
          <w:p w14:paraId="223C68C2" w14:textId="515BFCC7"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1.678 € </w:t>
            </w:r>
          </w:p>
        </w:tc>
      </w:tr>
      <w:tr w:rsidR="00FB063B" w:rsidRPr="00E40AF9" w14:paraId="0A9FA633"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027ABEC" w14:textId="4CD448B5"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Sevilla</w:t>
            </w:r>
          </w:p>
        </w:tc>
        <w:tc>
          <w:tcPr>
            <w:tcW w:w="2126" w:type="dxa"/>
            <w:vAlign w:val="bottom"/>
          </w:tcPr>
          <w:p w14:paraId="4CFB5E71" w14:textId="056B6BC8"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27" w:type="dxa"/>
            <w:vAlign w:val="bottom"/>
          </w:tcPr>
          <w:p w14:paraId="6263007F" w14:textId="309F007B"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1856" w:type="dxa"/>
            <w:vAlign w:val="bottom"/>
          </w:tcPr>
          <w:p w14:paraId="0B16F41D" w14:textId="1CCCA89F"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1.588 € </w:t>
            </w:r>
          </w:p>
        </w:tc>
      </w:tr>
      <w:tr w:rsidR="00FB063B" w:rsidRPr="00E40AF9" w14:paraId="5129DF0A"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9B7A5B4" w14:textId="2A2BE4A3"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Burgos</w:t>
            </w:r>
          </w:p>
        </w:tc>
        <w:tc>
          <w:tcPr>
            <w:tcW w:w="2126" w:type="dxa"/>
            <w:vAlign w:val="bottom"/>
          </w:tcPr>
          <w:p w14:paraId="055CC68E" w14:textId="26180F94"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127" w:type="dxa"/>
            <w:vAlign w:val="bottom"/>
          </w:tcPr>
          <w:p w14:paraId="5339F918" w14:textId="04631A91"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-2,5 %</w:t>
            </w:r>
          </w:p>
        </w:tc>
        <w:tc>
          <w:tcPr>
            <w:tcW w:w="1856" w:type="dxa"/>
            <w:vAlign w:val="bottom"/>
          </w:tcPr>
          <w:p w14:paraId="721600CE" w14:textId="72CBE9EC"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1.474 € </w:t>
            </w:r>
          </w:p>
        </w:tc>
      </w:tr>
      <w:tr w:rsidR="00FB063B" w:rsidRPr="00E40AF9" w14:paraId="6A57A0A1"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E5E5461" w14:textId="1B86EC75"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Lugo</w:t>
            </w:r>
          </w:p>
        </w:tc>
        <w:tc>
          <w:tcPr>
            <w:tcW w:w="2126" w:type="dxa"/>
            <w:vAlign w:val="bottom"/>
          </w:tcPr>
          <w:p w14:paraId="13D7ED99" w14:textId="135A7BD2"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27" w:type="dxa"/>
            <w:vAlign w:val="bottom"/>
          </w:tcPr>
          <w:p w14:paraId="5DC2D0AF" w14:textId="4BFB882D"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-4,6 %</w:t>
            </w:r>
          </w:p>
        </w:tc>
        <w:tc>
          <w:tcPr>
            <w:tcW w:w="1856" w:type="dxa"/>
            <w:vAlign w:val="bottom"/>
          </w:tcPr>
          <w:p w14:paraId="15CCBC11" w14:textId="29C17033"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1.049 € </w:t>
            </w:r>
          </w:p>
        </w:tc>
      </w:tr>
      <w:tr w:rsidR="00FB063B" w:rsidRPr="00E40AF9" w14:paraId="1D52106A"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EBA3321" w14:textId="3FB0A32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Badajoz</w:t>
            </w:r>
          </w:p>
        </w:tc>
        <w:tc>
          <w:tcPr>
            <w:tcW w:w="2126" w:type="dxa"/>
            <w:vAlign w:val="bottom"/>
          </w:tcPr>
          <w:p w14:paraId="08484F62" w14:textId="2FE9C91E"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127" w:type="dxa"/>
            <w:vAlign w:val="bottom"/>
          </w:tcPr>
          <w:p w14:paraId="591A26A3" w14:textId="2F01B54C"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1856" w:type="dxa"/>
            <w:vAlign w:val="bottom"/>
          </w:tcPr>
          <w:p w14:paraId="5B49125B" w14:textId="237B8D36"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1.109 € </w:t>
            </w:r>
          </w:p>
        </w:tc>
      </w:tr>
      <w:tr w:rsidR="00FB063B" w:rsidRPr="00E40AF9" w14:paraId="24E420C1"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4D3B2FA" w14:textId="1E1C760C"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Gipuzkoa</w:t>
            </w:r>
          </w:p>
        </w:tc>
        <w:tc>
          <w:tcPr>
            <w:tcW w:w="2126" w:type="dxa"/>
            <w:vAlign w:val="bottom"/>
          </w:tcPr>
          <w:p w14:paraId="0885EBD4" w14:textId="3D3DE9A3"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127" w:type="dxa"/>
            <w:vAlign w:val="bottom"/>
          </w:tcPr>
          <w:p w14:paraId="14B4D0AD" w14:textId="21C4A6C3"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-3,2 %</w:t>
            </w:r>
          </w:p>
        </w:tc>
        <w:tc>
          <w:tcPr>
            <w:tcW w:w="1856" w:type="dxa"/>
            <w:vAlign w:val="bottom"/>
          </w:tcPr>
          <w:p w14:paraId="77B63A36" w14:textId="524D2B2D"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3.010 € </w:t>
            </w:r>
          </w:p>
        </w:tc>
      </w:tr>
      <w:tr w:rsidR="00FB063B" w:rsidRPr="00E40AF9" w14:paraId="26F7D36D"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EC95EC2" w14:textId="4CB27383"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Soria</w:t>
            </w:r>
          </w:p>
        </w:tc>
        <w:tc>
          <w:tcPr>
            <w:tcW w:w="2126" w:type="dxa"/>
            <w:vAlign w:val="bottom"/>
          </w:tcPr>
          <w:p w14:paraId="6E451FBA" w14:textId="3E3EC7E0"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127" w:type="dxa"/>
            <w:vAlign w:val="bottom"/>
          </w:tcPr>
          <w:p w14:paraId="6CDF07F2" w14:textId="0DECC5F8"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1856" w:type="dxa"/>
            <w:vAlign w:val="bottom"/>
          </w:tcPr>
          <w:p w14:paraId="4340C5FA" w14:textId="08AD205E"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1.263 € </w:t>
            </w:r>
          </w:p>
        </w:tc>
      </w:tr>
      <w:tr w:rsidR="00FB063B" w:rsidRPr="00E40AF9" w14:paraId="0888523E"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0C76BAA4" w14:textId="0A971A00"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Girona</w:t>
            </w:r>
          </w:p>
        </w:tc>
        <w:tc>
          <w:tcPr>
            <w:tcW w:w="2126" w:type="dxa"/>
            <w:vAlign w:val="bottom"/>
          </w:tcPr>
          <w:p w14:paraId="41E2E857" w14:textId="1B73DC8F"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127" w:type="dxa"/>
            <w:vAlign w:val="bottom"/>
          </w:tcPr>
          <w:p w14:paraId="38F82560" w14:textId="422BE783"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4,0 %</w:t>
            </w:r>
          </w:p>
        </w:tc>
        <w:tc>
          <w:tcPr>
            <w:tcW w:w="1856" w:type="dxa"/>
            <w:vAlign w:val="bottom"/>
          </w:tcPr>
          <w:p w14:paraId="22BEB090" w14:textId="6FE1DE2C"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2.005 € </w:t>
            </w:r>
          </w:p>
        </w:tc>
      </w:tr>
      <w:tr w:rsidR="00FB063B" w:rsidRPr="00E40AF9" w14:paraId="334B08EB"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0C7C466" w14:textId="1787FAF5"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Bizkaia</w:t>
            </w:r>
          </w:p>
        </w:tc>
        <w:tc>
          <w:tcPr>
            <w:tcW w:w="2126" w:type="dxa"/>
            <w:vAlign w:val="bottom"/>
          </w:tcPr>
          <w:p w14:paraId="3AC67FE1" w14:textId="7F351B5F"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27" w:type="dxa"/>
            <w:vAlign w:val="bottom"/>
          </w:tcPr>
          <w:p w14:paraId="6C24BA45" w14:textId="3848CC3B"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856" w:type="dxa"/>
            <w:vAlign w:val="bottom"/>
          </w:tcPr>
          <w:p w14:paraId="580AD99C" w14:textId="124228BE"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2.793 € </w:t>
            </w:r>
          </w:p>
        </w:tc>
      </w:tr>
      <w:tr w:rsidR="00FB063B" w:rsidRPr="00E40AF9" w14:paraId="64208583"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60A1F1A4" w14:textId="38FB2020"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Toledo</w:t>
            </w:r>
          </w:p>
        </w:tc>
        <w:tc>
          <w:tcPr>
            <w:tcW w:w="2126" w:type="dxa"/>
            <w:vAlign w:val="bottom"/>
          </w:tcPr>
          <w:p w14:paraId="3FC00B5A" w14:textId="4BE3808B"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27" w:type="dxa"/>
            <w:vAlign w:val="bottom"/>
          </w:tcPr>
          <w:p w14:paraId="45804F51" w14:textId="02F5B7A6"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1856" w:type="dxa"/>
            <w:vAlign w:val="bottom"/>
          </w:tcPr>
          <w:p w14:paraId="666FA52C" w14:textId="1D46EAF5"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963 € </w:t>
            </w:r>
          </w:p>
        </w:tc>
      </w:tr>
      <w:tr w:rsidR="00FB063B" w:rsidRPr="00E40AF9" w14:paraId="07476808"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EAEEE72" w14:textId="1441A75A"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Cantabria</w:t>
            </w:r>
          </w:p>
        </w:tc>
        <w:tc>
          <w:tcPr>
            <w:tcW w:w="2126" w:type="dxa"/>
            <w:vAlign w:val="bottom"/>
          </w:tcPr>
          <w:p w14:paraId="27FE6EEC" w14:textId="4F93E15D"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27" w:type="dxa"/>
            <w:vAlign w:val="bottom"/>
          </w:tcPr>
          <w:p w14:paraId="66F20F9A" w14:textId="7780BC2E"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856" w:type="dxa"/>
            <w:vAlign w:val="bottom"/>
          </w:tcPr>
          <w:p w14:paraId="6F4D65CD" w14:textId="3F7AD9A4"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1.714 € </w:t>
            </w:r>
          </w:p>
        </w:tc>
      </w:tr>
      <w:tr w:rsidR="00FB063B" w:rsidRPr="00E40AF9" w14:paraId="1A80ED98"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96EA670" w14:textId="50ECA8E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Granada</w:t>
            </w:r>
          </w:p>
        </w:tc>
        <w:tc>
          <w:tcPr>
            <w:tcW w:w="2126" w:type="dxa"/>
            <w:vAlign w:val="bottom"/>
          </w:tcPr>
          <w:p w14:paraId="04F404FC" w14:textId="04A07B1C"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27" w:type="dxa"/>
            <w:vAlign w:val="bottom"/>
          </w:tcPr>
          <w:p w14:paraId="206FF969" w14:textId="5247AACC"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-3,9 %</w:t>
            </w:r>
          </w:p>
        </w:tc>
        <w:tc>
          <w:tcPr>
            <w:tcW w:w="1856" w:type="dxa"/>
            <w:vAlign w:val="bottom"/>
          </w:tcPr>
          <w:p w14:paraId="02BFFE06" w14:textId="75030642"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1.512 € </w:t>
            </w:r>
          </w:p>
        </w:tc>
      </w:tr>
      <w:tr w:rsidR="00FB063B" w:rsidRPr="00E40AF9" w14:paraId="45EB2E62"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F27A9A6" w14:textId="7DBF1C32"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Castellón</w:t>
            </w:r>
          </w:p>
        </w:tc>
        <w:tc>
          <w:tcPr>
            <w:tcW w:w="2126" w:type="dxa"/>
            <w:vAlign w:val="bottom"/>
          </w:tcPr>
          <w:p w14:paraId="0FA43673" w14:textId="46406232"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27" w:type="dxa"/>
            <w:vAlign w:val="bottom"/>
          </w:tcPr>
          <w:p w14:paraId="29C997E5" w14:textId="47C666BF"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-2,1 %</w:t>
            </w:r>
          </w:p>
        </w:tc>
        <w:tc>
          <w:tcPr>
            <w:tcW w:w="1856" w:type="dxa"/>
            <w:vAlign w:val="bottom"/>
          </w:tcPr>
          <w:p w14:paraId="35D4F5EC" w14:textId="6B5833E9"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1.093 € </w:t>
            </w:r>
          </w:p>
        </w:tc>
      </w:tr>
      <w:tr w:rsidR="00FB063B" w:rsidRPr="00E40AF9" w14:paraId="77CE75A5"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FD36AC7" w14:textId="2FB80F67"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Ourense</w:t>
            </w:r>
          </w:p>
        </w:tc>
        <w:tc>
          <w:tcPr>
            <w:tcW w:w="2126" w:type="dxa"/>
            <w:vAlign w:val="bottom"/>
          </w:tcPr>
          <w:p w14:paraId="6CB44F3F" w14:textId="110AD868"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27" w:type="dxa"/>
            <w:vAlign w:val="bottom"/>
          </w:tcPr>
          <w:p w14:paraId="5C5126EF" w14:textId="33B2E131"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-3,4 %</w:t>
            </w:r>
          </w:p>
        </w:tc>
        <w:tc>
          <w:tcPr>
            <w:tcW w:w="1856" w:type="dxa"/>
            <w:vAlign w:val="bottom"/>
          </w:tcPr>
          <w:p w14:paraId="304F9330" w14:textId="06AC3809"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1.399 € </w:t>
            </w:r>
          </w:p>
        </w:tc>
      </w:tr>
      <w:tr w:rsidR="00FB063B" w:rsidRPr="00E40AF9" w14:paraId="53EFF7BA"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68439A5" w14:textId="2EE48E87"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Huelva</w:t>
            </w:r>
          </w:p>
        </w:tc>
        <w:tc>
          <w:tcPr>
            <w:tcW w:w="2126" w:type="dxa"/>
            <w:vAlign w:val="bottom"/>
          </w:tcPr>
          <w:p w14:paraId="59A44EC6" w14:textId="745CDD43"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27" w:type="dxa"/>
            <w:vAlign w:val="bottom"/>
          </w:tcPr>
          <w:p w14:paraId="0F6EE7FC" w14:textId="28B37F6C"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856" w:type="dxa"/>
            <w:vAlign w:val="bottom"/>
          </w:tcPr>
          <w:p w14:paraId="2CC67129" w14:textId="2EC9EE80"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1.240 € </w:t>
            </w:r>
          </w:p>
        </w:tc>
      </w:tr>
      <w:tr w:rsidR="00FB063B" w:rsidRPr="00E40AF9" w14:paraId="0E551A09"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37FF7F80" w14:textId="5B38C287"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Tarragona</w:t>
            </w:r>
          </w:p>
        </w:tc>
        <w:tc>
          <w:tcPr>
            <w:tcW w:w="2126" w:type="dxa"/>
            <w:vAlign w:val="bottom"/>
          </w:tcPr>
          <w:p w14:paraId="5FCB1EAD" w14:textId="7DC65087"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27" w:type="dxa"/>
            <w:vAlign w:val="bottom"/>
          </w:tcPr>
          <w:p w14:paraId="0E64B023" w14:textId="402DD05C"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1856" w:type="dxa"/>
            <w:vAlign w:val="bottom"/>
          </w:tcPr>
          <w:p w14:paraId="47C5E7A9" w14:textId="19348C88"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1.449 € </w:t>
            </w:r>
          </w:p>
        </w:tc>
      </w:tr>
      <w:tr w:rsidR="00FB063B" w:rsidRPr="00E40AF9" w14:paraId="0C942FB4"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1D4845D" w14:textId="26C10593"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Málaga</w:t>
            </w:r>
          </w:p>
        </w:tc>
        <w:tc>
          <w:tcPr>
            <w:tcW w:w="2126" w:type="dxa"/>
            <w:vAlign w:val="bottom"/>
          </w:tcPr>
          <w:p w14:paraId="00E6CD5D" w14:textId="4CC696CC"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27" w:type="dxa"/>
            <w:vAlign w:val="bottom"/>
          </w:tcPr>
          <w:p w14:paraId="316119B7" w14:textId="3CF2A4E3"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3,5 %</w:t>
            </w:r>
          </w:p>
        </w:tc>
        <w:tc>
          <w:tcPr>
            <w:tcW w:w="1856" w:type="dxa"/>
            <w:vAlign w:val="bottom"/>
          </w:tcPr>
          <w:p w14:paraId="75244C68" w14:textId="6AB469A8"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2.255 € </w:t>
            </w:r>
          </w:p>
        </w:tc>
      </w:tr>
      <w:tr w:rsidR="00FB063B" w:rsidRPr="00E40AF9" w14:paraId="364D95B6"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BF6B647" w14:textId="4907988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Salamanca</w:t>
            </w:r>
          </w:p>
        </w:tc>
        <w:tc>
          <w:tcPr>
            <w:tcW w:w="2126" w:type="dxa"/>
            <w:vAlign w:val="bottom"/>
          </w:tcPr>
          <w:p w14:paraId="32BB89E0" w14:textId="47D28138"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27" w:type="dxa"/>
            <w:vAlign w:val="bottom"/>
          </w:tcPr>
          <w:p w14:paraId="5FA5262C" w14:textId="233F05DF"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1856" w:type="dxa"/>
            <w:vAlign w:val="bottom"/>
          </w:tcPr>
          <w:p w14:paraId="5DB650FB" w14:textId="709D12AF"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1.694 € </w:t>
            </w:r>
          </w:p>
        </w:tc>
      </w:tr>
      <w:tr w:rsidR="00FB063B" w:rsidRPr="00E40AF9" w14:paraId="4CA99739"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9752981" w14:textId="159047F0"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Murcia</w:t>
            </w:r>
          </w:p>
        </w:tc>
        <w:tc>
          <w:tcPr>
            <w:tcW w:w="2126" w:type="dxa"/>
            <w:vAlign w:val="bottom"/>
          </w:tcPr>
          <w:p w14:paraId="7EC61127" w14:textId="4574328F"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7" w:type="dxa"/>
            <w:vAlign w:val="bottom"/>
          </w:tcPr>
          <w:p w14:paraId="0F8CF676" w14:textId="2D50D86B"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856" w:type="dxa"/>
            <w:vAlign w:val="bottom"/>
          </w:tcPr>
          <w:p w14:paraId="2DD7D8EC" w14:textId="1A1E9F63"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1.137 € </w:t>
            </w:r>
          </w:p>
        </w:tc>
      </w:tr>
      <w:tr w:rsidR="00FB063B" w:rsidRPr="00E40AF9" w14:paraId="327A8381"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11B361B" w14:textId="22B9D5CD"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Pontevedra</w:t>
            </w:r>
          </w:p>
        </w:tc>
        <w:tc>
          <w:tcPr>
            <w:tcW w:w="2126" w:type="dxa"/>
            <w:vAlign w:val="bottom"/>
          </w:tcPr>
          <w:p w14:paraId="2BF77FD4" w14:textId="263B76CC"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27" w:type="dxa"/>
            <w:vAlign w:val="bottom"/>
          </w:tcPr>
          <w:p w14:paraId="50EFAF92" w14:textId="5D092A97"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1856" w:type="dxa"/>
            <w:vAlign w:val="bottom"/>
          </w:tcPr>
          <w:p w14:paraId="162F5FCA" w14:textId="484A0394"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1.677 € </w:t>
            </w:r>
          </w:p>
        </w:tc>
      </w:tr>
      <w:tr w:rsidR="00FB063B" w:rsidRPr="00E40AF9" w14:paraId="6FFCD822"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2113AB68" w14:textId="4E192B67"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Valladolid</w:t>
            </w:r>
          </w:p>
        </w:tc>
        <w:tc>
          <w:tcPr>
            <w:tcW w:w="2126" w:type="dxa"/>
            <w:vAlign w:val="bottom"/>
          </w:tcPr>
          <w:p w14:paraId="0AA36976" w14:textId="64ADA40E"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127" w:type="dxa"/>
            <w:vAlign w:val="bottom"/>
          </w:tcPr>
          <w:p w14:paraId="3A117B94" w14:textId="430DB718"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1856" w:type="dxa"/>
            <w:vAlign w:val="bottom"/>
          </w:tcPr>
          <w:p w14:paraId="4BBEC0F2" w14:textId="4B66670F"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1.543 € </w:t>
            </w:r>
          </w:p>
        </w:tc>
      </w:tr>
      <w:tr w:rsidR="00FB063B" w:rsidRPr="00E40AF9" w14:paraId="5CA646A7"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0EC5099D" w14:textId="25F97804"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La Rioja</w:t>
            </w:r>
          </w:p>
        </w:tc>
        <w:tc>
          <w:tcPr>
            <w:tcW w:w="2126" w:type="dxa"/>
            <w:vAlign w:val="bottom"/>
          </w:tcPr>
          <w:p w14:paraId="380E8774" w14:textId="328DBA1A"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27" w:type="dxa"/>
            <w:vAlign w:val="bottom"/>
          </w:tcPr>
          <w:p w14:paraId="206F488E" w14:textId="040995A3"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856" w:type="dxa"/>
            <w:vAlign w:val="bottom"/>
          </w:tcPr>
          <w:p w14:paraId="683F3A23" w14:textId="5698DB93" w:rsidR="00FB063B" w:rsidRPr="00E40AF9"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1.392 € </w:t>
            </w:r>
          </w:p>
        </w:tc>
      </w:tr>
      <w:tr w:rsidR="00FB063B" w:rsidRPr="00E40AF9" w14:paraId="32C1A462"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1F14AC2" w14:textId="72F47FE4"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Guadalajara</w:t>
            </w:r>
          </w:p>
        </w:tc>
        <w:tc>
          <w:tcPr>
            <w:tcW w:w="2126" w:type="dxa"/>
            <w:vAlign w:val="bottom"/>
          </w:tcPr>
          <w:p w14:paraId="50CDE95D" w14:textId="6305164F"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27" w:type="dxa"/>
            <w:vAlign w:val="bottom"/>
          </w:tcPr>
          <w:p w14:paraId="067E7C6A" w14:textId="0CEAB6F5"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1856" w:type="dxa"/>
            <w:vAlign w:val="bottom"/>
          </w:tcPr>
          <w:p w14:paraId="3D77AA00" w14:textId="644784C0" w:rsidR="00FB063B" w:rsidRPr="00E40AF9"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1.270 € </w:t>
            </w:r>
          </w:p>
        </w:tc>
      </w:tr>
      <w:tr w:rsidR="00FB063B" w:rsidRPr="00E40AF9" w14:paraId="49B6EA62"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9CC0A09" w14:textId="7FDA5FD3"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Cáceres</w:t>
            </w:r>
          </w:p>
        </w:tc>
        <w:tc>
          <w:tcPr>
            <w:tcW w:w="2126" w:type="dxa"/>
            <w:vAlign w:val="bottom"/>
          </w:tcPr>
          <w:p w14:paraId="33A9CB38" w14:textId="0733B6D8"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127" w:type="dxa"/>
            <w:vAlign w:val="bottom"/>
          </w:tcPr>
          <w:p w14:paraId="13E5F5EB" w14:textId="4A2AE74B"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1856" w:type="dxa"/>
            <w:vAlign w:val="bottom"/>
          </w:tcPr>
          <w:p w14:paraId="7817F24A" w14:textId="2CC16AA8" w:rsidR="00FB063B" w:rsidRPr="00E40AF9"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1.104 € </w:t>
            </w:r>
          </w:p>
        </w:tc>
      </w:tr>
      <w:tr w:rsidR="00FB063B" w:rsidRPr="00E40AF9" w14:paraId="227EEDB9"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094A81DA" w14:textId="125DE3B0"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Ciudad Real</w:t>
            </w:r>
          </w:p>
        </w:tc>
        <w:tc>
          <w:tcPr>
            <w:tcW w:w="2126" w:type="dxa"/>
            <w:vAlign w:val="bottom"/>
          </w:tcPr>
          <w:p w14:paraId="0A645048" w14:textId="46F65D5B"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2127" w:type="dxa"/>
            <w:vAlign w:val="bottom"/>
          </w:tcPr>
          <w:p w14:paraId="45688397" w14:textId="5DB06CD9"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-2,5 %</w:t>
            </w:r>
          </w:p>
        </w:tc>
        <w:tc>
          <w:tcPr>
            <w:tcW w:w="1856" w:type="dxa"/>
            <w:vAlign w:val="bottom"/>
          </w:tcPr>
          <w:p w14:paraId="558D22DA" w14:textId="1FE71CDF" w:rsidR="00FB063B" w:rsidRPr="00E40AF9"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978 € </w:t>
            </w:r>
          </w:p>
        </w:tc>
      </w:tr>
      <w:tr w:rsidR="00FB063B" w:rsidRPr="00E40AF9" w14:paraId="364AAFE4"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7A729497" w14:textId="6257292C"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Almería</w:t>
            </w:r>
          </w:p>
        </w:tc>
        <w:tc>
          <w:tcPr>
            <w:tcW w:w="2126" w:type="dxa"/>
            <w:vAlign w:val="bottom"/>
          </w:tcPr>
          <w:p w14:paraId="18BB6283" w14:textId="1C7CEBA3"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27" w:type="dxa"/>
            <w:vAlign w:val="bottom"/>
          </w:tcPr>
          <w:p w14:paraId="67BF0697" w14:textId="6AA090CF"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1856" w:type="dxa"/>
            <w:vAlign w:val="bottom"/>
          </w:tcPr>
          <w:p w14:paraId="266CC83E" w14:textId="63E58A09" w:rsidR="00FB063B" w:rsidRPr="00E40AF9"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1.165 € </w:t>
            </w:r>
          </w:p>
        </w:tc>
      </w:tr>
      <w:tr w:rsidR="00FB063B" w:rsidRPr="00E40AF9" w14:paraId="1B1A22A8"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6A4A8E99" w14:textId="7E31C63B"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Córdoba</w:t>
            </w:r>
          </w:p>
        </w:tc>
        <w:tc>
          <w:tcPr>
            <w:tcW w:w="2126" w:type="dxa"/>
            <w:vAlign w:val="bottom"/>
          </w:tcPr>
          <w:p w14:paraId="494D7C71" w14:textId="350B2429"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27" w:type="dxa"/>
            <w:vAlign w:val="bottom"/>
          </w:tcPr>
          <w:p w14:paraId="3CABD45E" w14:textId="7C675B5D"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1856" w:type="dxa"/>
            <w:vAlign w:val="bottom"/>
          </w:tcPr>
          <w:p w14:paraId="26FEE168" w14:textId="6B7E9E55" w:rsidR="00FB063B" w:rsidRPr="00E40AF9"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1.378 € </w:t>
            </w:r>
          </w:p>
        </w:tc>
      </w:tr>
      <w:tr w:rsidR="00FB063B" w:rsidRPr="00E40AF9" w14:paraId="1E94BBA2"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68AFC1B8" w14:textId="3C74E4A7"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Santa Cruz de Tenerife</w:t>
            </w:r>
          </w:p>
        </w:tc>
        <w:tc>
          <w:tcPr>
            <w:tcW w:w="2126" w:type="dxa"/>
            <w:vAlign w:val="bottom"/>
          </w:tcPr>
          <w:p w14:paraId="39A7AFF9" w14:textId="54607AEE"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-2,2 %</w:t>
            </w:r>
          </w:p>
        </w:tc>
        <w:tc>
          <w:tcPr>
            <w:tcW w:w="2127" w:type="dxa"/>
            <w:vAlign w:val="bottom"/>
          </w:tcPr>
          <w:p w14:paraId="7116AE28" w14:textId="327D92FA" w:rsidR="00FB063B"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4,0 %</w:t>
            </w:r>
          </w:p>
        </w:tc>
        <w:tc>
          <w:tcPr>
            <w:tcW w:w="1856" w:type="dxa"/>
            <w:vAlign w:val="bottom"/>
          </w:tcPr>
          <w:p w14:paraId="0E243869" w14:textId="08203309" w:rsidR="00FB063B"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1.793 € </w:t>
            </w:r>
          </w:p>
        </w:tc>
      </w:tr>
      <w:tr w:rsidR="00FB063B" w:rsidRPr="00E40AF9" w14:paraId="3CD9B62D"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4AEF0520" w14:textId="794BB93B"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Illes Balears</w:t>
            </w:r>
          </w:p>
        </w:tc>
        <w:tc>
          <w:tcPr>
            <w:tcW w:w="2126" w:type="dxa"/>
            <w:vAlign w:val="bottom"/>
          </w:tcPr>
          <w:p w14:paraId="4EA47D35" w14:textId="3AEE3FBB"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-2,4 %</w:t>
            </w:r>
          </w:p>
        </w:tc>
        <w:tc>
          <w:tcPr>
            <w:tcW w:w="2127" w:type="dxa"/>
            <w:vAlign w:val="bottom"/>
          </w:tcPr>
          <w:p w14:paraId="17643944" w14:textId="35C10B51" w:rsidR="00FB063B"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2,9 %</w:t>
            </w:r>
          </w:p>
        </w:tc>
        <w:tc>
          <w:tcPr>
            <w:tcW w:w="1856" w:type="dxa"/>
            <w:vAlign w:val="bottom"/>
          </w:tcPr>
          <w:p w14:paraId="7AF5A577" w14:textId="39345579" w:rsidR="00FB063B"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2.693 € </w:t>
            </w:r>
          </w:p>
        </w:tc>
      </w:tr>
      <w:tr w:rsidR="00FB063B" w:rsidRPr="00E40AF9" w14:paraId="434D45A6" w14:textId="77777777" w:rsidTr="00963B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54B052A2" w14:textId="57308731"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A Coruña</w:t>
            </w:r>
          </w:p>
        </w:tc>
        <w:tc>
          <w:tcPr>
            <w:tcW w:w="2126" w:type="dxa"/>
            <w:vAlign w:val="bottom"/>
          </w:tcPr>
          <w:p w14:paraId="0B5EF542" w14:textId="162A7CBC"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-2,6 %</w:t>
            </w:r>
          </w:p>
        </w:tc>
        <w:tc>
          <w:tcPr>
            <w:tcW w:w="2127" w:type="dxa"/>
            <w:vAlign w:val="bottom"/>
          </w:tcPr>
          <w:p w14:paraId="54F3A7BD" w14:textId="5283826C" w:rsidR="00FB063B" w:rsidRPr="00E40AF9" w:rsidRDefault="00FB063B" w:rsidP="00FB063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-6,8 %</w:t>
            </w:r>
          </w:p>
        </w:tc>
        <w:tc>
          <w:tcPr>
            <w:tcW w:w="1856" w:type="dxa"/>
            <w:vAlign w:val="bottom"/>
          </w:tcPr>
          <w:p w14:paraId="2276D16F" w14:textId="059A9A64" w:rsidR="00FB063B" w:rsidRPr="00E40AF9" w:rsidRDefault="00FB063B" w:rsidP="00FB063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1.551 € </w:t>
            </w:r>
          </w:p>
        </w:tc>
      </w:tr>
      <w:tr w:rsidR="00FB063B" w:rsidRPr="00E40AF9" w14:paraId="1C7B06FA" w14:textId="77777777" w:rsidTr="00963BBD">
        <w:trPr>
          <w:trHeight w:val="283"/>
        </w:trPr>
        <w:tc>
          <w:tcPr>
            <w:cnfStyle w:val="001000000000" w:firstRow="0" w:lastRow="0" w:firstColumn="1" w:lastColumn="0" w:oddVBand="0" w:evenVBand="0" w:oddHBand="0" w:evenHBand="0" w:firstRowFirstColumn="0" w:firstRowLastColumn="0" w:lastRowFirstColumn="0" w:lastRowLastColumn="0"/>
            <w:tcW w:w="2977" w:type="dxa"/>
            <w:vAlign w:val="bottom"/>
          </w:tcPr>
          <w:p w14:paraId="0675BF3C" w14:textId="71FF1753" w:rsidR="00FB063B" w:rsidRPr="00FB063B" w:rsidRDefault="00FB063B" w:rsidP="00FB063B">
            <w:pPr>
              <w:rPr>
                <w:rFonts w:ascii="Open Sans" w:hAnsi="Open Sans" w:cs="Open Sans"/>
                <w:b w:val="0"/>
                <w:bCs w:val="0"/>
                <w:sz w:val="22"/>
                <w:szCs w:val="22"/>
              </w:rPr>
            </w:pPr>
            <w:r w:rsidRPr="00FB063B">
              <w:rPr>
                <w:rFonts w:ascii="Open Sans" w:hAnsi="Open Sans" w:cs="Open Sans"/>
                <w:sz w:val="22"/>
                <w:szCs w:val="22"/>
              </w:rPr>
              <w:t>Albacete</w:t>
            </w:r>
          </w:p>
        </w:tc>
        <w:tc>
          <w:tcPr>
            <w:tcW w:w="2126" w:type="dxa"/>
            <w:vAlign w:val="bottom"/>
          </w:tcPr>
          <w:p w14:paraId="6E3610AC" w14:textId="212A4D37"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-5,2 %</w:t>
            </w:r>
          </w:p>
        </w:tc>
        <w:tc>
          <w:tcPr>
            <w:tcW w:w="2127" w:type="dxa"/>
            <w:vAlign w:val="bottom"/>
          </w:tcPr>
          <w:p w14:paraId="2B2A9950" w14:textId="495530B9" w:rsidR="00FB063B" w:rsidRPr="00E40AF9" w:rsidRDefault="00FB063B" w:rsidP="00FB063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-6,3 %</w:t>
            </w:r>
          </w:p>
        </w:tc>
        <w:tc>
          <w:tcPr>
            <w:tcW w:w="1856" w:type="dxa"/>
            <w:vAlign w:val="bottom"/>
          </w:tcPr>
          <w:p w14:paraId="1C484B3C" w14:textId="7F1E3AF4" w:rsidR="00FB063B" w:rsidRPr="00E40AF9" w:rsidRDefault="00FB063B" w:rsidP="00FB063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1.237 € </w:t>
            </w:r>
          </w:p>
        </w:tc>
      </w:tr>
    </w:tbl>
    <w:p w14:paraId="1B9C19DD" w14:textId="1E816A72" w:rsidR="004D3A34" w:rsidRDefault="00A07E2C"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 xml:space="preserve">En qué capital </w:t>
      </w:r>
      <w:r w:rsidR="003826FE">
        <w:rPr>
          <w:rFonts w:ascii="Open Sans Light" w:eastAsiaTheme="minorHAnsi" w:hAnsi="Open Sans Light" w:cs="Open Sans Light"/>
          <w:b/>
          <w:iCs/>
          <w:color w:val="303AB2"/>
          <w:sz w:val="28"/>
          <w:szCs w:val="22"/>
          <w:lang w:eastAsia="en-US"/>
        </w:rPr>
        <w:t>baja</w:t>
      </w:r>
      <w:r>
        <w:rPr>
          <w:rFonts w:ascii="Open Sans Light" w:eastAsiaTheme="minorHAnsi" w:hAnsi="Open Sans Light" w:cs="Open Sans Light"/>
          <w:b/>
          <w:iCs/>
          <w:color w:val="303AB2"/>
          <w:sz w:val="28"/>
          <w:szCs w:val="22"/>
          <w:lang w:eastAsia="en-US"/>
        </w:rPr>
        <w:t xml:space="preserve"> más el precio de la vivienda</w:t>
      </w:r>
      <w:r w:rsidR="00AB682E">
        <w:rPr>
          <w:rFonts w:ascii="Open Sans Light" w:eastAsiaTheme="minorHAnsi" w:hAnsi="Open Sans Light" w:cs="Open Sans Light"/>
          <w:b/>
          <w:iCs/>
          <w:color w:val="303AB2"/>
          <w:sz w:val="28"/>
          <w:szCs w:val="22"/>
          <w:lang w:eastAsia="en-US"/>
        </w:rPr>
        <w:t xml:space="preserve"> en abril</w:t>
      </w:r>
    </w:p>
    <w:p w14:paraId="474B6F6C" w14:textId="68C0F3F2" w:rsidR="00DE703A" w:rsidRDefault="004B72A4" w:rsidP="00540CD7">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B23DF1">
        <w:rPr>
          <w:rFonts w:ascii="Open Sans" w:hAnsi="Open Sans" w:cs="Open Sans"/>
          <w:color w:val="000000"/>
        </w:rPr>
        <w:t>26</w:t>
      </w:r>
      <w:r w:rsidR="005D142F">
        <w:rPr>
          <w:rFonts w:ascii="Open Sans" w:hAnsi="Open Sans" w:cs="Open Sans"/>
          <w:color w:val="000000"/>
        </w:rPr>
        <w:t xml:space="preserve"> </w:t>
      </w:r>
      <w:r w:rsidR="001454FC">
        <w:rPr>
          <w:rFonts w:ascii="Open Sans" w:hAnsi="Open Sans" w:cs="Open Sans"/>
          <w:color w:val="000000"/>
        </w:rPr>
        <w:t xml:space="preserve">de las </w:t>
      </w:r>
      <w:r w:rsidR="00B23DF1">
        <w:rPr>
          <w:rFonts w:ascii="Open Sans" w:hAnsi="Open Sans" w:cs="Open Sans"/>
          <w:color w:val="000000"/>
        </w:rPr>
        <w:t>50</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B23DF1">
        <w:rPr>
          <w:rFonts w:ascii="Open Sans" w:hAnsi="Open Sans" w:cs="Open Sans"/>
          <w:color w:val="000000"/>
        </w:rPr>
        <w:t>52</w:t>
      </w:r>
      <w:r w:rsidR="001454FC">
        <w:rPr>
          <w:rFonts w:ascii="Open Sans" w:hAnsi="Open Sans" w:cs="Open Sans"/>
          <w:color w:val="000000"/>
        </w:rPr>
        <w:t xml:space="preserve">%) </w:t>
      </w:r>
      <w:r w:rsidR="00540CD7">
        <w:rPr>
          <w:rFonts w:ascii="Open Sans" w:hAnsi="Open Sans" w:cs="Open Sans"/>
          <w:color w:val="000000"/>
        </w:rPr>
        <w:t xml:space="preserve">con variación mensual, </w:t>
      </w:r>
      <w:r w:rsidR="00DE703A">
        <w:rPr>
          <w:rFonts w:ascii="Open Sans" w:hAnsi="Open Sans" w:cs="Open Sans"/>
          <w:color w:val="000000"/>
        </w:rPr>
        <w:t>baja</w:t>
      </w:r>
      <w:r w:rsidR="00E40AF9">
        <w:rPr>
          <w:rFonts w:ascii="Open Sans" w:hAnsi="Open Sans" w:cs="Open Sans"/>
          <w:color w:val="000000"/>
        </w:rPr>
        <w:t xml:space="preserve"> el precio </w:t>
      </w:r>
      <w:r>
        <w:rPr>
          <w:rFonts w:ascii="Open Sans" w:hAnsi="Open Sans" w:cs="Open Sans"/>
          <w:color w:val="000000"/>
        </w:rPr>
        <w:t xml:space="preserve">en </w:t>
      </w:r>
      <w:r w:rsidR="00DE703A">
        <w:rPr>
          <w:rFonts w:ascii="Open Sans" w:hAnsi="Open Sans" w:cs="Open Sans"/>
          <w:color w:val="000000"/>
        </w:rPr>
        <w:t>abril</w:t>
      </w:r>
      <w:r>
        <w:rPr>
          <w:rFonts w:ascii="Open Sans" w:hAnsi="Open Sans" w:cs="Open Sans"/>
          <w:color w:val="000000"/>
        </w:rPr>
        <w:t xml:space="preserve"> </w:t>
      </w:r>
      <w:r w:rsidR="00E40AF9">
        <w:rPr>
          <w:rFonts w:ascii="Open Sans" w:hAnsi="Open Sans" w:cs="Open Sans"/>
          <w:color w:val="000000"/>
        </w:rPr>
        <w:t>respecto al mes anterior.</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DE703A">
        <w:rPr>
          <w:rFonts w:ascii="Open Sans" w:hAnsi="Open Sans" w:cs="Open Sans"/>
          <w:color w:val="000000"/>
        </w:rPr>
        <w:t>descensos</w:t>
      </w:r>
      <w:r>
        <w:rPr>
          <w:rFonts w:ascii="Open Sans" w:hAnsi="Open Sans" w:cs="Open Sans"/>
          <w:color w:val="000000"/>
        </w:rPr>
        <w:t xml:space="preserve"> mensuales corresponden a las siguientes ciudades:</w:t>
      </w:r>
      <w:r w:rsidRPr="004B72A4">
        <w:rPr>
          <w:rFonts w:ascii="Open Sans" w:hAnsi="Open Sans" w:cs="Open Sans"/>
          <w:color w:val="000000"/>
        </w:rPr>
        <w:t xml:space="preserve"> </w:t>
      </w:r>
      <w:r w:rsidR="00DE703A" w:rsidRPr="00DE703A">
        <w:rPr>
          <w:rFonts w:ascii="Open Sans" w:hAnsi="Open Sans" w:cs="Open Sans"/>
          <w:color w:val="000000"/>
        </w:rPr>
        <w:t>Albacete Capital</w:t>
      </w:r>
      <w:r w:rsidR="00DE703A">
        <w:rPr>
          <w:rFonts w:ascii="Open Sans" w:hAnsi="Open Sans" w:cs="Open Sans"/>
          <w:color w:val="000000"/>
        </w:rPr>
        <w:t xml:space="preserve"> (-2,4%),  </w:t>
      </w:r>
      <w:r w:rsidR="00DE703A" w:rsidRPr="00DE703A">
        <w:rPr>
          <w:rFonts w:ascii="Open Sans" w:hAnsi="Open Sans" w:cs="Open Sans"/>
          <w:color w:val="000000"/>
        </w:rPr>
        <w:t>Huesca Capital</w:t>
      </w:r>
      <w:r w:rsidR="00DE703A">
        <w:rPr>
          <w:rFonts w:ascii="Open Sans" w:hAnsi="Open Sans" w:cs="Open Sans"/>
          <w:color w:val="000000"/>
        </w:rPr>
        <w:t xml:space="preserve"> (-2%), </w:t>
      </w:r>
      <w:r w:rsidR="00DE703A" w:rsidRPr="00DE703A">
        <w:rPr>
          <w:rFonts w:ascii="Open Sans" w:hAnsi="Open Sans" w:cs="Open Sans"/>
          <w:color w:val="000000"/>
        </w:rPr>
        <w:t>Murcia Capital</w:t>
      </w:r>
      <w:r w:rsidR="00DE703A">
        <w:rPr>
          <w:rFonts w:ascii="Open Sans" w:hAnsi="Open Sans" w:cs="Open Sans"/>
          <w:color w:val="000000"/>
        </w:rPr>
        <w:t xml:space="preserve"> (-1,7%), </w:t>
      </w:r>
      <w:r w:rsidR="00DE703A" w:rsidRPr="00DE703A">
        <w:rPr>
          <w:rFonts w:ascii="Open Sans" w:hAnsi="Open Sans" w:cs="Open Sans"/>
          <w:color w:val="000000"/>
        </w:rPr>
        <w:t>Santa Cruz de Tenerife Capital</w:t>
      </w:r>
      <w:r w:rsidR="00DE703A">
        <w:rPr>
          <w:rFonts w:ascii="Open Sans" w:hAnsi="Open Sans" w:cs="Open Sans"/>
          <w:color w:val="000000"/>
        </w:rPr>
        <w:t xml:space="preserve"> (-1,7%), </w:t>
      </w:r>
      <w:r w:rsidR="00DE703A" w:rsidRPr="00DE703A">
        <w:rPr>
          <w:rFonts w:ascii="Open Sans" w:hAnsi="Open Sans" w:cs="Open Sans"/>
          <w:color w:val="000000"/>
        </w:rPr>
        <w:t>Tarragona Capital</w:t>
      </w:r>
      <w:r w:rsidR="00DE703A">
        <w:rPr>
          <w:rFonts w:ascii="Open Sans" w:hAnsi="Open Sans" w:cs="Open Sans"/>
          <w:color w:val="000000"/>
        </w:rPr>
        <w:t xml:space="preserve"> (-1,5%), </w:t>
      </w:r>
      <w:r w:rsidR="00DE703A" w:rsidRPr="00DE703A">
        <w:rPr>
          <w:rFonts w:ascii="Open Sans" w:hAnsi="Open Sans" w:cs="Open Sans"/>
          <w:color w:val="000000"/>
        </w:rPr>
        <w:t>A Coruña Capital</w:t>
      </w:r>
      <w:r w:rsidR="00DE703A">
        <w:rPr>
          <w:rFonts w:ascii="Open Sans" w:hAnsi="Open Sans" w:cs="Open Sans"/>
          <w:color w:val="000000"/>
        </w:rPr>
        <w:t xml:space="preserve"> (-1,2%), </w:t>
      </w:r>
      <w:r w:rsidR="00DE703A" w:rsidRPr="00DE703A">
        <w:rPr>
          <w:rFonts w:ascii="Open Sans" w:hAnsi="Open Sans" w:cs="Open Sans"/>
          <w:color w:val="000000"/>
        </w:rPr>
        <w:t>Girona Capital</w:t>
      </w:r>
      <w:r w:rsidR="00DE703A">
        <w:rPr>
          <w:rFonts w:ascii="Open Sans" w:hAnsi="Open Sans" w:cs="Open Sans"/>
          <w:color w:val="000000"/>
        </w:rPr>
        <w:t xml:space="preserve"> (-1,1%), </w:t>
      </w:r>
      <w:r w:rsidR="00DE703A" w:rsidRPr="00DE703A">
        <w:rPr>
          <w:rFonts w:ascii="Open Sans" w:hAnsi="Open Sans" w:cs="Open Sans"/>
          <w:color w:val="000000"/>
        </w:rPr>
        <w:t>Córdoba Capital</w:t>
      </w:r>
      <w:r w:rsidR="00DE703A">
        <w:rPr>
          <w:rFonts w:ascii="Open Sans" w:hAnsi="Open Sans" w:cs="Open Sans"/>
          <w:color w:val="000000"/>
        </w:rPr>
        <w:t xml:space="preserve"> (-1,1%), </w:t>
      </w:r>
      <w:r w:rsidR="00DE703A" w:rsidRPr="00DE703A">
        <w:rPr>
          <w:rFonts w:ascii="Open Sans" w:hAnsi="Open Sans" w:cs="Open Sans"/>
          <w:color w:val="000000"/>
        </w:rPr>
        <w:t>Salamanca Capital</w:t>
      </w:r>
      <w:r w:rsidR="00DE703A">
        <w:rPr>
          <w:rFonts w:ascii="Open Sans" w:hAnsi="Open Sans" w:cs="Open Sans"/>
          <w:color w:val="000000"/>
        </w:rPr>
        <w:t xml:space="preserve"> (-1,1%), </w:t>
      </w:r>
      <w:r w:rsidR="00DE703A" w:rsidRPr="00DE703A">
        <w:rPr>
          <w:rFonts w:ascii="Open Sans" w:hAnsi="Open Sans" w:cs="Open Sans"/>
          <w:color w:val="000000"/>
        </w:rPr>
        <w:t>Granada Capital</w:t>
      </w:r>
      <w:r w:rsidR="00DE703A">
        <w:rPr>
          <w:rFonts w:ascii="Open Sans" w:hAnsi="Open Sans" w:cs="Open Sans"/>
          <w:color w:val="000000"/>
        </w:rPr>
        <w:t xml:space="preserve"> (-1%). Por otro lado, las tres capitales de provincia con mayor incremento son: </w:t>
      </w:r>
      <w:r w:rsidR="00DE703A" w:rsidRPr="00DE703A">
        <w:rPr>
          <w:rFonts w:ascii="Open Sans" w:hAnsi="Open Sans" w:cs="Open Sans"/>
          <w:color w:val="000000"/>
        </w:rPr>
        <w:t>Teruel Capital</w:t>
      </w:r>
      <w:r w:rsidR="00DE703A">
        <w:rPr>
          <w:rFonts w:ascii="Open Sans" w:hAnsi="Open Sans" w:cs="Open Sans"/>
          <w:color w:val="000000"/>
        </w:rPr>
        <w:t xml:space="preserve"> (3,7%), </w:t>
      </w:r>
      <w:r w:rsidR="00DE703A" w:rsidRPr="00DE703A">
        <w:rPr>
          <w:rFonts w:ascii="Open Sans" w:hAnsi="Open Sans" w:cs="Open Sans"/>
          <w:color w:val="000000"/>
        </w:rPr>
        <w:t>Alicante / Alacant</w:t>
      </w:r>
      <w:r w:rsidR="00DE703A">
        <w:rPr>
          <w:rFonts w:ascii="Open Sans" w:hAnsi="Open Sans" w:cs="Open Sans"/>
          <w:color w:val="000000"/>
        </w:rPr>
        <w:t xml:space="preserve"> (3,6%) y </w:t>
      </w:r>
      <w:r w:rsidR="00DE703A" w:rsidRPr="00DE703A">
        <w:rPr>
          <w:rFonts w:ascii="Open Sans" w:hAnsi="Open Sans" w:cs="Open Sans"/>
          <w:color w:val="000000"/>
        </w:rPr>
        <w:t>Ourense Capital</w:t>
      </w:r>
      <w:r w:rsidR="00DE703A">
        <w:rPr>
          <w:rFonts w:ascii="Open Sans" w:hAnsi="Open Sans" w:cs="Open Sans"/>
          <w:color w:val="000000"/>
        </w:rPr>
        <w:t xml:space="preserve"> (2,6%).</w:t>
      </w:r>
    </w:p>
    <w:p w14:paraId="7DF6A02A" w14:textId="5FDB7E42"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lastRenderedPageBreak/>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DE703A">
        <w:rPr>
          <w:rFonts w:ascii="Open Sans" w:hAnsi="Open Sans" w:cs="Open Sans"/>
          <w:color w:val="000000"/>
        </w:rPr>
        <w:t>5.402</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Capital </w:t>
      </w:r>
      <w:r w:rsidRPr="00C108A1">
        <w:rPr>
          <w:rFonts w:ascii="Open Sans" w:hAnsi="Open Sans" w:cs="Open Sans"/>
          <w:color w:val="000000"/>
        </w:rPr>
        <w:t>(</w:t>
      </w:r>
      <w:r w:rsidR="001454FC">
        <w:rPr>
          <w:rFonts w:ascii="Open Sans" w:hAnsi="Open Sans" w:cs="Open Sans"/>
          <w:color w:val="000000"/>
        </w:rPr>
        <w:t>4.</w:t>
      </w:r>
      <w:r w:rsidR="00DE703A">
        <w:rPr>
          <w:rFonts w:ascii="Open Sans" w:hAnsi="Open Sans" w:cs="Open Sans"/>
          <w:color w:val="000000"/>
        </w:rPr>
        <w:t>635</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Capital </w:t>
      </w:r>
      <w:r w:rsidRPr="00C108A1">
        <w:rPr>
          <w:rFonts w:ascii="Open Sans" w:hAnsi="Open Sans" w:cs="Open Sans"/>
          <w:color w:val="000000"/>
        </w:rPr>
        <w:t>(</w:t>
      </w:r>
      <w:r w:rsidR="001454FC">
        <w:rPr>
          <w:rFonts w:ascii="Open Sans" w:hAnsi="Open Sans" w:cs="Open Sans"/>
          <w:color w:val="000000"/>
        </w:rPr>
        <w:t>3.</w:t>
      </w:r>
      <w:r w:rsidR="00DE703A">
        <w:rPr>
          <w:rFonts w:ascii="Open Sans" w:hAnsi="Open Sans" w:cs="Open Sans"/>
          <w:color w:val="000000"/>
        </w:rPr>
        <w:t>959</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w:t>
      </w:r>
      <w:r w:rsidR="00DE703A">
        <w:rPr>
          <w:rFonts w:ascii="Open Sans" w:hAnsi="Open Sans" w:cs="Open Sans"/>
          <w:color w:val="000000"/>
        </w:rPr>
        <w:t>318</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7B5EFA">
        <w:rPr>
          <w:rFonts w:ascii="Open Sans" w:hAnsi="Open Sans" w:cs="Open Sans"/>
          <w:color w:val="000000"/>
        </w:rPr>
        <w:t>3.0</w:t>
      </w:r>
      <w:r w:rsidR="00DE703A">
        <w:rPr>
          <w:rFonts w:ascii="Open Sans" w:hAnsi="Open Sans" w:cs="Open Sans"/>
          <w:color w:val="000000"/>
        </w:rPr>
        <w:t>04</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DE703A">
        <w:rPr>
          <w:rFonts w:ascii="Open Sans" w:hAnsi="Open Sans" w:cs="Open Sans"/>
          <w:color w:val="000000"/>
        </w:rPr>
        <w:t>565</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Cádiz Capital </w:t>
      </w:r>
      <w:r w:rsidRPr="00C108A1">
        <w:rPr>
          <w:rFonts w:ascii="Open Sans" w:hAnsi="Open Sans" w:cs="Open Sans"/>
          <w:color w:val="000000"/>
        </w:rPr>
        <w:t>(</w:t>
      </w:r>
      <w:r w:rsidR="001454FC">
        <w:rPr>
          <w:rFonts w:ascii="Open Sans" w:hAnsi="Open Sans" w:cs="Open Sans"/>
          <w:color w:val="000000"/>
        </w:rPr>
        <w:t>2.</w:t>
      </w:r>
      <w:r w:rsidR="007B5EFA">
        <w:rPr>
          <w:rFonts w:ascii="Open Sans" w:hAnsi="Open Sans" w:cs="Open Sans"/>
          <w:color w:val="000000"/>
        </w:rPr>
        <w:t>4</w:t>
      </w:r>
      <w:r w:rsidR="00DE703A">
        <w:rPr>
          <w:rFonts w:ascii="Open Sans" w:hAnsi="Open Sans" w:cs="Open Sans"/>
          <w:color w:val="000000"/>
        </w:rPr>
        <w:t>87</w:t>
      </w:r>
      <w:r w:rsidR="001454FC">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w:t>
      </w:r>
      <w:r w:rsidR="00DE703A" w:rsidRPr="00DE703A">
        <w:rPr>
          <w:rFonts w:ascii="Open Sans" w:hAnsi="Open Sans" w:cs="Open Sans"/>
          <w:color w:val="000000"/>
        </w:rPr>
        <w:t xml:space="preserve">Pamplona / Iruña </w:t>
      </w:r>
      <w:r w:rsidRPr="00C108A1">
        <w:rPr>
          <w:rFonts w:ascii="Open Sans" w:hAnsi="Open Sans" w:cs="Open Sans"/>
          <w:color w:val="000000"/>
        </w:rPr>
        <w:t>(</w:t>
      </w:r>
      <w:r w:rsidR="001454FC">
        <w:rPr>
          <w:rFonts w:ascii="Open Sans" w:hAnsi="Open Sans" w:cs="Open Sans"/>
          <w:color w:val="000000"/>
        </w:rPr>
        <w:t>2.</w:t>
      </w:r>
      <w:r w:rsidR="00DE703A">
        <w:rPr>
          <w:rFonts w:ascii="Open Sans" w:hAnsi="Open Sans" w:cs="Open Sans"/>
          <w:color w:val="000000"/>
        </w:rPr>
        <w:t>420</w:t>
      </w:r>
      <w:r w:rsidR="007B5EFA">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tbl>
      <w:tblPr>
        <w:tblStyle w:val="Tabladecuadrcula5oscura-nfasis11"/>
        <w:tblW w:w="9063" w:type="dxa"/>
        <w:tblInd w:w="-5" w:type="dxa"/>
        <w:tblLook w:val="04A0" w:firstRow="1" w:lastRow="0" w:firstColumn="1" w:lastColumn="0" w:noHBand="0" w:noVBand="1"/>
      </w:tblPr>
      <w:tblGrid>
        <w:gridCol w:w="1636"/>
        <w:gridCol w:w="2192"/>
        <w:gridCol w:w="1984"/>
        <w:gridCol w:w="1701"/>
        <w:gridCol w:w="1550"/>
      </w:tblGrid>
      <w:tr w:rsidR="00E40AF9" w:rsidRPr="00967736" w14:paraId="50BC08B8" w14:textId="77777777" w:rsidTr="007B5EFA">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36C777EB" w14:textId="2B526D17" w:rsidR="00E40AF9" w:rsidRPr="001454FC" w:rsidRDefault="00E40AF9" w:rsidP="002C7B33">
            <w:pPr>
              <w:rPr>
                <w:rFonts w:ascii="Open Sans" w:hAnsi="Open Sans" w:cs="Open Sans"/>
                <w:bCs w:val="0"/>
                <w:sz w:val="22"/>
                <w:szCs w:val="22"/>
                <w:lang w:val="es-ES"/>
              </w:rPr>
            </w:pPr>
            <w:r w:rsidRPr="001454FC">
              <w:rPr>
                <w:rFonts w:ascii="Open Sans" w:hAnsi="Open Sans" w:cs="Open Sans"/>
                <w:bCs w:val="0"/>
                <w:sz w:val="22"/>
                <w:szCs w:val="22"/>
                <w:lang w:val="es-ES"/>
              </w:rPr>
              <w:t>Provincia</w:t>
            </w:r>
          </w:p>
        </w:tc>
        <w:tc>
          <w:tcPr>
            <w:tcW w:w="2192" w:type="dxa"/>
            <w:vAlign w:val="center"/>
          </w:tcPr>
          <w:p w14:paraId="294F8A68" w14:textId="0A30FB18" w:rsidR="00E40AF9" w:rsidRPr="00967736" w:rsidRDefault="00E40AF9" w:rsidP="002C7B3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984" w:type="dxa"/>
          </w:tcPr>
          <w:p w14:paraId="48DE2C6A" w14:textId="7777777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34BB92D4" w14:textId="2086E51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701" w:type="dxa"/>
          </w:tcPr>
          <w:p w14:paraId="603EAAC6" w14:textId="7777777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4D1D1539" w14:textId="5F2A491E"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550" w:type="dxa"/>
          </w:tcPr>
          <w:p w14:paraId="6AF1C994" w14:textId="07C334D9" w:rsidR="00E40AF9" w:rsidRPr="00967736" w:rsidRDefault="00FB063B"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w:t>
            </w:r>
            <w:r w:rsidR="0079401C">
              <w:rPr>
                <w:rFonts w:ascii="Open Sans" w:hAnsi="Open Sans" w:cs="Open Sans"/>
                <w:bCs w:val="0"/>
                <w:sz w:val="22"/>
                <w:szCs w:val="22"/>
                <w:lang w:val="es-ES"/>
              </w:rPr>
              <w:t>.2020</w:t>
            </w:r>
          </w:p>
          <w:p w14:paraId="6B7D8AA6" w14:textId="2E822938"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B8672B" w:rsidRPr="00967736" w14:paraId="3D5BDFFE"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1A913C" w14:textId="202EBD19" w:rsidR="00B8672B" w:rsidRPr="007B5EFA" w:rsidRDefault="00B8672B" w:rsidP="00B8672B">
            <w:pPr>
              <w:rPr>
                <w:rFonts w:ascii="Open Sans" w:hAnsi="Open Sans" w:cs="Open Sans"/>
                <w:b w:val="0"/>
                <w:bCs w:val="0"/>
                <w:sz w:val="22"/>
                <w:szCs w:val="22"/>
              </w:rPr>
            </w:pPr>
            <w:r>
              <w:rPr>
                <w:rFonts w:ascii="Open Sans" w:hAnsi="Open Sans" w:cs="Open Sans"/>
                <w:sz w:val="22"/>
                <w:szCs w:val="22"/>
              </w:rPr>
              <w:t>Albacete</w:t>
            </w:r>
          </w:p>
        </w:tc>
        <w:tc>
          <w:tcPr>
            <w:tcW w:w="2192" w:type="dxa"/>
            <w:vAlign w:val="bottom"/>
          </w:tcPr>
          <w:p w14:paraId="33428CCE" w14:textId="2ECF3A3F"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Albacete Capital</w:t>
            </w:r>
          </w:p>
        </w:tc>
        <w:tc>
          <w:tcPr>
            <w:tcW w:w="1984" w:type="dxa"/>
            <w:vAlign w:val="bottom"/>
          </w:tcPr>
          <w:p w14:paraId="1B2084CB" w14:textId="345DDA82"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-2,4 %</w:t>
            </w:r>
          </w:p>
        </w:tc>
        <w:tc>
          <w:tcPr>
            <w:tcW w:w="1701" w:type="dxa"/>
            <w:vAlign w:val="bottom"/>
          </w:tcPr>
          <w:p w14:paraId="49931DF0" w14:textId="4C067746"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1550" w:type="dxa"/>
            <w:vAlign w:val="bottom"/>
          </w:tcPr>
          <w:p w14:paraId="2BF050E3" w14:textId="63FFADAD"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1.406 € </w:t>
            </w:r>
          </w:p>
        </w:tc>
      </w:tr>
      <w:tr w:rsidR="00B8672B" w:rsidRPr="00967736" w14:paraId="6BC09A1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8ACF0B6" w14:textId="42CA5F83" w:rsidR="00B8672B" w:rsidRPr="007B5EFA" w:rsidRDefault="00B8672B" w:rsidP="00B8672B">
            <w:pPr>
              <w:rPr>
                <w:rFonts w:ascii="Open Sans" w:hAnsi="Open Sans" w:cs="Open Sans"/>
                <w:b w:val="0"/>
                <w:bCs w:val="0"/>
                <w:sz w:val="22"/>
                <w:szCs w:val="22"/>
              </w:rPr>
            </w:pPr>
            <w:r>
              <w:rPr>
                <w:rFonts w:ascii="Open Sans" w:hAnsi="Open Sans" w:cs="Open Sans"/>
                <w:sz w:val="22"/>
                <w:szCs w:val="22"/>
              </w:rPr>
              <w:t>Huesca</w:t>
            </w:r>
          </w:p>
        </w:tc>
        <w:tc>
          <w:tcPr>
            <w:tcW w:w="2192" w:type="dxa"/>
            <w:vAlign w:val="bottom"/>
          </w:tcPr>
          <w:p w14:paraId="6D9B3CFF" w14:textId="04D15581"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Huesca Capital</w:t>
            </w:r>
          </w:p>
        </w:tc>
        <w:tc>
          <w:tcPr>
            <w:tcW w:w="1984" w:type="dxa"/>
            <w:vAlign w:val="bottom"/>
          </w:tcPr>
          <w:p w14:paraId="777FFC64" w14:textId="2C97AE24"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1701" w:type="dxa"/>
            <w:vAlign w:val="bottom"/>
          </w:tcPr>
          <w:p w14:paraId="04028EFA" w14:textId="7433A854"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2,2 %</w:t>
            </w:r>
          </w:p>
        </w:tc>
        <w:tc>
          <w:tcPr>
            <w:tcW w:w="1550" w:type="dxa"/>
            <w:vAlign w:val="bottom"/>
          </w:tcPr>
          <w:p w14:paraId="7133D007" w14:textId="17A8001B"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1.503 € </w:t>
            </w:r>
          </w:p>
        </w:tc>
      </w:tr>
      <w:tr w:rsidR="00B8672B" w:rsidRPr="00967736" w14:paraId="070318DD"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6E58195" w14:textId="75CD22FD" w:rsidR="00B8672B" w:rsidRPr="007B5EFA" w:rsidRDefault="00B8672B" w:rsidP="00B8672B">
            <w:pPr>
              <w:rPr>
                <w:rFonts w:ascii="Open Sans" w:hAnsi="Open Sans" w:cs="Open Sans"/>
                <w:b w:val="0"/>
                <w:bCs w:val="0"/>
                <w:sz w:val="22"/>
                <w:szCs w:val="22"/>
              </w:rPr>
            </w:pPr>
            <w:r>
              <w:rPr>
                <w:rFonts w:ascii="Open Sans" w:hAnsi="Open Sans" w:cs="Open Sans"/>
                <w:sz w:val="22"/>
                <w:szCs w:val="22"/>
              </w:rPr>
              <w:t>Murcia</w:t>
            </w:r>
          </w:p>
        </w:tc>
        <w:tc>
          <w:tcPr>
            <w:tcW w:w="2192" w:type="dxa"/>
            <w:vAlign w:val="bottom"/>
          </w:tcPr>
          <w:p w14:paraId="3DA927BE" w14:textId="5AE00DFC"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Murcia Capital</w:t>
            </w:r>
          </w:p>
        </w:tc>
        <w:tc>
          <w:tcPr>
            <w:tcW w:w="1984" w:type="dxa"/>
            <w:vAlign w:val="bottom"/>
          </w:tcPr>
          <w:p w14:paraId="1D666C1B" w14:textId="7552018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1701" w:type="dxa"/>
            <w:vAlign w:val="bottom"/>
          </w:tcPr>
          <w:p w14:paraId="7D4E179B" w14:textId="70A55507"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2,0 %</w:t>
            </w:r>
          </w:p>
        </w:tc>
        <w:tc>
          <w:tcPr>
            <w:tcW w:w="1550" w:type="dxa"/>
            <w:vAlign w:val="bottom"/>
          </w:tcPr>
          <w:p w14:paraId="37EC804F" w14:textId="09970C5D"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1.371 € </w:t>
            </w:r>
          </w:p>
        </w:tc>
      </w:tr>
      <w:tr w:rsidR="00B8672B" w:rsidRPr="00967736" w14:paraId="34A7B4EA"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CDD98AD" w14:textId="79F61B9A" w:rsidR="00B8672B" w:rsidRPr="007B5EFA" w:rsidRDefault="00B8672B" w:rsidP="00B8672B">
            <w:pPr>
              <w:rPr>
                <w:rFonts w:ascii="Open Sans" w:hAnsi="Open Sans" w:cs="Open Sans"/>
                <w:b w:val="0"/>
                <w:bCs w:val="0"/>
                <w:sz w:val="22"/>
                <w:szCs w:val="22"/>
              </w:rPr>
            </w:pPr>
            <w:r>
              <w:rPr>
                <w:rFonts w:ascii="Open Sans" w:hAnsi="Open Sans" w:cs="Open Sans"/>
                <w:sz w:val="22"/>
                <w:szCs w:val="22"/>
              </w:rPr>
              <w:t>Santa Cruz de Tenerife</w:t>
            </w:r>
          </w:p>
        </w:tc>
        <w:tc>
          <w:tcPr>
            <w:tcW w:w="2192" w:type="dxa"/>
            <w:vAlign w:val="bottom"/>
          </w:tcPr>
          <w:p w14:paraId="7C36D5C6" w14:textId="6BC01595"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Santa Cruz de Tenerife Capital</w:t>
            </w:r>
          </w:p>
        </w:tc>
        <w:tc>
          <w:tcPr>
            <w:tcW w:w="1984" w:type="dxa"/>
            <w:vAlign w:val="bottom"/>
          </w:tcPr>
          <w:p w14:paraId="5EB3FE38" w14:textId="71772BE3"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1701" w:type="dxa"/>
            <w:vAlign w:val="bottom"/>
          </w:tcPr>
          <w:p w14:paraId="3A2C9CC3" w14:textId="1AAFD9A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3,3 %</w:t>
            </w:r>
          </w:p>
        </w:tc>
        <w:tc>
          <w:tcPr>
            <w:tcW w:w="1550" w:type="dxa"/>
            <w:vAlign w:val="bottom"/>
          </w:tcPr>
          <w:p w14:paraId="5C86A653" w14:textId="698126F4"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1.583 € </w:t>
            </w:r>
          </w:p>
        </w:tc>
      </w:tr>
      <w:tr w:rsidR="00B8672B" w:rsidRPr="00967736" w14:paraId="6FF1DB8A"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0D44B07" w14:textId="44EA46FA" w:rsidR="00B8672B" w:rsidRPr="007B5EFA" w:rsidRDefault="00B8672B" w:rsidP="00B8672B">
            <w:pPr>
              <w:rPr>
                <w:rFonts w:ascii="Open Sans" w:hAnsi="Open Sans" w:cs="Open Sans"/>
                <w:b w:val="0"/>
                <w:bCs w:val="0"/>
                <w:sz w:val="22"/>
                <w:szCs w:val="22"/>
              </w:rPr>
            </w:pPr>
            <w:r>
              <w:rPr>
                <w:rFonts w:ascii="Open Sans" w:hAnsi="Open Sans" w:cs="Open Sans"/>
                <w:sz w:val="22"/>
                <w:szCs w:val="22"/>
              </w:rPr>
              <w:t>Tarragona</w:t>
            </w:r>
          </w:p>
        </w:tc>
        <w:tc>
          <w:tcPr>
            <w:tcW w:w="2192" w:type="dxa"/>
            <w:vAlign w:val="bottom"/>
          </w:tcPr>
          <w:p w14:paraId="0B4F131A" w14:textId="40C3C15E"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Tarragona Capital</w:t>
            </w:r>
          </w:p>
        </w:tc>
        <w:tc>
          <w:tcPr>
            <w:tcW w:w="1984" w:type="dxa"/>
            <w:vAlign w:val="bottom"/>
          </w:tcPr>
          <w:p w14:paraId="739C91D3" w14:textId="1E5E6F91"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1701" w:type="dxa"/>
            <w:vAlign w:val="bottom"/>
          </w:tcPr>
          <w:p w14:paraId="5893537F" w14:textId="76D8061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5,3 %</w:t>
            </w:r>
          </w:p>
        </w:tc>
        <w:tc>
          <w:tcPr>
            <w:tcW w:w="1550" w:type="dxa"/>
            <w:vAlign w:val="bottom"/>
          </w:tcPr>
          <w:p w14:paraId="26F7151E" w14:textId="610EECA0"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1.666 € </w:t>
            </w:r>
          </w:p>
        </w:tc>
      </w:tr>
      <w:tr w:rsidR="00B8672B" w:rsidRPr="00967736" w14:paraId="558554D3"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C802D74" w14:textId="51407C1C" w:rsidR="00B8672B" w:rsidRPr="007B5EFA" w:rsidRDefault="00B8672B" w:rsidP="00B8672B">
            <w:pPr>
              <w:rPr>
                <w:rFonts w:ascii="Open Sans" w:hAnsi="Open Sans" w:cs="Open Sans"/>
                <w:b w:val="0"/>
                <w:bCs w:val="0"/>
                <w:sz w:val="22"/>
                <w:szCs w:val="22"/>
              </w:rPr>
            </w:pPr>
            <w:r>
              <w:rPr>
                <w:rFonts w:ascii="Open Sans" w:hAnsi="Open Sans" w:cs="Open Sans"/>
                <w:sz w:val="22"/>
                <w:szCs w:val="22"/>
              </w:rPr>
              <w:t>A Coruña</w:t>
            </w:r>
          </w:p>
        </w:tc>
        <w:tc>
          <w:tcPr>
            <w:tcW w:w="2192" w:type="dxa"/>
            <w:vAlign w:val="bottom"/>
          </w:tcPr>
          <w:p w14:paraId="4C5C7968" w14:textId="61C12D71"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 Coruña Capital</w:t>
            </w:r>
          </w:p>
        </w:tc>
        <w:tc>
          <w:tcPr>
            <w:tcW w:w="1984" w:type="dxa"/>
            <w:vAlign w:val="bottom"/>
          </w:tcPr>
          <w:p w14:paraId="12AA6273" w14:textId="4E39BCD0"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-1,2 %</w:t>
            </w:r>
          </w:p>
        </w:tc>
        <w:tc>
          <w:tcPr>
            <w:tcW w:w="1701" w:type="dxa"/>
            <w:vAlign w:val="bottom"/>
          </w:tcPr>
          <w:p w14:paraId="2D8F9D2F" w14:textId="50A85D38"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2,6 %</w:t>
            </w:r>
          </w:p>
        </w:tc>
        <w:tc>
          <w:tcPr>
            <w:tcW w:w="1550" w:type="dxa"/>
            <w:vAlign w:val="bottom"/>
          </w:tcPr>
          <w:p w14:paraId="798DF1E2" w14:textId="3DB21310"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2.299 € </w:t>
            </w:r>
          </w:p>
        </w:tc>
      </w:tr>
      <w:tr w:rsidR="00B8672B" w:rsidRPr="00967736" w14:paraId="673D97D6"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1407E1" w14:textId="5772A180" w:rsidR="00B8672B" w:rsidRPr="007B5EFA" w:rsidRDefault="00B8672B" w:rsidP="00B8672B">
            <w:pPr>
              <w:rPr>
                <w:rFonts w:ascii="Open Sans" w:hAnsi="Open Sans" w:cs="Open Sans"/>
                <w:b w:val="0"/>
                <w:bCs w:val="0"/>
                <w:sz w:val="22"/>
                <w:szCs w:val="22"/>
              </w:rPr>
            </w:pPr>
            <w:r>
              <w:rPr>
                <w:rFonts w:ascii="Open Sans" w:hAnsi="Open Sans" w:cs="Open Sans"/>
                <w:sz w:val="22"/>
                <w:szCs w:val="22"/>
              </w:rPr>
              <w:t>Girona</w:t>
            </w:r>
          </w:p>
        </w:tc>
        <w:tc>
          <w:tcPr>
            <w:tcW w:w="2192" w:type="dxa"/>
            <w:vAlign w:val="bottom"/>
          </w:tcPr>
          <w:p w14:paraId="567F2BC9" w14:textId="2284ACDA"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Girona Capital</w:t>
            </w:r>
          </w:p>
        </w:tc>
        <w:tc>
          <w:tcPr>
            <w:tcW w:w="1984" w:type="dxa"/>
            <w:vAlign w:val="bottom"/>
          </w:tcPr>
          <w:p w14:paraId="67BFB155" w14:textId="200CA2E4"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1701" w:type="dxa"/>
            <w:vAlign w:val="bottom"/>
          </w:tcPr>
          <w:p w14:paraId="4002F8A0" w14:textId="4DBD614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6,7 %</w:t>
            </w:r>
          </w:p>
        </w:tc>
        <w:tc>
          <w:tcPr>
            <w:tcW w:w="1550" w:type="dxa"/>
            <w:vAlign w:val="bottom"/>
          </w:tcPr>
          <w:p w14:paraId="4D08D76F" w14:textId="4A65B4E1"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2.369 € </w:t>
            </w:r>
          </w:p>
        </w:tc>
      </w:tr>
      <w:tr w:rsidR="00B8672B" w:rsidRPr="00967736" w14:paraId="2035ACBD"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0F6D6C4" w14:textId="1CD2EF93" w:rsidR="00B8672B" w:rsidRPr="007B5EFA" w:rsidRDefault="00B8672B" w:rsidP="00B8672B">
            <w:pPr>
              <w:rPr>
                <w:rFonts w:ascii="Open Sans" w:hAnsi="Open Sans" w:cs="Open Sans"/>
                <w:b w:val="0"/>
                <w:bCs w:val="0"/>
                <w:sz w:val="22"/>
                <w:szCs w:val="22"/>
              </w:rPr>
            </w:pPr>
            <w:r>
              <w:rPr>
                <w:rFonts w:ascii="Open Sans" w:hAnsi="Open Sans" w:cs="Open Sans"/>
                <w:sz w:val="22"/>
                <w:szCs w:val="22"/>
              </w:rPr>
              <w:t>Córdoba</w:t>
            </w:r>
          </w:p>
        </w:tc>
        <w:tc>
          <w:tcPr>
            <w:tcW w:w="2192" w:type="dxa"/>
            <w:vAlign w:val="bottom"/>
          </w:tcPr>
          <w:p w14:paraId="5899F7DD" w14:textId="4D58CCD0"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Córdoba Capital</w:t>
            </w:r>
          </w:p>
        </w:tc>
        <w:tc>
          <w:tcPr>
            <w:tcW w:w="1984" w:type="dxa"/>
            <w:vAlign w:val="bottom"/>
          </w:tcPr>
          <w:p w14:paraId="25C6D13F" w14:textId="537C9BDA"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1701" w:type="dxa"/>
            <w:vAlign w:val="bottom"/>
          </w:tcPr>
          <w:p w14:paraId="5756304F" w14:textId="6D2FA837"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550" w:type="dxa"/>
            <w:vAlign w:val="bottom"/>
          </w:tcPr>
          <w:p w14:paraId="2088190C" w14:textId="3320A01B"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1.493 € </w:t>
            </w:r>
          </w:p>
        </w:tc>
      </w:tr>
      <w:tr w:rsidR="00B8672B" w:rsidRPr="00967736" w14:paraId="1405E26B"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309E29" w14:textId="00741ADC" w:rsidR="00B8672B" w:rsidRPr="007B5EFA" w:rsidRDefault="00B8672B" w:rsidP="00B8672B">
            <w:pPr>
              <w:rPr>
                <w:rFonts w:ascii="Open Sans" w:hAnsi="Open Sans" w:cs="Open Sans"/>
                <w:b w:val="0"/>
                <w:bCs w:val="0"/>
                <w:sz w:val="22"/>
                <w:szCs w:val="22"/>
              </w:rPr>
            </w:pPr>
            <w:r>
              <w:rPr>
                <w:rFonts w:ascii="Open Sans" w:hAnsi="Open Sans" w:cs="Open Sans"/>
                <w:sz w:val="22"/>
                <w:szCs w:val="22"/>
              </w:rPr>
              <w:t>Salamanca</w:t>
            </w:r>
          </w:p>
        </w:tc>
        <w:tc>
          <w:tcPr>
            <w:tcW w:w="2192" w:type="dxa"/>
            <w:vAlign w:val="bottom"/>
          </w:tcPr>
          <w:p w14:paraId="52305A05" w14:textId="3C2D2FAF"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Salamanca Capital</w:t>
            </w:r>
          </w:p>
        </w:tc>
        <w:tc>
          <w:tcPr>
            <w:tcW w:w="1984" w:type="dxa"/>
            <w:vAlign w:val="bottom"/>
          </w:tcPr>
          <w:p w14:paraId="23FA4477" w14:textId="57087223"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1701" w:type="dxa"/>
            <w:vAlign w:val="bottom"/>
          </w:tcPr>
          <w:p w14:paraId="53214A1E" w14:textId="3F107EC5"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550" w:type="dxa"/>
            <w:vAlign w:val="bottom"/>
          </w:tcPr>
          <w:p w14:paraId="3F254647" w14:textId="0DC7FA30"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1.921 € </w:t>
            </w:r>
          </w:p>
        </w:tc>
      </w:tr>
      <w:tr w:rsidR="00B8672B" w:rsidRPr="00967736" w14:paraId="500C5811"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0CBE76E" w14:textId="6F383334" w:rsidR="00B8672B" w:rsidRPr="007B5EFA" w:rsidRDefault="00B8672B" w:rsidP="00B8672B">
            <w:pPr>
              <w:rPr>
                <w:rFonts w:ascii="Open Sans" w:hAnsi="Open Sans" w:cs="Open Sans"/>
                <w:b w:val="0"/>
                <w:bCs w:val="0"/>
                <w:sz w:val="22"/>
                <w:szCs w:val="22"/>
              </w:rPr>
            </w:pPr>
            <w:r>
              <w:rPr>
                <w:rFonts w:ascii="Open Sans" w:hAnsi="Open Sans" w:cs="Open Sans"/>
                <w:sz w:val="22"/>
                <w:szCs w:val="22"/>
              </w:rPr>
              <w:t>Granada</w:t>
            </w:r>
          </w:p>
        </w:tc>
        <w:tc>
          <w:tcPr>
            <w:tcW w:w="2192" w:type="dxa"/>
            <w:vAlign w:val="bottom"/>
          </w:tcPr>
          <w:p w14:paraId="697A4884" w14:textId="612BE6A4"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Granada Capital</w:t>
            </w:r>
          </w:p>
        </w:tc>
        <w:tc>
          <w:tcPr>
            <w:tcW w:w="1984" w:type="dxa"/>
            <w:vAlign w:val="bottom"/>
          </w:tcPr>
          <w:p w14:paraId="133CDCD4" w14:textId="73FEB632"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1701" w:type="dxa"/>
            <w:vAlign w:val="bottom"/>
          </w:tcPr>
          <w:p w14:paraId="20F06192" w14:textId="63DB281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0,3 %</w:t>
            </w:r>
          </w:p>
        </w:tc>
        <w:tc>
          <w:tcPr>
            <w:tcW w:w="1550" w:type="dxa"/>
            <w:vAlign w:val="bottom"/>
          </w:tcPr>
          <w:p w14:paraId="40DBEC7D" w14:textId="5F0555A1"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1.940 € </w:t>
            </w:r>
          </w:p>
        </w:tc>
      </w:tr>
      <w:tr w:rsidR="00B8672B" w:rsidRPr="00967736" w14:paraId="75AB458C"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49B6A28" w14:textId="590B7149" w:rsidR="00B8672B" w:rsidRPr="007B5EFA" w:rsidRDefault="00B8672B" w:rsidP="00B8672B">
            <w:pPr>
              <w:rPr>
                <w:rFonts w:ascii="Open Sans" w:hAnsi="Open Sans" w:cs="Open Sans"/>
                <w:b w:val="0"/>
                <w:bCs w:val="0"/>
                <w:sz w:val="22"/>
                <w:szCs w:val="22"/>
              </w:rPr>
            </w:pPr>
            <w:r>
              <w:rPr>
                <w:rFonts w:ascii="Open Sans" w:hAnsi="Open Sans" w:cs="Open Sans"/>
                <w:sz w:val="22"/>
                <w:szCs w:val="22"/>
              </w:rPr>
              <w:t>Soria</w:t>
            </w:r>
          </w:p>
        </w:tc>
        <w:tc>
          <w:tcPr>
            <w:tcW w:w="2192" w:type="dxa"/>
            <w:vAlign w:val="bottom"/>
          </w:tcPr>
          <w:p w14:paraId="59443C2C" w14:textId="27A4E4C4"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Soria Capital</w:t>
            </w:r>
          </w:p>
        </w:tc>
        <w:tc>
          <w:tcPr>
            <w:tcW w:w="1984" w:type="dxa"/>
            <w:vAlign w:val="bottom"/>
          </w:tcPr>
          <w:p w14:paraId="29C5544E" w14:textId="49B943B2"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701" w:type="dxa"/>
            <w:vAlign w:val="bottom"/>
          </w:tcPr>
          <w:p w14:paraId="123FF288" w14:textId="7C15D1FD"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3,7 %</w:t>
            </w:r>
          </w:p>
        </w:tc>
        <w:tc>
          <w:tcPr>
            <w:tcW w:w="1550" w:type="dxa"/>
            <w:vAlign w:val="bottom"/>
          </w:tcPr>
          <w:p w14:paraId="3A47F5BE" w14:textId="6CD3DD52"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1.380 € </w:t>
            </w:r>
          </w:p>
        </w:tc>
      </w:tr>
      <w:tr w:rsidR="00B8672B" w:rsidRPr="00967736" w14:paraId="3DA84E29"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980FA8" w14:textId="34504B92" w:rsidR="00B8672B" w:rsidRPr="007B5EFA" w:rsidRDefault="00B8672B" w:rsidP="00B8672B">
            <w:pPr>
              <w:rPr>
                <w:rFonts w:ascii="Open Sans" w:hAnsi="Open Sans" w:cs="Open Sans"/>
                <w:b w:val="0"/>
                <w:bCs w:val="0"/>
                <w:sz w:val="22"/>
                <w:szCs w:val="22"/>
              </w:rPr>
            </w:pPr>
            <w:r>
              <w:rPr>
                <w:rFonts w:ascii="Open Sans" w:hAnsi="Open Sans" w:cs="Open Sans"/>
                <w:sz w:val="22"/>
                <w:szCs w:val="22"/>
              </w:rPr>
              <w:t>Guadalajara</w:t>
            </w:r>
          </w:p>
        </w:tc>
        <w:tc>
          <w:tcPr>
            <w:tcW w:w="2192" w:type="dxa"/>
            <w:vAlign w:val="bottom"/>
          </w:tcPr>
          <w:p w14:paraId="529D8D5A" w14:textId="6A00AA61"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Guadalajara Capital</w:t>
            </w:r>
          </w:p>
        </w:tc>
        <w:tc>
          <w:tcPr>
            <w:tcW w:w="1984" w:type="dxa"/>
            <w:vAlign w:val="bottom"/>
          </w:tcPr>
          <w:p w14:paraId="01449010" w14:textId="02E5636C"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1701" w:type="dxa"/>
            <w:vAlign w:val="bottom"/>
          </w:tcPr>
          <w:p w14:paraId="3E576B89" w14:textId="39E87DDD"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-2,6 %</w:t>
            </w:r>
          </w:p>
        </w:tc>
        <w:tc>
          <w:tcPr>
            <w:tcW w:w="1550" w:type="dxa"/>
            <w:vAlign w:val="bottom"/>
          </w:tcPr>
          <w:p w14:paraId="3AC549AD" w14:textId="70DFCCDE"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1.465 € </w:t>
            </w:r>
          </w:p>
        </w:tc>
      </w:tr>
      <w:tr w:rsidR="00B8672B" w:rsidRPr="00967736" w14:paraId="6576D1EF"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CCB4C57" w14:textId="15AD600F" w:rsidR="00B8672B" w:rsidRPr="007B5EFA" w:rsidRDefault="00B8672B" w:rsidP="00B8672B">
            <w:pPr>
              <w:rPr>
                <w:rFonts w:ascii="Open Sans" w:hAnsi="Open Sans" w:cs="Open Sans"/>
                <w:b w:val="0"/>
                <w:bCs w:val="0"/>
                <w:sz w:val="22"/>
                <w:szCs w:val="22"/>
              </w:rPr>
            </w:pPr>
            <w:r>
              <w:rPr>
                <w:rFonts w:ascii="Open Sans" w:hAnsi="Open Sans" w:cs="Open Sans"/>
                <w:sz w:val="22"/>
                <w:szCs w:val="22"/>
              </w:rPr>
              <w:t>Toledo</w:t>
            </w:r>
          </w:p>
        </w:tc>
        <w:tc>
          <w:tcPr>
            <w:tcW w:w="2192" w:type="dxa"/>
            <w:vAlign w:val="bottom"/>
          </w:tcPr>
          <w:p w14:paraId="1E3C9075" w14:textId="4BA4AA1D"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Toledo Capital</w:t>
            </w:r>
          </w:p>
        </w:tc>
        <w:tc>
          <w:tcPr>
            <w:tcW w:w="1984" w:type="dxa"/>
            <w:vAlign w:val="bottom"/>
          </w:tcPr>
          <w:p w14:paraId="147E8CE2" w14:textId="2B11C9B0"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701" w:type="dxa"/>
            <w:vAlign w:val="bottom"/>
          </w:tcPr>
          <w:p w14:paraId="55EF6C4D" w14:textId="32EBD919"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1,7 %</w:t>
            </w:r>
          </w:p>
        </w:tc>
        <w:tc>
          <w:tcPr>
            <w:tcW w:w="1550" w:type="dxa"/>
            <w:vAlign w:val="bottom"/>
          </w:tcPr>
          <w:p w14:paraId="5D1ABAA2" w14:textId="634560F2"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1.498 € </w:t>
            </w:r>
          </w:p>
        </w:tc>
      </w:tr>
      <w:tr w:rsidR="00B8672B" w:rsidRPr="00967736" w14:paraId="645C5A53"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60AC0C" w14:textId="4CEA7202" w:rsidR="00B8672B" w:rsidRPr="007B5EFA" w:rsidRDefault="00B8672B" w:rsidP="00B8672B">
            <w:pPr>
              <w:rPr>
                <w:rFonts w:ascii="Open Sans" w:hAnsi="Open Sans" w:cs="Open Sans"/>
                <w:b w:val="0"/>
                <w:bCs w:val="0"/>
                <w:sz w:val="22"/>
                <w:szCs w:val="22"/>
              </w:rPr>
            </w:pPr>
            <w:r>
              <w:rPr>
                <w:rFonts w:ascii="Open Sans" w:hAnsi="Open Sans" w:cs="Open Sans"/>
                <w:sz w:val="22"/>
                <w:szCs w:val="22"/>
              </w:rPr>
              <w:t>Illes Balears</w:t>
            </w:r>
          </w:p>
        </w:tc>
        <w:tc>
          <w:tcPr>
            <w:tcW w:w="2192" w:type="dxa"/>
            <w:vAlign w:val="bottom"/>
          </w:tcPr>
          <w:p w14:paraId="09B50342" w14:textId="6AA85DE6"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Palma de Mallorca</w:t>
            </w:r>
          </w:p>
        </w:tc>
        <w:tc>
          <w:tcPr>
            <w:tcW w:w="1984" w:type="dxa"/>
            <w:vAlign w:val="bottom"/>
          </w:tcPr>
          <w:p w14:paraId="004AA59D" w14:textId="659D45C3"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701" w:type="dxa"/>
            <w:vAlign w:val="bottom"/>
          </w:tcPr>
          <w:p w14:paraId="4AC03913" w14:textId="19ACA32F"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6,9 %</w:t>
            </w:r>
          </w:p>
        </w:tc>
        <w:tc>
          <w:tcPr>
            <w:tcW w:w="1550" w:type="dxa"/>
            <w:vAlign w:val="bottom"/>
          </w:tcPr>
          <w:p w14:paraId="4B5A5ADB" w14:textId="152B074A"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3.004 € </w:t>
            </w:r>
          </w:p>
        </w:tc>
      </w:tr>
      <w:tr w:rsidR="00B8672B" w:rsidRPr="00967736" w14:paraId="1C6640E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020907" w14:textId="70C493FF" w:rsidR="00B8672B" w:rsidRPr="007B5EFA" w:rsidRDefault="00B8672B" w:rsidP="00B8672B">
            <w:pPr>
              <w:rPr>
                <w:rFonts w:ascii="Open Sans" w:hAnsi="Open Sans" w:cs="Open Sans"/>
                <w:b w:val="0"/>
                <w:bCs w:val="0"/>
                <w:sz w:val="22"/>
                <w:szCs w:val="22"/>
              </w:rPr>
            </w:pPr>
            <w:r>
              <w:rPr>
                <w:rFonts w:ascii="Open Sans" w:hAnsi="Open Sans" w:cs="Open Sans"/>
                <w:sz w:val="22"/>
                <w:szCs w:val="22"/>
              </w:rPr>
              <w:t>La Rioja</w:t>
            </w:r>
          </w:p>
        </w:tc>
        <w:tc>
          <w:tcPr>
            <w:tcW w:w="2192" w:type="dxa"/>
            <w:vAlign w:val="bottom"/>
          </w:tcPr>
          <w:p w14:paraId="57213A71" w14:textId="6D232470"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Logroño</w:t>
            </w:r>
          </w:p>
        </w:tc>
        <w:tc>
          <w:tcPr>
            <w:tcW w:w="1984" w:type="dxa"/>
            <w:vAlign w:val="bottom"/>
          </w:tcPr>
          <w:p w14:paraId="30CBE648" w14:textId="1C19B4BB"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701" w:type="dxa"/>
            <w:vAlign w:val="bottom"/>
          </w:tcPr>
          <w:p w14:paraId="194E1AD8" w14:textId="5B02B038"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3,7 %</w:t>
            </w:r>
          </w:p>
        </w:tc>
        <w:tc>
          <w:tcPr>
            <w:tcW w:w="1550" w:type="dxa"/>
            <w:vAlign w:val="bottom"/>
          </w:tcPr>
          <w:p w14:paraId="64689D45" w14:textId="1818ABCD"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1.688 € </w:t>
            </w:r>
          </w:p>
        </w:tc>
      </w:tr>
      <w:tr w:rsidR="00B8672B" w:rsidRPr="00967736" w14:paraId="2CECFE45"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39EEE" w14:textId="5D971743" w:rsidR="00B8672B" w:rsidRPr="007B5EFA" w:rsidRDefault="00B8672B" w:rsidP="00B8672B">
            <w:pPr>
              <w:rPr>
                <w:rFonts w:ascii="Open Sans" w:hAnsi="Open Sans" w:cs="Open Sans"/>
                <w:b w:val="0"/>
                <w:bCs w:val="0"/>
                <w:sz w:val="22"/>
                <w:szCs w:val="22"/>
              </w:rPr>
            </w:pPr>
            <w:r>
              <w:rPr>
                <w:rFonts w:ascii="Open Sans" w:hAnsi="Open Sans" w:cs="Open Sans"/>
                <w:sz w:val="22"/>
                <w:szCs w:val="22"/>
              </w:rPr>
              <w:t>Valencia</w:t>
            </w:r>
          </w:p>
        </w:tc>
        <w:tc>
          <w:tcPr>
            <w:tcW w:w="2192" w:type="dxa"/>
            <w:vAlign w:val="bottom"/>
          </w:tcPr>
          <w:p w14:paraId="6684C3DC" w14:textId="0BACF8CC"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Valencia Capital</w:t>
            </w:r>
          </w:p>
        </w:tc>
        <w:tc>
          <w:tcPr>
            <w:tcW w:w="1984" w:type="dxa"/>
            <w:vAlign w:val="bottom"/>
          </w:tcPr>
          <w:p w14:paraId="0E5ABFFE" w14:textId="5CF9D0FE"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701" w:type="dxa"/>
            <w:vAlign w:val="bottom"/>
          </w:tcPr>
          <w:p w14:paraId="4A842A6C" w14:textId="29B89F7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12,8 %</w:t>
            </w:r>
          </w:p>
        </w:tc>
        <w:tc>
          <w:tcPr>
            <w:tcW w:w="1550" w:type="dxa"/>
            <w:vAlign w:val="bottom"/>
          </w:tcPr>
          <w:p w14:paraId="4B5C3F16" w14:textId="25113FF3"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2.069 € </w:t>
            </w:r>
          </w:p>
        </w:tc>
      </w:tr>
      <w:tr w:rsidR="00B8672B" w:rsidRPr="00967736" w14:paraId="2E611F46"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E3574A" w14:textId="4B875A98" w:rsidR="00B8672B" w:rsidRPr="007B5EFA" w:rsidRDefault="00B8672B" w:rsidP="00B8672B">
            <w:pPr>
              <w:rPr>
                <w:rFonts w:ascii="Open Sans" w:hAnsi="Open Sans" w:cs="Open Sans"/>
                <w:b w:val="0"/>
                <w:bCs w:val="0"/>
                <w:sz w:val="22"/>
                <w:szCs w:val="22"/>
              </w:rPr>
            </w:pPr>
            <w:r>
              <w:rPr>
                <w:rFonts w:ascii="Open Sans" w:hAnsi="Open Sans" w:cs="Open Sans"/>
                <w:sz w:val="22"/>
                <w:szCs w:val="22"/>
              </w:rPr>
              <w:t>Jaén</w:t>
            </w:r>
          </w:p>
        </w:tc>
        <w:tc>
          <w:tcPr>
            <w:tcW w:w="2192" w:type="dxa"/>
            <w:vAlign w:val="bottom"/>
          </w:tcPr>
          <w:p w14:paraId="1E986A88" w14:textId="247E1704"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Jaén Capital</w:t>
            </w:r>
          </w:p>
        </w:tc>
        <w:tc>
          <w:tcPr>
            <w:tcW w:w="1984" w:type="dxa"/>
            <w:vAlign w:val="bottom"/>
          </w:tcPr>
          <w:p w14:paraId="583BA32B" w14:textId="0F2B50F9"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701" w:type="dxa"/>
            <w:vAlign w:val="bottom"/>
          </w:tcPr>
          <w:p w14:paraId="02EF9891" w14:textId="7AD71564"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5,5 %</w:t>
            </w:r>
          </w:p>
        </w:tc>
        <w:tc>
          <w:tcPr>
            <w:tcW w:w="1550" w:type="dxa"/>
            <w:vAlign w:val="bottom"/>
          </w:tcPr>
          <w:p w14:paraId="3CBCB463" w14:textId="1DBE7964"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1.358 € </w:t>
            </w:r>
          </w:p>
        </w:tc>
      </w:tr>
      <w:tr w:rsidR="00B8672B" w:rsidRPr="00967736" w14:paraId="67746B45"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F97AB9" w14:textId="5216C6CD" w:rsidR="00B8672B" w:rsidRPr="007B5EFA" w:rsidRDefault="00B8672B" w:rsidP="00B8672B">
            <w:pPr>
              <w:rPr>
                <w:rFonts w:ascii="Open Sans" w:hAnsi="Open Sans" w:cs="Open Sans"/>
                <w:b w:val="0"/>
                <w:bCs w:val="0"/>
                <w:sz w:val="22"/>
                <w:szCs w:val="22"/>
              </w:rPr>
            </w:pPr>
            <w:r>
              <w:rPr>
                <w:rFonts w:ascii="Open Sans" w:hAnsi="Open Sans" w:cs="Open Sans"/>
                <w:sz w:val="22"/>
                <w:szCs w:val="22"/>
              </w:rPr>
              <w:t>Valladolid</w:t>
            </w:r>
          </w:p>
        </w:tc>
        <w:tc>
          <w:tcPr>
            <w:tcW w:w="2192" w:type="dxa"/>
            <w:vAlign w:val="bottom"/>
          </w:tcPr>
          <w:p w14:paraId="23E5F130" w14:textId="706BC5F0"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Valladolid Capital</w:t>
            </w:r>
          </w:p>
        </w:tc>
        <w:tc>
          <w:tcPr>
            <w:tcW w:w="1984" w:type="dxa"/>
            <w:vAlign w:val="bottom"/>
          </w:tcPr>
          <w:p w14:paraId="47627A15" w14:textId="035684B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701" w:type="dxa"/>
            <w:vAlign w:val="bottom"/>
          </w:tcPr>
          <w:p w14:paraId="27F24196" w14:textId="46C04BC4"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4,0 %</w:t>
            </w:r>
          </w:p>
        </w:tc>
        <w:tc>
          <w:tcPr>
            <w:tcW w:w="1550" w:type="dxa"/>
            <w:vAlign w:val="bottom"/>
          </w:tcPr>
          <w:p w14:paraId="13CAD5B0" w14:textId="5304AE43"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1.734 € </w:t>
            </w:r>
          </w:p>
        </w:tc>
      </w:tr>
      <w:tr w:rsidR="00B8672B" w:rsidRPr="00967736" w14:paraId="33434408"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84427F4" w14:textId="0ECC8B07" w:rsidR="00B8672B" w:rsidRPr="007B5EFA" w:rsidRDefault="00B8672B" w:rsidP="00B8672B">
            <w:pPr>
              <w:rPr>
                <w:rFonts w:ascii="Open Sans" w:hAnsi="Open Sans" w:cs="Open Sans"/>
                <w:b w:val="0"/>
                <w:bCs w:val="0"/>
                <w:sz w:val="22"/>
                <w:szCs w:val="22"/>
              </w:rPr>
            </w:pPr>
            <w:r>
              <w:rPr>
                <w:rFonts w:ascii="Open Sans" w:hAnsi="Open Sans" w:cs="Open Sans"/>
                <w:sz w:val="22"/>
                <w:szCs w:val="22"/>
              </w:rPr>
              <w:t>Burgos</w:t>
            </w:r>
          </w:p>
        </w:tc>
        <w:tc>
          <w:tcPr>
            <w:tcW w:w="2192" w:type="dxa"/>
            <w:vAlign w:val="bottom"/>
          </w:tcPr>
          <w:p w14:paraId="69BDBF70" w14:textId="53118E77"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Burgos Capital</w:t>
            </w:r>
          </w:p>
        </w:tc>
        <w:tc>
          <w:tcPr>
            <w:tcW w:w="1984" w:type="dxa"/>
            <w:vAlign w:val="bottom"/>
          </w:tcPr>
          <w:p w14:paraId="2F661902" w14:textId="357D4375"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701" w:type="dxa"/>
            <w:vAlign w:val="bottom"/>
          </w:tcPr>
          <w:p w14:paraId="7ADA3C16" w14:textId="6B303CCA"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-2,4 %</w:t>
            </w:r>
          </w:p>
        </w:tc>
        <w:tc>
          <w:tcPr>
            <w:tcW w:w="1550" w:type="dxa"/>
            <w:vAlign w:val="bottom"/>
          </w:tcPr>
          <w:p w14:paraId="21401A72" w14:textId="50504680"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1.746 € </w:t>
            </w:r>
          </w:p>
        </w:tc>
      </w:tr>
      <w:tr w:rsidR="00B8672B" w:rsidRPr="00967736" w14:paraId="3D949B5B"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695BEB9" w14:textId="26237A50" w:rsidR="00B8672B" w:rsidRPr="007B5EFA" w:rsidRDefault="00B8672B" w:rsidP="00B8672B">
            <w:pPr>
              <w:rPr>
                <w:rFonts w:ascii="Open Sans" w:hAnsi="Open Sans" w:cs="Open Sans"/>
                <w:b w:val="0"/>
                <w:bCs w:val="0"/>
                <w:sz w:val="22"/>
                <w:szCs w:val="22"/>
              </w:rPr>
            </w:pPr>
            <w:r>
              <w:rPr>
                <w:rFonts w:ascii="Open Sans" w:hAnsi="Open Sans" w:cs="Open Sans"/>
                <w:sz w:val="22"/>
                <w:szCs w:val="22"/>
              </w:rPr>
              <w:t>Segovia</w:t>
            </w:r>
          </w:p>
        </w:tc>
        <w:tc>
          <w:tcPr>
            <w:tcW w:w="2192" w:type="dxa"/>
            <w:vAlign w:val="bottom"/>
          </w:tcPr>
          <w:p w14:paraId="29C2948D" w14:textId="49DACF20"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Segovia Capital</w:t>
            </w:r>
          </w:p>
        </w:tc>
        <w:tc>
          <w:tcPr>
            <w:tcW w:w="1984" w:type="dxa"/>
            <w:vAlign w:val="bottom"/>
          </w:tcPr>
          <w:p w14:paraId="28C9BACB" w14:textId="6D6A2EA6"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701" w:type="dxa"/>
            <w:vAlign w:val="bottom"/>
          </w:tcPr>
          <w:p w14:paraId="5E0FC1DB" w14:textId="35E6E60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550" w:type="dxa"/>
            <w:vAlign w:val="bottom"/>
          </w:tcPr>
          <w:p w14:paraId="1D8CCCAC" w14:textId="42BBC3A0"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1.662 € </w:t>
            </w:r>
          </w:p>
        </w:tc>
      </w:tr>
      <w:tr w:rsidR="00B8672B" w:rsidRPr="00967736" w14:paraId="77D19863"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918C6BB" w14:textId="0ABE7B36" w:rsidR="00B8672B" w:rsidRPr="007B5EFA" w:rsidRDefault="00B8672B" w:rsidP="00B8672B">
            <w:pPr>
              <w:rPr>
                <w:rFonts w:ascii="Open Sans" w:hAnsi="Open Sans" w:cs="Open Sans"/>
                <w:b w:val="0"/>
                <w:bCs w:val="0"/>
                <w:sz w:val="22"/>
                <w:szCs w:val="22"/>
              </w:rPr>
            </w:pPr>
            <w:r>
              <w:rPr>
                <w:rFonts w:ascii="Open Sans" w:hAnsi="Open Sans" w:cs="Open Sans"/>
                <w:sz w:val="22"/>
                <w:szCs w:val="22"/>
              </w:rPr>
              <w:t>Cáceres</w:t>
            </w:r>
          </w:p>
        </w:tc>
        <w:tc>
          <w:tcPr>
            <w:tcW w:w="2192" w:type="dxa"/>
            <w:vAlign w:val="bottom"/>
          </w:tcPr>
          <w:p w14:paraId="168CB127" w14:textId="5F11E5E3"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Cáceres Capital</w:t>
            </w:r>
          </w:p>
        </w:tc>
        <w:tc>
          <w:tcPr>
            <w:tcW w:w="1984" w:type="dxa"/>
            <w:vAlign w:val="bottom"/>
          </w:tcPr>
          <w:p w14:paraId="2E74E801" w14:textId="41D4C7D4"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701" w:type="dxa"/>
            <w:vAlign w:val="bottom"/>
          </w:tcPr>
          <w:p w14:paraId="55F5491A" w14:textId="5A3F8351"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1550" w:type="dxa"/>
            <w:vAlign w:val="bottom"/>
          </w:tcPr>
          <w:p w14:paraId="3E024303" w14:textId="6DE07313"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1.279 € </w:t>
            </w:r>
          </w:p>
        </w:tc>
      </w:tr>
      <w:tr w:rsidR="00B8672B" w:rsidRPr="00967736" w14:paraId="7CA7D2B3"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ED0070D" w14:textId="27E5E15A" w:rsidR="00B8672B" w:rsidRPr="007B5EFA" w:rsidRDefault="00B8672B" w:rsidP="00B8672B">
            <w:pPr>
              <w:rPr>
                <w:rFonts w:ascii="Open Sans" w:hAnsi="Open Sans" w:cs="Open Sans"/>
                <w:b w:val="0"/>
                <w:bCs w:val="0"/>
                <w:sz w:val="22"/>
                <w:szCs w:val="22"/>
              </w:rPr>
            </w:pPr>
            <w:r>
              <w:rPr>
                <w:rFonts w:ascii="Open Sans" w:hAnsi="Open Sans" w:cs="Open Sans"/>
                <w:sz w:val="22"/>
                <w:szCs w:val="22"/>
              </w:rPr>
              <w:t>Gipuzkoa</w:t>
            </w:r>
          </w:p>
        </w:tc>
        <w:tc>
          <w:tcPr>
            <w:tcW w:w="2192" w:type="dxa"/>
            <w:vAlign w:val="bottom"/>
          </w:tcPr>
          <w:p w14:paraId="4DAB4594" w14:textId="441D16F2"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Donostia - San Sebastián</w:t>
            </w:r>
          </w:p>
        </w:tc>
        <w:tc>
          <w:tcPr>
            <w:tcW w:w="1984" w:type="dxa"/>
            <w:vAlign w:val="bottom"/>
          </w:tcPr>
          <w:p w14:paraId="3E992006" w14:textId="24C3CC96"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701" w:type="dxa"/>
            <w:vAlign w:val="bottom"/>
          </w:tcPr>
          <w:p w14:paraId="136E572E" w14:textId="4FD33732"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7,7 %</w:t>
            </w:r>
          </w:p>
        </w:tc>
        <w:tc>
          <w:tcPr>
            <w:tcW w:w="1550" w:type="dxa"/>
            <w:vAlign w:val="bottom"/>
          </w:tcPr>
          <w:p w14:paraId="0B1340C1" w14:textId="11077F1C"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5.402 € </w:t>
            </w:r>
          </w:p>
        </w:tc>
      </w:tr>
      <w:tr w:rsidR="00B8672B" w:rsidRPr="00967736" w14:paraId="16A6222A"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D4B0BC5" w14:textId="228C21FF" w:rsidR="00B8672B" w:rsidRPr="007B5EFA" w:rsidRDefault="00B8672B" w:rsidP="00B8672B">
            <w:pPr>
              <w:rPr>
                <w:rFonts w:ascii="Open Sans" w:hAnsi="Open Sans" w:cs="Open Sans"/>
                <w:b w:val="0"/>
                <w:bCs w:val="0"/>
                <w:sz w:val="22"/>
                <w:szCs w:val="22"/>
              </w:rPr>
            </w:pPr>
            <w:r>
              <w:rPr>
                <w:rFonts w:ascii="Open Sans" w:hAnsi="Open Sans" w:cs="Open Sans"/>
                <w:sz w:val="22"/>
                <w:szCs w:val="22"/>
              </w:rPr>
              <w:t>Lugo</w:t>
            </w:r>
          </w:p>
        </w:tc>
        <w:tc>
          <w:tcPr>
            <w:tcW w:w="2192" w:type="dxa"/>
            <w:vAlign w:val="bottom"/>
          </w:tcPr>
          <w:p w14:paraId="530F7063" w14:textId="422A2D1E"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Lugo Capital</w:t>
            </w:r>
          </w:p>
        </w:tc>
        <w:tc>
          <w:tcPr>
            <w:tcW w:w="1984" w:type="dxa"/>
            <w:vAlign w:val="bottom"/>
          </w:tcPr>
          <w:p w14:paraId="12576E6B" w14:textId="1C2B9C73"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701" w:type="dxa"/>
            <w:vAlign w:val="bottom"/>
          </w:tcPr>
          <w:p w14:paraId="3F33BA4A" w14:textId="1FB3A66B"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1,2 %</w:t>
            </w:r>
          </w:p>
        </w:tc>
        <w:tc>
          <w:tcPr>
            <w:tcW w:w="1550" w:type="dxa"/>
            <w:vAlign w:val="bottom"/>
          </w:tcPr>
          <w:p w14:paraId="3E7E844C" w14:textId="1D901B96"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1.311 € </w:t>
            </w:r>
          </w:p>
        </w:tc>
      </w:tr>
      <w:tr w:rsidR="00B8672B" w:rsidRPr="00967736" w14:paraId="2DBD7D2C"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E7974D4" w14:textId="2B108607" w:rsidR="00B8672B" w:rsidRPr="007B5EFA" w:rsidRDefault="00B8672B" w:rsidP="00B8672B">
            <w:pPr>
              <w:rPr>
                <w:rFonts w:ascii="Open Sans" w:hAnsi="Open Sans" w:cs="Open Sans"/>
                <w:b w:val="0"/>
                <w:bCs w:val="0"/>
                <w:sz w:val="22"/>
                <w:szCs w:val="22"/>
              </w:rPr>
            </w:pPr>
            <w:r>
              <w:rPr>
                <w:rFonts w:ascii="Open Sans" w:hAnsi="Open Sans" w:cs="Open Sans"/>
                <w:sz w:val="22"/>
                <w:szCs w:val="22"/>
              </w:rPr>
              <w:t>Madrid</w:t>
            </w:r>
          </w:p>
        </w:tc>
        <w:tc>
          <w:tcPr>
            <w:tcW w:w="2192" w:type="dxa"/>
            <w:vAlign w:val="bottom"/>
          </w:tcPr>
          <w:p w14:paraId="1483E579" w14:textId="77763BD9"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Madrid Capital</w:t>
            </w:r>
          </w:p>
        </w:tc>
        <w:tc>
          <w:tcPr>
            <w:tcW w:w="1984" w:type="dxa"/>
            <w:vAlign w:val="bottom"/>
          </w:tcPr>
          <w:p w14:paraId="2307218F" w14:textId="1B666378"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701" w:type="dxa"/>
            <w:vAlign w:val="bottom"/>
          </w:tcPr>
          <w:p w14:paraId="639F332E" w14:textId="7A8753C2"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3,3 %</w:t>
            </w:r>
          </w:p>
        </w:tc>
        <w:tc>
          <w:tcPr>
            <w:tcW w:w="1550" w:type="dxa"/>
            <w:vAlign w:val="bottom"/>
          </w:tcPr>
          <w:p w14:paraId="6D7B4972" w14:textId="7302B67D"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3.959 € </w:t>
            </w:r>
          </w:p>
        </w:tc>
      </w:tr>
      <w:tr w:rsidR="00B8672B" w:rsidRPr="00967736" w14:paraId="0AFF1928"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977C40B" w14:textId="52D07C05" w:rsidR="00B8672B" w:rsidRPr="007B5EFA" w:rsidRDefault="00B8672B" w:rsidP="00B8672B">
            <w:pPr>
              <w:rPr>
                <w:rFonts w:ascii="Open Sans" w:hAnsi="Open Sans" w:cs="Open Sans"/>
                <w:b w:val="0"/>
                <w:bCs w:val="0"/>
                <w:sz w:val="22"/>
                <w:szCs w:val="22"/>
              </w:rPr>
            </w:pPr>
            <w:r>
              <w:rPr>
                <w:rFonts w:ascii="Open Sans" w:hAnsi="Open Sans" w:cs="Open Sans"/>
                <w:sz w:val="22"/>
                <w:szCs w:val="22"/>
              </w:rPr>
              <w:t>Ávila</w:t>
            </w:r>
          </w:p>
        </w:tc>
        <w:tc>
          <w:tcPr>
            <w:tcW w:w="2192" w:type="dxa"/>
            <w:vAlign w:val="bottom"/>
          </w:tcPr>
          <w:p w14:paraId="62A8C9A3" w14:textId="6C376B1A"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Ávila Capital</w:t>
            </w:r>
          </w:p>
        </w:tc>
        <w:tc>
          <w:tcPr>
            <w:tcW w:w="1984" w:type="dxa"/>
            <w:vAlign w:val="bottom"/>
          </w:tcPr>
          <w:p w14:paraId="004C64C9" w14:textId="433AC798"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0,0 %</w:t>
            </w:r>
          </w:p>
        </w:tc>
        <w:tc>
          <w:tcPr>
            <w:tcW w:w="1701" w:type="dxa"/>
            <w:vAlign w:val="bottom"/>
          </w:tcPr>
          <w:p w14:paraId="0DC31C15" w14:textId="677C32A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550" w:type="dxa"/>
            <w:vAlign w:val="bottom"/>
          </w:tcPr>
          <w:p w14:paraId="111919CA" w14:textId="434549D9"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1.195 € </w:t>
            </w:r>
          </w:p>
        </w:tc>
      </w:tr>
      <w:tr w:rsidR="00B8672B" w:rsidRPr="00967736" w14:paraId="1BE1AE45"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74D718" w14:textId="266A6144" w:rsidR="00B8672B" w:rsidRPr="007B5EFA" w:rsidRDefault="00B8672B" w:rsidP="00B8672B">
            <w:pPr>
              <w:rPr>
                <w:rFonts w:ascii="Open Sans" w:hAnsi="Open Sans" w:cs="Open Sans"/>
                <w:b w:val="0"/>
                <w:bCs w:val="0"/>
                <w:sz w:val="22"/>
                <w:szCs w:val="22"/>
              </w:rPr>
            </w:pPr>
            <w:r>
              <w:rPr>
                <w:rFonts w:ascii="Open Sans" w:hAnsi="Open Sans" w:cs="Open Sans"/>
                <w:sz w:val="22"/>
                <w:szCs w:val="22"/>
              </w:rPr>
              <w:t>Huelva</w:t>
            </w:r>
          </w:p>
        </w:tc>
        <w:tc>
          <w:tcPr>
            <w:tcW w:w="2192" w:type="dxa"/>
            <w:vAlign w:val="bottom"/>
          </w:tcPr>
          <w:p w14:paraId="586CB5A0" w14:textId="6E22A80E"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Huelva Capital</w:t>
            </w:r>
          </w:p>
        </w:tc>
        <w:tc>
          <w:tcPr>
            <w:tcW w:w="1984" w:type="dxa"/>
            <w:vAlign w:val="bottom"/>
          </w:tcPr>
          <w:p w14:paraId="5D809B8E" w14:textId="024C172E"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-0,02 %</w:t>
            </w:r>
          </w:p>
        </w:tc>
        <w:tc>
          <w:tcPr>
            <w:tcW w:w="1701" w:type="dxa"/>
            <w:vAlign w:val="bottom"/>
          </w:tcPr>
          <w:p w14:paraId="29DC8E06" w14:textId="7B1145EA"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3,3 %</w:t>
            </w:r>
          </w:p>
        </w:tc>
        <w:tc>
          <w:tcPr>
            <w:tcW w:w="1550" w:type="dxa"/>
            <w:vAlign w:val="bottom"/>
          </w:tcPr>
          <w:p w14:paraId="0D414430" w14:textId="2600ADBC"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1.232 € </w:t>
            </w:r>
          </w:p>
        </w:tc>
      </w:tr>
      <w:tr w:rsidR="00B8672B" w:rsidRPr="00967736" w14:paraId="20C5031F"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E755D3" w14:textId="148AC56E" w:rsidR="00B8672B" w:rsidRPr="007B5EFA" w:rsidRDefault="00B8672B" w:rsidP="00B8672B">
            <w:pPr>
              <w:rPr>
                <w:rFonts w:ascii="Open Sans" w:hAnsi="Open Sans" w:cs="Open Sans"/>
                <w:b w:val="0"/>
                <w:bCs w:val="0"/>
                <w:sz w:val="22"/>
                <w:szCs w:val="22"/>
              </w:rPr>
            </w:pPr>
            <w:r>
              <w:rPr>
                <w:rFonts w:ascii="Open Sans" w:hAnsi="Open Sans" w:cs="Open Sans"/>
                <w:sz w:val="22"/>
                <w:szCs w:val="22"/>
              </w:rPr>
              <w:t>Asturias</w:t>
            </w:r>
          </w:p>
        </w:tc>
        <w:tc>
          <w:tcPr>
            <w:tcW w:w="2192" w:type="dxa"/>
            <w:vAlign w:val="bottom"/>
          </w:tcPr>
          <w:p w14:paraId="34D44171" w14:textId="5868023F"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Oviedo</w:t>
            </w:r>
          </w:p>
        </w:tc>
        <w:tc>
          <w:tcPr>
            <w:tcW w:w="1984" w:type="dxa"/>
            <w:vAlign w:val="bottom"/>
          </w:tcPr>
          <w:p w14:paraId="4DDF51F5" w14:textId="77BF9850"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0,04 %</w:t>
            </w:r>
          </w:p>
        </w:tc>
        <w:tc>
          <w:tcPr>
            <w:tcW w:w="1701" w:type="dxa"/>
            <w:vAlign w:val="bottom"/>
          </w:tcPr>
          <w:p w14:paraId="0B580FE7" w14:textId="06E9BFB3"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1,8 %</w:t>
            </w:r>
          </w:p>
        </w:tc>
        <w:tc>
          <w:tcPr>
            <w:tcW w:w="1550" w:type="dxa"/>
            <w:vAlign w:val="bottom"/>
          </w:tcPr>
          <w:p w14:paraId="4C66D9F9" w14:textId="78018030"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1.664 € </w:t>
            </w:r>
          </w:p>
        </w:tc>
      </w:tr>
      <w:tr w:rsidR="00B8672B" w:rsidRPr="00967736" w14:paraId="14626870"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1571B0" w14:textId="757D616A" w:rsidR="00B8672B" w:rsidRPr="007B5EFA" w:rsidRDefault="00B8672B" w:rsidP="00B8672B">
            <w:pPr>
              <w:rPr>
                <w:rFonts w:ascii="Open Sans" w:hAnsi="Open Sans" w:cs="Open Sans"/>
                <w:b w:val="0"/>
                <w:bCs w:val="0"/>
                <w:sz w:val="22"/>
                <w:szCs w:val="22"/>
              </w:rPr>
            </w:pPr>
            <w:r>
              <w:rPr>
                <w:rFonts w:ascii="Open Sans" w:hAnsi="Open Sans" w:cs="Open Sans"/>
                <w:sz w:val="22"/>
                <w:szCs w:val="22"/>
              </w:rPr>
              <w:t>Castellón</w:t>
            </w:r>
          </w:p>
        </w:tc>
        <w:tc>
          <w:tcPr>
            <w:tcW w:w="2192" w:type="dxa"/>
            <w:vAlign w:val="bottom"/>
          </w:tcPr>
          <w:p w14:paraId="6EB733F8" w14:textId="6E966B8C"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Castellón de la Plana / Castelló de la Plana</w:t>
            </w:r>
          </w:p>
        </w:tc>
        <w:tc>
          <w:tcPr>
            <w:tcW w:w="1984" w:type="dxa"/>
            <w:vAlign w:val="bottom"/>
          </w:tcPr>
          <w:p w14:paraId="0551926E" w14:textId="59DDC985"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0,1 %</w:t>
            </w:r>
          </w:p>
        </w:tc>
        <w:tc>
          <w:tcPr>
            <w:tcW w:w="1701" w:type="dxa"/>
            <w:vAlign w:val="bottom"/>
          </w:tcPr>
          <w:p w14:paraId="256B37A4" w14:textId="1B6EF873"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0,7 %</w:t>
            </w:r>
          </w:p>
        </w:tc>
        <w:tc>
          <w:tcPr>
            <w:tcW w:w="1550" w:type="dxa"/>
            <w:vAlign w:val="bottom"/>
          </w:tcPr>
          <w:p w14:paraId="1D425277" w14:textId="4344024A"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1.228 € </w:t>
            </w:r>
          </w:p>
        </w:tc>
      </w:tr>
      <w:tr w:rsidR="00B8672B" w:rsidRPr="00967736" w14:paraId="2E2DB8A9"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E4D55EC" w14:textId="35472637" w:rsidR="00B8672B" w:rsidRPr="007B5EFA" w:rsidRDefault="00B8672B" w:rsidP="00B8672B">
            <w:pPr>
              <w:rPr>
                <w:rFonts w:ascii="Open Sans" w:hAnsi="Open Sans" w:cs="Open Sans"/>
                <w:b w:val="0"/>
                <w:bCs w:val="0"/>
                <w:sz w:val="22"/>
                <w:szCs w:val="22"/>
              </w:rPr>
            </w:pPr>
            <w:r>
              <w:rPr>
                <w:rFonts w:ascii="Open Sans" w:hAnsi="Open Sans" w:cs="Open Sans"/>
                <w:sz w:val="22"/>
                <w:szCs w:val="22"/>
              </w:rPr>
              <w:t>Cuenca</w:t>
            </w:r>
          </w:p>
        </w:tc>
        <w:tc>
          <w:tcPr>
            <w:tcW w:w="2192" w:type="dxa"/>
            <w:vAlign w:val="bottom"/>
          </w:tcPr>
          <w:p w14:paraId="17E61248" w14:textId="49B194E2"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Cuenca Capital</w:t>
            </w:r>
          </w:p>
        </w:tc>
        <w:tc>
          <w:tcPr>
            <w:tcW w:w="1984" w:type="dxa"/>
            <w:vAlign w:val="bottom"/>
          </w:tcPr>
          <w:p w14:paraId="70581BEF" w14:textId="687A99D2"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0,1 %</w:t>
            </w:r>
          </w:p>
        </w:tc>
        <w:tc>
          <w:tcPr>
            <w:tcW w:w="1701" w:type="dxa"/>
            <w:vAlign w:val="bottom"/>
          </w:tcPr>
          <w:p w14:paraId="7F34A079" w14:textId="4673CAC4"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1550" w:type="dxa"/>
            <w:vAlign w:val="bottom"/>
          </w:tcPr>
          <w:p w14:paraId="20FD3D84" w14:textId="0271A2DE"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1.264 € </w:t>
            </w:r>
          </w:p>
        </w:tc>
      </w:tr>
      <w:tr w:rsidR="00B8672B" w:rsidRPr="00967736" w14:paraId="0576F47A"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11FEB7" w14:textId="4CAB823B" w:rsidR="00B8672B" w:rsidRPr="007B5EFA" w:rsidRDefault="00B8672B" w:rsidP="00B8672B">
            <w:pPr>
              <w:rPr>
                <w:rFonts w:ascii="Open Sans" w:hAnsi="Open Sans" w:cs="Open Sans"/>
                <w:b w:val="0"/>
                <w:bCs w:val="0"/>
                <w:sz w:val="22"/>
                <w:szCs w:val="22"/>
              </w:rPr>
            </w:pPr>
            <w:r>
              <w:rPr>
                <w:rFonts w:ascii="Open Sans" w:hAnsi="Open Sans" w:cs="Open Sans"/>
                <w:sz w:val="22"/>
                <w:szCs w:val="22"/>
              </w:rPr>
              <w:t>Pontevedra</w:t>
            </w:r>
          </w:p>
        </w:tc>
        <w:tc>
          <w:tcPr>
            <w:tcW w:w="2192" w:type="dxa"/>
            <w:vAlign w:val="bottom"/>
          </w:tcPr>
          <w:p w14:paraId="6C658BB8" w14:textId="7BB63905"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Pontevedra Capital</w:t>
            </w:r>
          </w:p>
        </w:tc>
        <w:tc>
          <w:tcPr>
            <w:tcW w:w="1984" w:type="dxa"/>
            <w:vAlign w:val="bottom"/>
          </w:tcPr>
          <w:p w14:paraId="0EADF880" w14:textId="3E8E01B3"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1701" w:type="dxa"/>
            <w:vAlign w:val="bottom"/>
          </w:tcPr>
          <w:p w14:paraId="4322F448" w14:textId="0C22607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550" w:type="dxa"/>
            <w:vAlign w:val="bottom"/>
          </w:tcPr>
          <w:p w14:paraId="2F024753" w14:textId="7CD6D6BE"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1.741 € </w:t>
            </w:r>
          </w:p>
        </w:tc>
      </w:tr>
      <w:tr w:rsidR="00B8672B" w:rsidRPr="00967736" w14:paraId="1C4AB205"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8D9E13" w14:textId="27B49505" w:rsidR="00B8672B" w:rsidRPr="007B5EFA" w:rsidRDefault="00B8672B" w:rsidP="00B8672B">
            <w:pPr>
              <w:rPr>
                <w:rFonts w:ascii="Open Sans" w:hAnsi="Open Sans" w:cs="Open Sans"/>
                <w:b w:val="0"/>
                <w:bCs w:val="0"/>
                <w:sz w:val="22"/>
                <w:szCs w:val="22"/>
              </w:rPr>
            </w:pPr>
            <w:r>
              <w:rPr>
                <w:rFonts w:ascii="Open Sans" w:hAnsi="Open Sans" w:cs="Open Sans"/>
                <w:sz w:val="22"/>
                <w:szCs w:val="22"/>
              </w:rPr>
              <w:t>Palencia</w:t>
            </w:r>
          </w:p>
        </w:tc>
        <w:tc>
          <w:tcPr>
            <w:tcW w:w="2192" w:type="dxa"/>
            <w:vAlign w:val="bottom"/>
          </w:tcPr>
          <w:p w14:paraId="36F609C2" w14:textId="1BB0C690"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Palencia Capital</w:t>
            </w:r>
          </w:p>
        </w:tc>
        <w:tc>
          <w:tcPr>
            <w:tcW w:w="1984" w:type="dxa"/>
            <w:vAlign w:val="bottom"/>
          </w:tcPr>
          <w:p w14:paraId="17E11C90" w14:textId="61C2F2B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0,3 %</w:t>
            </w:r>
          </w:p>
        </w:tc>
        <w:tc>
          <w:tcPr>
            <w:tcW w:w="1701" w:type="dxa"/>
            <w:vAlign w:val="bottom"/>
          </w:tcPr>
          <w:p w14:paraId="321185EC" w14:textId="57F71D61"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-2,2 %</w:t>
            </w:r>
          </w:p>
        </w:tc>
        <w:tc>
          <w:tcPr>
            <w:tcW w:w="1550" w:type="dxa"/>
            <w:vAlign w:val="bottom"/>
          </w:tcPr>
          <w:p w14:paraId="654B7EC1" w14:textId="6AD9E879"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1.491 € </w:t>
            </w:r>
          </w:p>
        </w:tc>
      </w:tr>
      <w:tr w:rsidR="00B8672B" w:rsidRPr="00967736" w14:paraId="670E91BD"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89C1F9D" w14:textId="07F42E9E" w:rsidR="00B8672B" w:rsidRPr="007B5EFA" w:rsidRDefault="00B8672B" w:rsidP="00B8672B">
            <w:pPr>
              <w:rPr>
                <w:rFonts w:ascii="Open Sans" w:hAnsi="Open Sans" w:cs="Open Sans"/>
                <w:b w:val="0"/>
                <w:bCs w:val="0"/>
                <w:sz w:val="22"/>
                <w:szCs w:val="22"/>
              </w:rPr>
            </w:pPr>
            <w:r>
              <w:rPr>
                <w:rFonts w:ascii="Open Sans" w:hAnsi="Open Sans" w:cs="Open Sans"/>
                <w:sz w:val="22"/>
                <w:szCs w:val="22"/>
              </w:rPr>
              <w:t>Navarra</w:t>
            </w:r>
          </w:p>
        </w:tc>
        <w:tc>
          <w:tcPr>
            <w:tcW w:w="2192" w:type="dxa"/>
            <w:vAlign w:val="bottom"/>
          </w:tcPr>
          <w:p w14:paraId="1875B3E9" w14:textId="352AF759"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Pamplona / Iruña</w:t>
            </w:r>
          </w:p>
        </w:tc>
        <w:tc>
          <w:tcPr>
            <w:tcW w:w="1984" w:type="dxa"/>
            <w:vAlign w:val="bottom"/>
          </w:tcPr>
          <w:p w14:paraId="7683BE71" w14:textId="2A1DA1B0"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0,4 %</w:t>
            </w:r>
          </w:p>
        </w:tc>
        <w:tc>
          <w:tcPr>
            <w:tcW w:w="1701" w:type="dxa"/>
            <w:vAlign w:val="bottom"/>
          </w:tcPr>
          <w:p w14:paraId="372DFC39" w14:textId="58F2B9A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2,2 %</w:t>
            </w:r>
          </w:p>
        </w:tc>
        <w:tc>
          <w:tcPr>
            <w:tcW w:w="1550" w:type="dxa"/>
            <w:vAlign w:val="bottom"/>
          </w:tcPr>
          <w:p w14:paraId="7A31E441" w14:textId="71409F0D"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2.420 € </w:t>
            </w:r>
          </w:p>
        </w:tc>
      </w:tr>
      <w:tr w:rsidR="00B8672B" w:rsidRPr="00967736" w14:paraId="473BEAA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64711DF" w14:textId="16692D2F" w:rsidR="00B8672B" w:rsidRPr="007B5EFA" w:rsidRDefault="00B8672B" w:rsidP="00B8672B">
            <w:pPr>
              <w:rPr>
                <w:rFonts w:ascii="Open Sans" w:hAnsi="Open Sans" w:cs="Open Sans"/>
                <w:b w:val="0"/>
                <w:bCs w:val="0"/>
                <w:sz w:val="22"/>
                <w:szCs w:val="22"/>
              </w:rPr>
            </w:pPr>
            <w:r>
              <w:rPr>
                <w:rFonts w:ascii="Open Sans" w:hAnsi="Open Sans" w:cs="Open Sans"/>
                <w:sz w:val="22"/>
                <w:szCs w:val="22"/>
              </w:rPr>
              <w:t>Bizkaia</w:t>
            </w:r>
          </w:p>
        </w:tc>
        <w:tc>
          <w:tcPr>
            <w:tcW w:w="2192" w:type="dxa"/>
            <w:vAlign w:val="bottom"/>
          </w:tcPr>
          <w:p w14:paraId="6F855E84" w14:textId="359C3C5D"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Bilbao</w:t>
            </w:r>
          </w:p>
        </w:tc>
        <w:tc>
          <w:tcPr>
            <w:tcW w:w="1984" w:type="dxa"/>
            <w:vAlign w:val="bottom"/>
          </w:tcPr>
          <w:p w14:paraId="6A87EB3B" w14:textId="0883F062"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0,4 %</w:t>
            </w:r>
          </w:p>
        </w:tc>
        <w:tc>
          <w:tcPr>
            <w:tcW w:w="1701" w:type="dxa"/>
            <w:vAlign w:val="bottom"/>
          </w:tcPr>
          <w:p w14:paraId="7B582B3E" w14:textId="2EFA5B3A"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4,0 %</w:t>
            </w:r>
          </w:p>
        </w:tc>
        <w:tc>
          <w:tcPr>
            <w:tcW w:w="1550" w:type="dxa"/>
            <w:vAlign w:val="bottom"/>
          </w:tcPr>
          <w:p w14:paraId="007FF08C" w14:textId="6773D065"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3.318 € </w:t>
            </w:r>
          </w:p>
        </w:tc>
      </w:tr>
      <w:tr w:rsidR="00B8672B" w:rsidRPr="00967736" w14:paraId="1F6B6F6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A4C5B4" w14:textId="20C9D704" w:rsidR="00B8672B" w:rsidRPr="007B5EFA" w:rsidRDefault="00B8672B" w:rsidP="00B8672B">
            <w:pPr>
              <w:rPr>
                <w:rFonts w:ascii="Open Sans" w:hAnsi="Open Sans" w:cs="Open Sans"/>
                <w:b w:val="0"/>
                <w:bCs w:val="0"/>
                <w:sz w:val="22"/>
                <w:szCs w:val="22"/>
              </w:rPr>
            </w:pPr>
            <w:r>
              <w:rPr>
                <w:rFonts w:ascii="Open Sans" w:hAnsi="Open Sans" w:cs="Open Sans"/>
                <w:sz w:val="22"/>
                <w:szCs w:val="22"/>
              </w:rPr>
              <w:lastRenderedPageBreak/>
              <w:t>Cádiz</w:t>
            </w:r>
          </w:p>
        </w:tc>
        <w:tc>
          <w:tcPr>
            <w:tcW w:w="2192" w:type="dxa"/>
            <w:vAlign w:val="bottom"/>
          </w:tcPr>
          <w:p w14:paraId="2C417DEE" w14:textId="163C67B6"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Cádiz Capital</w:t>
            </w:r>
          </w:p>
        </w:tc>
        <w:tc>
          <w:tcPr>
            <w:tcW w:w="1984" w:type="dxa"/>
            <w:vAlign w:val="bottom"/>
          </w:tcPr>
          <w:p w14:paraId="6788F0BF" w14:textId="420E480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0,4 %</w:t>
            </w:r>
          </w:p>
        </w:tc>
        <w:tc>
          <w:tcPr>
            <w:tcW w:w="1701" w:type="dxa"/>
            <w:vAlign w:val="bottom"/>
          </w:tcPr>
          <w:p w14:paraId="0B88AEB3" w14:textId="7EA1D3BF"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9,6 %</w:t>
            </w:r>
          </w:p>
        </w:tc>
        <w:tc>
          <w:tcPr>
            <w:tcW w:w="1550" w:type="dxa"/>
            <w:vAlign w:val="bottom"/>
          </w:tcPr>
          <w:p w14:paraId="15A2BE4E" w14:textId="09260D12"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2.487 € </w:t>
            </w:r>
          </w:p>
        </w:tc>
      </w:tr>
      <w:tr w:rsidR="00B8672B" w:rsidRPr="00967736" w14:paraId="4B6DA924"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9EB888" w14:textId="4D703464" w:rsidR="00B8672B" w:rsidRPr="007B5EFA" w:rsidRDefault="00B8672B" w:rsidP="00B8672B">
            <w:pPr>
              <w:rPr>
                <w:rFonts w:ascii="Open Sans" w:hAnsi="Open Sans" w:cs="Open Sans"/>
                <w:b w:val="0"/>
                <w:bCs w:val="0"/>
                <w:sz w:val="22"/>
                <w:szCs w:val="22"/>
              </w:rPr>
            </w:pPr>
            <w:r>
              <w:rPr>
                <w:rFonts w:ascii="Open Sans" w:hAnsi="Open Sans" w:cs="Open Sans"/>
                <w:sz w:val="22"/>
                <w:szCs w:val="22"/>
              </w:rPr>
              <w:t>Cantabria</w:t>
            </w:r>
          </w:p>
        </w:tc>
        <w:tc>
          <w:tcPr>
            <w:tcW w:w="2192" w:type="dxa"/>
            <w:vAlign w:val="bottom"/>
          </w:tcPr>
          <w:p w14:paraId="1F1A36FD" w14:textId="06B2C6D0"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Santander</w:t>
            </w:r>
          </w:p>
        </w:tc>
        <w:tc>
          <w:tcPr>
            <w:tcW w:w="1984" w:type="dxa"/>
            <w:vAlign w:val="bottom"/>
          </w:tcPr>
          <w:p w14:paraId="4BBC4BDF" w14:textId="79D45F0C"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0,5 %</w:t>
            </w:r>
          </w:p>
        </w:tc>
        <w:tc>
          <w:tcPr>
            <w:tcW w:w="1701" w:type="dxa"/>
            <w:vAlign w:val="bottom"/>
          </w:tcPr>
          <w:p w14:paraId="11B77A30" w14:textId="73FCC105"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3,2 %</w:t>
            </w:r>
          </w:p>
        </w:tc>
        <w:tc>
          <w:tcPr>
            <w:tcW w:w="1550" w:type="dxa"/>
            <w:vAlign w:val="bottom"/>
          </w:tcPr>
          <w:p w14:paraId="46D7448D" w14:textId="30BE9F96"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2.145 € </w:t>
            </w:r>
          </w:p>
        </w:tc>
      </w:tr>
      <w:tr w:rsidR="00B8672B" w:rsidRPr="00967736" w14:paraId="4DF53E7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8FEB4B3" w14:textId="75648D26" w:rsidR="00B8672B" w:rsidRPr="007B5EFA" w:rsidRDefault="00B8672B" w:rsidP="00B8672B">
            <w:pPr>
              <w:rPr>
                <w:rFonts w:ascii="Open Sans" w:hAnsi="Open Sans" w:cs="Open Sans"/>
                <w:b w:val="0"/>
                <w:bCs w:val="0"/>
                <w:sz w:val="22"/>
                <w:szCs w:val="22"/>
              </w:rPr>
            </w:pPr>
            <w:r>
              <w:rPr>
                <w:rFonts w:ascii="Open Sans" w:hAnsi="Open Sans" w:cs="Open Sans"/>
                <w:sz w:val="22"/>
                <w:szCs w:val="22"/>
              </w:rPr>
              <w:t>Lleida</w:t>
            </w:r>
          </w:p>
        </w:tc>
        <w:tc>
          <w:tcPr>
            <w:tcW w:w="2192" w:type="dxa"/>
            <w:vAlign w:val="bottom"/>
          </w:tcPr>
          <w:p w14:paraId="6E672312" w14:textId="4E952869"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Lleida Capital</w:t>
            </w:r>
          </w:p>
        </w:tc>
        <w:tc>
          <w:tcPr>
            <w:tcW w:w="1984" w:type="dxa"/>
            <w:vAlign w:val="bottom"/>
          </w:tcPr>
          <w:p w14:paraId="05B966E6" w14:textId="23F000FA"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0,8 %</w:t>
            </w:r>
          </w:p>
        </w:tc>
        <w:tc>
          <w:tcPr>
            <w:tcW w:w="1701" w:type="dxa"/>
            <w:vAlign w:val="bottom"/>
          </w:tcPr>
          <w:p w14:paraId="34AD34B0" w14:textId="5986EE8B"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2,3 %</w:t>
            </w:r>
          </w:p>
        </w:tc>
        <w:tc>
          <w:tcPr>
            <w:tcW w:w="1550" w:type="dxa"/>
            <w:vAlign w:val="bottom"/>
          </w:tcPr>
          <w:p w14:paraId="73CB0113" w14:textId="5486AB4E"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1.248 € </w:t>
            </w:r>
          </w:p>
        </w:tc>
      </w:tr>
      <w:tr w:rsidR="00B8672B" w:rsidRPr="00967736" w14:paraId="463C9516"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46B6D12" w14:textId="5B62C936" w:rsidR="00B8672B" w:rsidRPr="007B5EFA" w:rsidRDefault="00B8672B" w:rsidP="00B8672B">
            <w:pPr>
              <w:rPr>
                <w:rFonts w:ascii="Open Sans" w:hAnsi="Open Sans" w:cs="Open Sans"/>
                <w:b w:val="0"/>
                <w:bCs w:val="0"/>
                <w:sz w:val="22"/>
                <w:szCs w:val="22"/>
              </w:rPr>
            </w:pPr>
            <w:r>
              <w:rPr>
                <w:rFonts w:ascii="Open Sans" w:hAnsi="Open Sans" w:cs="Open Sans"/>
                <w:sz w:val="22"/>
                <w:szCs w:val="22"/>
              </w:rPr>
              <w:t>Málaga</w:t>
            </w:r>
          </w:p>
        </w:tc>
        <w:tc>
          <w:tcPr>
            <w:tcW w:w="2192" w:type="dxa"/>
            <w:vAlign w:val="bottom"/>
          </w:tcPr>
          <w:p w14:paraId="38442AB3" w14:textId="3424104A"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Málaga Capital</w:t>
            </w:r>
          </w:p>
        </w:tc>
        <w:tc>
          <w:tcPr>
            <w:tcW w:w="1984" w:type="dxa"/>
            <w:vAlign w:val="bottom"/>
          </w:tcPr>
          <w:p w14:paraId="2A26E2BB" w14:textId="71AE1EF4"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0,9 %</w:t>
            </w:r>
          </w:p>
        </w:tc>
        <w:tc>
          <w:tcPr>
            <w:tcW w:w="1701" w:type="dxa"/>
            <w:vAlign w:val="bottom"/>
          </w:tcPr>
          <w:p w14:paraId="30D4E146" w14:textId="05C9410C"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7,1 %</w:t>
            </w:r>
          </w:p>
        </w:tc>
        <w:tc>
          <w:tcPr>
            <w:tcW w:w="1550" w:type="dxa"/>
            <w:vAlign w:val="bottom"/>
          </w:tcPr>
          <w:p w14:paraId="71D2FCE3" w14:textId="769A5356"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2.395 € </w:t>
            </w:r>
          </w:p>
        </w:tc>
      </w:tr>
      <w:tr w:rsidR="00B8672B" w:rsidRPr="00967736" w14:paraId="18B3E7E0"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D305A51" w14:textId="7D5F701F" w:rsidR="00B8672B" w:rsidRPr="007B5EFA" w:rsidRDefault="00B8672B" w:rsidP="00B8672B">
            <w:pPr>
              <w:rPr>
                <w:rFonts w:ascii="Open Sans" w:hAnsi="Open Sans" w:cs="Open Sans"/>
                <w:b w:val="0"/>
                <w:bCs w:val="0"/>
                <w:sz w:val="22"/>
                <w:szCs w:val="22"/>
              </w:rPr>
            </w:pPr>
            <w:r>
              <w:rPr>
                <w:rFonts w:ascii="Open Sans" w:hAnsi="Open Sans" w:cs="Open Sans"/>
                <w:sz w:val="22"/>
                <w:szCs w:val="22"/>
              </w:rPr>
              <w:t>Badajoz</w:t>
            </w:r>
          </w:p>
        </w:tc>
        <w:tc>
          <w:tcPr>
            <w:tcW w:w="2192" w:type="dxa"/>
            <w:vAlign w:val="bottom"/>
          </w:tcPr>
          <w:p w14:paraId="6305896D" w14:textId="04374CE5"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Badajoz Capital</w:t>
            </w:r>
          </w:p>
        </w:tc>
        <w:tc>
          <w:tcPr>
            <w:tcW w:w="1984" w:type="dxa"/>
            <w:vAlign w:val="bottom"/>
          </w:tcPr>
          <w:p w14:paraId="6675F6AF" w14:textId="34E1B433"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701" w:type="dxa"/>
            <w:vAlign w:val="bottom"/>
          </w:tcPr>
          <w:p w14:paraId="56857A7A" w14:textId="6F246446"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4,7 %</w:t>
            </w:r>
          </w:p>
        </w:tc>
        <w:tc>
          <w:tcPr>
            <w:tcW w:w="1550" w:type="dxa"/>
            <w:vAlign w:val="bottom"/>
          </w:tcPr>
          <w:p w14:paraId="59B89188" w14:textId="4450C444"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1.325 € </w:t>
            </w:r>
          </w:p>
        </w:tc>
      </w:tr>
      <w:tr w:rsidR="00B8672B" w:rsidRPr="00967736" w14:paraId="376B25A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8D32B34" w14:textId="4DCC611C" w:rsidR="00B8672B" w:rsidRPr="007B5EFA" w:rsidRDefault="00B8672B" w:rsidP="00B8672B">
            <w:pPr>
              <w:rPr>
                <w:rFonts w:ascii="Open Sans" w:hAnsi="Open Sans" w:cs="Open Sans"/>
                <w:b w:val="0"/>
                <w:bCs w:val="0"/>
                <w:sz w:val="22"/>
                <w:szCs w:val="22"/>
              </w:rPr>
            </w:pPr>
            <w:r>
              <w:rPr>
                <w:rFonts w:ascii="Open Sans" w:hAnsi="Open Sans" w:cs="Open Sans"/>
                <w:sz w:val="22"/>
                <w:szCs w:val="22"/>
              </w:rPr>
              <w:t>Barcelona</w:t>
            </w:r>
          </w:p>
        </w:tc>
        <w:tc>
          <w:tcPr>
            <w:tcW w:w="2192" w:type="dxa"/>
            <w:vAlign w:val="bottom"/>
          </w:tcPr>
          <w:p w14:paraId="682D57E2" w14:textId="50DC6119"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Barcelona Capital</w:t>
            </w:r>
          </w:p>
        </w:tc>
        <w:tc>
          <w:tcPr>
            <w:tcW w:w="1984" w:type="dxa"/>
            <w:vAlign w:val="bottom"/>
          </w:tcPr>
          <w:p w14:paraId="2E916BD1" w14:textId="2CCD23BC"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1,1 %</w:t>
            </w:r>
          </w:p>
        </w:tc>
        <w:tc>
          <w:tcPr>
            <w:tcW w:w="1701" w:type="dxa"/>
            <w:vAlign w:val="bottom"/>
          </w:tcPr>
          <w:p w14:paraId="1BE20E4A" w14:textId="4B466A96"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4,4 %</w:t>
            </w:r>
          </w:p>
        </w:tc>
        <w:tc>
          <w:tcPr>
            <w:tcW w:w="1550" w:type="dxa"/>
            <w:vAlign w:val="bottom"/>
          </w:tcPr>
          <w:p w14:paraId="4A4AECCC" w14:textId="5CF7D93A"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4.635 € </w:t>
            </w:r>
          </w:p>
        </w:tc>
      </w:tr>
      <w:tr w:rsidR="00B8672B" w:rsidRPr="00967736" w14:paraId="237B1A44"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48F4AF6" w14:textId="7538FE3E" w:rsidR="00B8672B" w:rsidRPr="007B5EFA" w:rsidRDefault="00B8672B" w:rsidP="00B8672B">
            <w:pPr>
              <w:rPr>
                <w:rFonts w:ascii="Open Sans" w:hAnsi="Open Sans" w:cs="Open Sans"/>
                <w:b w:val="0"/>
                <w:bCs w:val="0"/>
                <w:sz w:val="22"/>
                <w:szCs w:val="22"/>
              </w:rPr>
            </w:pPr>
            <w:r>
              <w:rPr>
                <w:rFonts w:ascii="Open Sans" w:hAnsi="Open Sans" w:cs="Open Sans"/>
                <w:sz w:val="22"/>
                <w:szCs w:val="22"/>
              </w:rPr>
              <w:t>Zamora</w:t>
            </w:r>
          </w:p>
        </w:tc>
        <w:tc>
          <w:tcPr>
            <w:tcW w:w="2192" w:type="dxa"/>
            <w:vAlign w:val="bottom"/>
          </w:tcPr>
          <w:p w14:paraId="283B7F0F" w14:textId="5D8943A9"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Zamora Capital</w:t>
            </w:r>
          </w:p>
        </w:tc>
        <w:tc>
          <w:tcPr>
            <w:tcW w:w="1984" w:type="dxa"/>
            <w:vAlign w:val="bottom"/>
          </w:tcPr>
          <w:p w14:paraId="0D862510" w14:textId="63879A50"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1,1 %</w:t>
            </w:r>
          </w:p>
        </w:tc>
        <w:tc>
          <w:tcPr>
            <w:tcW w:w="1701" w:type="dxa"/>
            <w:vAlign w:val="bottom"/>
          </w:tcPr>
          <w:p w14:paraId="6E489CA5" w14:textId="4FF9FFDA"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1,6 %</w:t>
            </w:r>
          </w:p>
        </w:tc>
        <w:tc>
          <w:tcPr>
            <w:tcW w:w="1550" w:type="dxa"/>
            <w:vAlign w:val="bottom"/>
          </w:tcPr>
          <w:p w14:paraId="72AE4ADE" w14:textId="0A1E67D7"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1.325 € </w:t>
            </w:r>
          </w:p>
        </w:tc>
      </w:tr>
      <w:tr w:rsidR="00B8672B" w:rsidRPr="00967736" w14:paraId="0ABB8663"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4AB60AB" w14:textId="6B932D47" w:rsidR="00B8672B" w:rsidRPr="007B5EFA" w:rsidRDefault="00B8672B" w:rsidP="00B8672B">
            <w:pPr>
              <w:rPr>
                <w:rFonts w:ascii="Open Sans" w:hAnsi="Open Sans" w:cs="Open Sans"/>
                <w:b w:val="0"/>
                <w:bCs w:val="0"/>
                <w:sz w:val="22"/>
                <w:szCs w:val="22"/>
              </w:rPr>
            </w:pPr>
            <w:r>
              <w:rPr>
                <w:rFonts w:ascii="Open Sans" w:hAnsi="Open Sans" w:cs="Open Sans"/>
                <w:sz w:val="22"/>
                <w:szCs w:val="22"/>
              </w:rPr>
              <w:t>Araba - Álava</w:t>
            </w:r>
          </w:p>
        </w:tc>
        <w:tc>
          <w:tcPr>
            <w:tcW w:w="2192" w:type="dxa"/>
            <w:vAlign w:val="bottom"/>
          </w:tcPr>
          <w:p w14:paraId="7DA86246" w14:textId="26A5D5AE"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Vitoria - Gasteiz</w:t>
            </w:r>
          </w:p>
        </w:tc>
        <w:tc>
          <w:tcPr>
            <w:tcW w:w="1984" w:type="dxa"/>
            <w:vAlign w:val="bottom"/>
          </w:tcPr>
          <w:p w14:paraId="3FCF15AF" w14:textId="5818A781"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1,3 %</w:t>
            </w:r>
          </w:p>
        </w:tc>
        <w:tc>
          <w:tcPr>
            <w:tcW w:w="1701" w:type="dxa"/>
            <w:vAlign w:val="bottom"/>
          </w:tcPr>
          <w:p w14:paraId="067FB6F7" w14:textId="34B73B89"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9,4 %</w:t>
            </w:r>
          </w:p>
        </w:tc>
        <w:tc>
          <w:tcPr>
            <w:tcW w:w="1550" w:type="dxa"/>
            <w:vAlign w:val="bottom"/>
          </w:tcPr>
          <w:p w14:paraId="6C9AD3C8" w14:textId="61B38A23"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2.565 € </w:t>
            </w:r>
          </w:p>
        </w:tc>
      </w:tr>
      <w:tr w:rsidR="00B8672B" w:rsidRPr="00967736" w14:paraId="582B731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71F38A3" w14:textId="6C7DAC71" w:rsidR="00B8672B" w:rsidRPr="007B5EFA" w:rsidRDefault="00B8672B" w:rsidP="00B8672B">
            <w:pPr>
              <w:rPr>
                <w:rFonts w:ascii="Open Sans" w:hAnsi="Open Sans" w:cs="Open Sans"/>
                <w:b w:val="0"/>
                <w:bCs w:val="0"/>
                <w:sz w:val="22"/>
                <w:szCs w:val="22"/>
              </w:rPr>
            </w:pPr>
            <w:r>
              <w:rPr>
                <w:rFonts w:ascii="Open Sans" w:hAnsi="Open Sans" w:cs="Open Sans"/>
                <w:sz w:val="22"/>
                <w:szCs w:val="22"/>
              </w:rPr>
              <w:t>Ciudad Real</w:t>
            </w:r>
          </w:p>
        </w:tc>
        <w:tc>
          <w:tcPr>
            <w:tcW w:w="2192" w:type="dxa"/>
            <w:vAlign w:val="bottom"/>
          </w:tcPr>
          <w:p w14:paraId="63CCB9A7" w14:textId="2E91AB89"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Ciudad Real Capital</w:t>
            </w:r>
          </w:p>
        </w:tc>
        <w:tc>
          <w:tcPr>
            <w:tcW w:w="1984" w:type="dxa"/>
            <w:vAlign w:val="bottom"/>
          </w:tcPr>
          <w:p w14:paraId="3FFB1FD9" w14:textId="1B671337"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1,4 %</w:t>
            </w:r>
          </w:p>
        </w:tc>
        <w:tc>
          <w:tcPr>
            <w:tcW w:w="1701" w:type="dxa"/>
            <w:vAlign w:val="bottom"/>
          </w:tcPr>
          <w:p w14:paraId="20019C0E" w14:textId="59E1B63D"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1,8 %</w:t>
            </w:r>
          </w:p>
        </w:tc>
        <w:tc>
          <w:tcPr>
            <w:tcW w:w="1550" w:type="dxa"/>
            <w:vAlign w:val="bottom"/>
          </w:tcPr>
          <w:p w14:paraId="78CC7EDA" w14:textId="5A90FA93"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1.273 € </w:t>
            </w:r>
          </w:p>
        </w:tc>
      </w:tr>
      <w:tr w:rsidR="00B8672B" w:rsidRPr="00967736" w14:paraId="65DBC492"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5EC44E8" w14:textId="18887208" w:rsidR="00B8672B" w:rsidRPr="007B5EFA" w:rsidRDefault="00B8672B" w:rsidP="00B8672B">
            <w:pPr>
              <w:rPr>
                <w:rFonts w:ascii="Open Sans" w:hAnsi="Open Sans" w:cs="Open Sans"/>
                <w:b w:val="0"/>
                <w:bCs w:val="0"/>
                <w:sz w:val="22"/>
                <w:szCs w:val="22"/>
              </w:rPr>
            </w:pPr>
            <w:r>
              <w:rPr>
                <w:rFonts w:ascii="Open Sans" w:hAnsi="Open Sans" w:cs="Open Sans"/>
                <w:sz w:val="22"/>
                <w:szCs w:val="22"/>
              </w:rPr>
              <w:t>Sevilla</w:t>
            </w:r>
          </w:p>
        </w:tc>
        <w:tc>
          <w:tcPr>
            <w:tcW w:w="2192" w:type="dxa"/>
            <w:vAlign w:val="bottom"/>
          </w:tcPr>
          <w:p w14:paraId="241C2730" w14:textId="0E5ADCF9"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Sevilla Capital</w:t>
            </w:r>
          </w:p>
        </w:tc>
        <w:tc>
          <w:tcPr>
            <w:tcW w:w="1984" w:type="dxa"/>
            <w:vAlign w:val="bottom"/>
          </w:tcPr>
          <w:p w14:paraId="67182B09" w14:textId="39D789AF"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1,5 %</w:t>
            </w:r>
          </w:p>
        </w:tc>
        <w:tc>
          <w:tcPr>
            <w:tcW w:w="1701" w:type="dxa"/>
            <w:vAlign w:val="bottom"/>
          </w:tcPr>
          <w:p w14:paraId="2537E6DE" w14:textId="0560B91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5,6 %</w:t>
            </w:r>
          </w:p>
        </w:tc>
        <w:tc>
          <w:tcPr>
            <w:tcW w:w="1550" w:type="dxa"/>
            <w:vAlign w:val="bottom"/>
          </w:tcPr>
          <w:p w14:paraId="6CA08A05" w14:textId="4F4EBA88"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2.168 € </w:t>
            </w:r>
          </w:p>
        </w:tc>
      </w:tr>
      <w:tr w:rsidR="00B8672B" w:rsidRPr="00967736" w14:paraId="4C7AB3D8"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10FE77" w14:textId="67458D59" w:rsidR="00B8672B" w:rsidRPr="007B5EFA" w:rsidRDefault="00B8672B" w:rsidP="00B8672B">
            <w:pPr>
              <w:rPr>
                <w:rFonts w:ascii="Open Sans" w:hAnsi="Open Sans" w:cs="Open Sans"/>
                <w:b w:val="0"/>
                <w:bCs w:val="0"/>
                <w:sz w:val="22"/>
                <w:szCs w:val="22"/>
              </w:rPr>
            </w:pPr>
            <w:r>
              <w:rPr>
                <w:rFonts w:ascii="Open Sans" w:hAnsi="Open Sans" w:cs="Open Sans"/>
                <w:sz w:val="22"/>
                <w:szCs w:val="22"/>
              </w:rPr>
              <w:t>Almería</w:t>
            </w:r>
          </w:p>
        </w:tc>
        <w:tc>
          <w:tcPr>
            <w:tcW w:w="2192" w:type="dxa"/>
            <w:vAlign w:val="bottom"/>
          </w:tcPr>
          <w:p w14:paraId="15FEE483" w14:textId="79B0600A"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Almería Capital</w:t>
            </w:r>
          </w:p>
        </w:tc>
        <w:tc>
          <w:tcPr>
            <w:tcW w:w="1984" w:type="dxa"/>
            <w:vAlign w:val="bottom"/>
          </w:tcPr>
          <w:p w14:paraId="6E9141CA" w14:textId="24BFF165"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1,8 %</w:t>
            </w:r>
          </w:p>
        </w:tc>
        <w:tc>
          <w:tcPr>
            <w:tcW w:w="1701" w:type="dxa"/>
            <w:vAlign w:val="bottom"/>
          </w:tcPr>
          <w:p w14:paraId="5595D82B" w14:textId="7941047D"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6,7 %</w:t>
            </w:r>
          </w:p>
        </w:tc>
        <w:tc>
          <w:tcPr>
            <w:tcW w:w="1550" w:type="dxa"/>
            <w:vAlign w:val="bottom"/>
          </w:tcPr>
          <w:p w14:paraId="7092D823" w14:textId="0DD92966"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1.349 € </w:t>
            </w:r>
          </w:p>
        </w:tc>
      </w:tr>
      <w:tr w:rsidR="00B8672B" w:rsidRPr="00967736" w14:paraId="7EFE94AC"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524C7F" w14:textId="77CBF051" w:rsidR="00B8672B" w:rsidRPr="007B5EFA" w:rsidRDefault="00B8672B" w:rsidP="00B8672B">
            <w:pPr>
              <w:rPr>
                <w:rFonts w:ascii="Open Sans" w:hAnsi="Open Sans" w:cs="Open Sans"/>
                <w:b w:val="0"/>
                <w:bCs w:val="0"/>
                <w:sz w:val="22"/>
                <w:szCs w:val="22"/>
              </w:rPr>
            </w:pPr>
            <w:r>
              <w:rPr>
                <w:rFonts w:ascii="Open Sans" w:hAnsi="Open Sans" w:cs="Open Sans"/>
                <w:sz w:val="22"/>
                <w:szCs w:val="22"/>
              </w:rPr>
              <w:t>Las Palmas</w:t>
            </w:r>
          </w:p>
        </w:tc>
        <w:tc>
          <w:tcPr>
            <w:tcW w:w="2192" w:type="dxa"/>
            <w:vAlign w:val="bottom"/>
          </w:tcPr>
          <w:p w14:paraId="624D749C" w14:textId="59F6C534"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Las Palmas de Gran Canaria</w:t>
            </w:r>
          </w:p>
        </w:tc>
        <w:tc>
          <w:tcPr>
            <w:tcW w:w="1984" w:type="dxa"/>
            <w:vAlign w:val="bottom"/>
          </w:tcPr>
          <w:p w14:paraId="507F61A8" w14:textId="5D2DD79B"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1,9 %</w:t>
            </w:r>
          </w:p>
        </w:tc>
        <w:tc>
          <w:tcPr>
            <w:tcW w:w="1701" w:type="dxa"/>
            <w:vAlign w:val="bottom"/>
          </w:tcPr>
          <w:p w14:paraId="41D253D5" w14:textId="3E3D1B30"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4,5 %</w:t>
            </w:r>
          </w:p>
        </w:tc>
        <w:tc>
          <w:tcPr>
            <w:tcW w:w="1550" w:type="dxa"/>
            <w:vAlign w:val="bottom"/>
          </w:tcPr>
          <w:p w14:paraId="3CE6D823" w14:textId="683FF022"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2.090 € </w:t>
            </w:r>
          </w:p>
        </w:tc>
      </w:tr>
      <w:tr w:rsidR="00B8672B" w:rsidRPr="00967736" w14:paraId="21FEA5FB"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79A8226" w14:textId="532E8AB2" w:rsidR="00B8672B" w:rsidRPr="007B5EFA" w:rsidRDefault="00B8672B" w:rsidP="00B8672B">
            <w:pPr>
              <w:rPr>
                <w:rFonts w:ascii="Open Sans" w:hAnsi="Open Sans" w:cs="Open Sans"/>
                <w:b w:val="0"/>
                <w:bCs w:val="0"/>
                <w:sz w:val="22"/>
                <w:szCs w:val="22"/>
              </w:rPr>
            </w:pPr>
            <w:r>
              <w:rPr>
                <w:rFonts w:ascii="Open Sans" w:hAnsi="Open Sans" w:cs="Open Sans"/>
                <w:sz w:val="22"/>
                <w:szCs w:val="22"/>
              </w:rPr>
              <w:t>León</w:t>
            </w:r>
          </w:p>
        </w:tc>
        <w:tc>
          <w:tcPr>
            <w:tcW w:w="2192" w:type="dxa"/>
            <w:vAlign w:val="bottom"/>
          </w:tcPr>
          <w:p w14:paraId="4D7FA26D" w14:textId="76F7781A" w:rsidR="00B8672B" w:rsidRPr="007B5EFA"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León Capital</w:t>
            </w:r>
          </w:p>
        </w:tc>
        <w:tc>
          <w:tcPr>
            <w:tcW w:w="1984" w:type="dxa"/>
            <w:vAlign w:val="bottom"/>
          </w:tcPr>
          <w:p w14:paraId="34871966" w14:textId="0CC4F221"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2,3 %</w:t>
            </w:r>
          </w:p>
        </w:tc>
        <w:tc>
          <w:tcPr>
            <w:tcW w:w="1701" w:type="dxa"/>
            <w:vAlign w:val="bottom"/>
          </w:tcPr>
          <w:p w14:paraId="3DE623D0" w14:textId="0BD5A872"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4,9 %</w:t>
            </w:r>
          </w:p>
        </w:tc>
        <w:tc>
          <w:tcPr>
            <w:tcW w:w="1550" w:type="dxa"/>
            <w:vAlign w:val="bottom"/>
          </w:tcPr>
          <w:p w14:paraId="40F8C086" w14:textId="3B864557"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1.527 € </w:t>
            </w:r>
          </w:p>
        </w:tc>
      </w:tr>
      <w:tr w:rsidR="00B8672B" w:rsidRPr="00967736" w14:paraId="435991A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3244BB" w14:textId="15D01F31" w:rsidR="00B8672B" w:rsidRPr="007B5EFA" w:rsidRDefault="00B8672B" w:rsidP="00B8672B">
            <w:pPr>
              <w:rPr>
                <w:rFonts w:ascii="Open Sans" w:hAnsi="Open Sans" w:cs="Open Sans"/>
                <w:b w:val="0"/>
                <w:bCs w:val="0"/>
                <w:sz w:val="22"/>
                <w:szCs w:val="22"/>
              </w:rPr>
            </w:pPr>
            <w:r>
              <w:rPr>
                <w:rFonts w:ascii="Open Sans" w:hAnsi="Open Sans" w:cs="Open Sans"/>
                <w:sz w:val="22"/>
                <w:szCs w:val="22"/>
              </w:rPr>
              <w:t>Zaragoza</w:t>
            </w:r>
          </w:p>
        </w:tc>
        <w:tc>
          <w:tcPr>
            <w:tcW w:w="2192" w:type="dxa"/>
            <w:vAlign w:val="bottom"/>
          </w:tcPr>
          <w:p w14:paraId="40839CC4" w14:textId="56CAC33E" w:rsidR="00B8672B" w:rsidRPr="007B5EFA"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Zaragoza Capital</w:t>
            </w:r>
          </w:p>
        </w:tc>
        <w:tc>
          <w:tcPr>
            <w:tcW w:w="1984" w:type="dxa"/>
            <w:vAlign w:val="bottom"/>
          </w:tcPr>
          <w:p w14:paraId="1421D516" w14:textId="43482C2B"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2,4 %</w:t>
            </w:r>
          </w:p>
        </w:tc>
        <w:tc>
          <w:tcPr>
            <w:tcW w:w="1701" w:type="dxa"/>
            <w:vAlign w:val="bottom"/>
          </w:tcPr>
          <w:p w14:paraId="70F86436" w14:textId="3F2CC2BF"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4,6 %</w:t>
            </w:r>
          </w:p>
        </w:tc>
        <w:tc>
          <w:tcPr>
            <w:tcW w:w="1550" w:type="dxa"/>
            <w:vAlign w:val="bottom"/>
          </w:tcPr>
          <w:p w14:paraId="042966CE" w14:textId="235B0DAD"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1.868 € </w:t>
            </w:r>
          </w:p>
        </w:tc>
      </w:tr>
    </w:tbl>
    <w:p w14:paraId="495C313D" w14:textId="77777777" w:rsidR="00963BBD" w:rsidRDefault="00963BBD"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p>
    <w:p w14:paraId="0DD75479" w14:textId="2E994797" w:rsidR="003B7640" w:rsidRDefault="00D07162"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sidRPr="00D07162">
        <w:rPr>
          <w:rFonts w:ascii="Open Sans Light" w:eastAsiaTheme="minorHAnsi" w:hAnsi="Open Sans Light" w:cs="Open Sans Light"/>
          <w:b/>
          <w:iCs/>
          <w:color w:val="303AB2"/>
          <w:sz w:val="28"/>
          <w:szCs w:val="22"/>
          <w:lang w:eastAsia="en-US"/>
        </w:rPr>
        <w:t xml:space="preserve">Antequera </w:t>
      </w:r>
      <w:r w:rsidR="007941AF">
        <w:rPr>
          <w:rFonts w:ascii="Open Sans Light" w:eastAsiaTheme="minorHAnsi" w:hAnsi="Open Sans Light" w:cs="Open Sans Light"/>
          <w:b/>
          <w:iCs/>
          <w:color w:val="303AB2"/>
          <w:sz w:val="28"/>
          <w:szCs w:val="22"/>
          <w:lang w:eastAsia="en-US"/>
        </w:rPr>
        <w:t>es el municipio</w:t>
      </w:r>
      <w:r w:rsidR="00294EA8">
        <w:rPr>
          <w:rFonts w:ascii="Open Sans Light" w:eastAsiaTheme="minorHAnsi" w:hAnsi="Open Sans Light" w:cs="Open Sans Light"/>
          <w:b/>
          <w:iCs/>
          <w:color w:val="303AB2"/>
          <w:sz w:val="28"/>
          <w:szCs w:val="22"/>
          <w:lang w:eastAsia="en-US"/>
        </w:rPr>
        <w:t xml:space="preserve"> en el</w:t>
      </w:r>
      <w:r w:rsidR="007941AF">
        <w:rPr>
          <w:rFonts w:ascii="Open Sans Light" w:eastAsiaTheme="minorHAnsi" w:hAnsi="Open Sans Light" w:cs="Open Sans Light"/>
          <w:b/>
          <w:iCs/>
          <w:color w:val="303AB2"/>
          <w:sz w:val="28"/>
          <w:szCs w:val="22"/>
          <w:lang w:eastAsia="en-US"/>
        </w:rPr>
        <w:t xml:space="preserve"> que más </w:t>
      </w:r>
      <w:r w:rsidR="005739B8">
        <w:rPr>
          <w:rFonts w:ascii="Open Sans Light" w:eastAsiaTheme="minorHAnsi" w:hAnsi="Open Sans Light" w:cs="Open Sans Light"/>
          <w:b/>
          <w:iCs/>
          <w:color w:val="303AB2"/>
          <w:sz w:val="28"/>
          <w:szCs w:val="22"/>
          <w:lang w:eastAsia="en-US"/>
        </w:rPr>
        <w:t>sube</w:t>
      </w:r>
      <w:r w:rsidR="007941AF">
        <w:rPr>
          <w:rFonts w:ascii="Open Sans Light" w:eastAsiaTheme="minorHAnsi" w:hAnsi="Open Sans Light" w:cs="Open Sans Light"/>
          <w:b/>
          <w:iCs/>
          <w:color w:val="303AB2"/>
          <w:sz w:val="28"/>
          <w:szCs w:val="22"/>
          <w:lang w:eastAsia="en-US"/>
        </w:rPr>
        <w:t xml:space="preserve"> </w:t>
      </w:r>
      <w:r w:rsidR="00294EA8">
        <w:rPr>
          <w:rFonts w:ascii="Open Sans Light" w:eastAsiaTheme="minorHAnsi" w:hAnsi="Open Sans Light" w:cs="Open Sans Light"/>
          <w:b/>
          <w:iCs/>
          <w:color w:val="303AB2"/>
          <w:sz w:val="28"/>
          <w:szCs w:val="22"/>
          <w:lang w:eastAsia="en-US"/>
        </w:rPr>
        <w:t xml:space="preserve">el </w:t>
      </w:r>
      <w:r w:rsidR="00860277">
        <w:rPr>
          <w:rFonts w:ascii="Open Sans Light" w:eastAsiaTheme="minorHAnsi" w:hAnsi="Open Sans Light" w:cs="Open Sans Light"/>
          <w:b/>
          <w:iCs/>
          <w:color w:val="303AB2"/>
          <w:sz w:val="28"/>
          <w:szCs w:val="22"/>
          <w:lang w:eastAsia="en-US"/>
        </w:rPr>
        <w:t>precio</w:t>
      </w:r>
      <w:r w:rsidR="00294EA8">
        <w:rPr>
          <w:rFonts w:ascii="Open Sans Light" w:eastAsiaTheme="minorHAnsi" w:hAnsi="Open Sans Light" w:cs="Open Sans Light"/>
          <w:b/>
          <w:iCs/>
          <w:color w:val="303AB2"/>
          <w:sz w:val="28"/>
          <w:szCs w:val="22"/>
          <w:lang w:eastAsia="en-US"/>
        </w:rPr>
        <w:t xml:space="preserve"> </w:t>
      </w:r>
      <w:r w:rsidR="007941AF">
        <w:rPr>
          <w:rFonts w:ascii="Open Sans Light" w:eastAsiaTheme="minorHAnsi" w:hAnsi="Open Sans Light" w:cs="Open Sans Light"/>
          <w:b/>
          <w:iCs/>
          <w:color w:val="303AB2"/>
          <w:sz w:val="28"/>
          <w:szCs w:val="22"/>
          <w:lang w:eastAsia="en-US"/>
        </w:rPr>
        <w:t xml:space="preserve">en </w:t>
      </w:r>
      <w:r>
        <w:rPr>
          <w:rFonts w:ascii="Open Sans Light" w:eastAsiaTheme="minorHAnsi" w:hAnsi="Open Sans Light" w:cs="Open Sans Light"/>
          <w:b/>
          <w:iCs/>
          <w:color w:val="303AB2"/>
          <w:sz w:val="28"/>
          <w:szCs w:val="22"/>
          <w:lang w:eastAsia="en-US"/>
        </w:rPr>
        <w:t>abril</w:t>
      </w:r>
    </w:p>
    <w:p w14:paraId="18D0644D" w14:textId="4DF3774B" w:rsidR="00276F57" w:rsidRPr="002C7B33" w:rsidRDefault="00753088" w:rsidP="008A0A2B">
      <w:pPr>
        <w:spacing w:line="276" w:lineRule="auto"/>
        <w:jc w:val="both"/>
        <w:rPr>
          <w:rFonts w:ascii="Open Sans" w:eastAsia="Times New Roman" w:hAnsi="Open Sans" w:cs="Open Sans"/>
          <w:color w:val="000000"/>
          <w:sz w:val="22"/>
          <w:szCs w:val="22"/>
          <w:lang w:val="es-ES" w:eastAsia="es-ES"/>
        </w:rPr>
      </w:pPr>
      <w:r w:rsidRPr="00753088">
        <w:rPr>
          <w:rFonts w:ascii="Open Sans" w:hAnsi="Open Sans" w:cs="Open Sans"/>
          <w:color w:val="000000"/>
        </w:rPr>
        <w:t xml:space="preserve">El precio medio de la vivienda de segunda mano </w:t>
      </w:r>
      <w:r w:rsidR="005739B8">
        <w:rPr>
          <w:rFonts w:ascii="Open Sans" w:hAnsi="Open Sans" w:cs="Open Sans"/>
          <w:color w:val="000000"/>
        </w:rPr>
        <w:t>sube</w:t>
      </w:r>
      <w:r w:rsidRPr="00753088">
        <w:rPr>
          <w:rFonts w:ascii="Open Sans" w:hAnsi="Open Sans" w:cs="Open Sans"/>
          <w:color w:val="000000"/>
        </w:rPr>
        <w:t xml:space="preserve"> en </w:t>
      </w:r>
      <w:r w:rsidR="00C32523">
        <w:rPr>
          <w:rFonts w:ascii="Open Sans" w:hAnsi="Open Sans" w:cs="Open Sans"/>
          <w:color w:val="000000"/>
        </w:rPr>
        <w:t>3</w:t>
      </w:r>
      <w:r w:rsidR="008006B9">
        <w:rPr>
          <w:rFonts w:ascii="Open Sans" w:hAnsi="Open Sans" w:cs="Open Sans"/>
          <w:color w:val="000000"/>
        </w:rPr>
        <w:t>73</w:t>
      </w:r>
      <w:r w:rsidRPr="00753088">
        <w:rPr>
          <w:rFonts w:ascii="Open Sans" w:hAnsi="Open Sans" w:cs="Open Sans"/>
          <w:color w:val="000000"/>
        </w:rPr>
        <w:t xml:space="preserve"> de los </w:t>
      </w:r>
      <w:r w:rsidR="002646E8">
        <w:rPr>
          <w:rFonts w:ascii="Open Sans" w:hAnsi="Open Sans" w:cs="Open Sans"/>
          <w:color w:val="000000"/>
        </w:rPr>
        <w:t>7</w:t>
      </w:r>
      <w:r w:rsidR="008006B9">
        <w:rPr>
          <w:rFonts w:ascii="Open Sans" w:hAnsi="Open Sans" w:cs="Open Sans"/>
          <w:color w:val="000000"/>
        </w:rPr>
        <w:t>30</w:t>
      </w:r>
      <w:r w:rsidR="004D6C33">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(en el </w:t>
      </w:r>
      <w:r w:rsidR="008006B9">
        <w:rPr>
          <w:rFonts w:ascii="Open Sans" w:hAnsi="Open Sans" w:cs="Open Sans"/>
          <w:color w:val="000000"/>
        </w:rPr>
        <w:t>51</w:t>
      </w:r>
      <w:r w:rsidR="00555343">
        <w:rPr>
          <w:rFonts w:ascii="Open Sans" w:hAnsi="Open Sans" w:cs="Open Sans"/>
          <w:color w:val="000000"/>
        </w:rPr>
        <w:t>%)</w:t>
      </w:r>
      <w:r w:rsidRPr="00753088">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753088">
        <w:rPr>
          <w:rFonts w:ascii="Open Sans" w:hAnsi="Open Sans" w:cs="Open Sans"/>
          <w:color w:val="000000"/>
        </w:rPr>
        <w:t xml:space="preserve">por </w:t>
      </w:r>
      <w:hyperlink r:id="rId11" w:history="1">
        <w:r w:rsidR="001B0D22" w:rsidRPr="00982455">
          <w:rPr>
            <w:rStyle w:val="Hipervnculo"/>
            <w:rFonts w:ascii="Open Sans" w:hAnsi="Open Sans" w:cs="Open Sans"/>
          </w:rPr>
          <w:t>Fotocasa</w:t>
        </w:r>
      </w:hyperlink>
      <w:r w:rsidRPr="00753088">
        <w:rPr>
          <w:rFonts w:ascii="Open Sans" w:hAnsi="Open Sans" w:cs="Open Sans"/>
          <w:color w:val="000000"/>
        </w:rPr>
        <w:t xml:space="preserve">. </w:t>
      </w:r>
      <w:r w:rsidR="0039111F">
        <w:rPr>
          <w:rFonts w:ascii="Open Sans" w:hAnsi="Open Sans" w:cs="Open Sans"/>
          <w:color w:val="000000"/>
        </w:rPr>
        <w:t xml:space="preserve">El mayor </w:t>
      </w:r>
      <w:r w:rsidR="005739B8">
        <w:rPr>
          <w:rFonts w:ascii="Open Sans" w:hAnsi="Open Sans" w:cs="Open Sans"/>
          <w:color w:val="000000"/>
        </w:rPr>
        <w:t>incremento</w:t>
      </w:r>
      <w:r w:rsidR="0039111F" w:rsidRPr="004D3A34">
        <w:rPr>
          <w:rFonts w:ascii="Open Sans" w:hAnsi="Open Sans" w:cs="Open Sans"/>
          <w:color w:val="000000"/>
        </w:rPr>
        <w:t xml:space="preserve"> lo registra</w:t>
      </w:r>
      <w:r w:rsidRPr="004D3A34">
        <w:rPr>
          <w:rFonts w:ascii="Open Sans" w:hAnsi="Open Sans" w:cs="Open Sans"/>
          <w:color w:val="000000"/>
        </w:rPr>
        <w:t xml:space="preserve"> </w:t>
      </w:r>
      <w:r w:rsidR="008006B9" w:rsidRPr="008006B9">
        <w:rPr>
          <w:rFonts w:ascii="Open Sans" w:hAnsi="Open Sans" w:cs="Open Sans"/>
          <w:color w:val="000000"/>
        </w:rPr>
        <w:t xml:space="preserve">Antequera </w:t>
      </w:r>
      <w:r w:rsidRPr="004D3A34">
        <w:rPr>
          <w:rFonts w:ascii="Open Sans" w:hAnsi="Open Sans" w:cs="Open Sans"/>
          <w:color w:val="000000"/>
        </w:rPr>
        <w:t>(</w:t>
      </w:r>
      <w:r w:rsidR="008006B9">
        <w:rPr>
          <w:rFonts w:ascii="Open Sans" w:hAnsi="Open Sans" w:cs="Open Sans"/>
          <w:color w:val="000000"/>
        </w:rPr>
        <w:t>Málaga</w:t>
      </w:r>
      <w:r w:rsidR="007A361B" w:rsidRPr="004D3A34">
        <w:rPr>
          <w:rFonts w:ascii="Open Sans" w:hAnsi="Open Sans" w:cs="Open Sans"/>
          <w:color w:val="000000"/>
        </w:rPr>
        <w:t>)</w:t>
      </w:r>
      <w:r w:rsidRPr="004D3A34">
        <w:rPr>
          <w:rFonts w:ascii="Open Sans" w:hAnsi="Open Sans" w:cs="Open Sans"/>
          <w:color w:val="000000"/>
        </w:rPr>
        <w:t xml:space="preserve"> </w:t>
      </w:r>
      <w:r w:rsidR="0039111F" w:rsidRPr="004D3A34">
        <w:rPr>
          <w:rFonts w:ascii="Open Sans" w:hAnsi="Open Sans" w:cs="Open Sans"/>
          <w:color w:val="000000"/>
        </w:rPr>
        <w:t>con</w:t>
      </w:r>
      <w:r w:rsidR="00F03EB1">
        <w:rPr>
          <w:rFonts w:ascii="Open Sans" w:hAnsi="Open Sans" w:cs="Open Sans"/>
          <w:color w:val="000000"/>
        </w:rPr>
        <w:t xml:space="preserve"> un</w:t>
      </w:r>
      <w:r w:rsidR="0039111F" w:rsidRPr="004D3A34">
        <w:rPr>
          <w:rFonts w:ascii="Open Sans" w:hAnsi="Open Sans" w:cs="Open Sans"/>
          <w:color w:val="000000"/>
        </w:rPr>
        <w:t xml:space="preserve"> </w:t>
      </w:r>
      <w:r w:rsidR="008006B9">
        <w:rPr>
          <w:rFonts w:ascii="Open Sans" w:hAnsi="Open Sans" w:cs="Open Sans"/>
          <w:color w:val="000000"/>
        </w:rPr>
        <w:t>23</w:t>
      </w:r>
      <w:r w:rsidR="008A0A2B">
        <w:rPr>
          <w:rFonts w:ascii="Open Sans" w:hAnsi="Open Sans" w:cs="Open Sans"/>
          <w:color w:val="000000"/>
        </w:rPr>
        <w:t>,1</w:t>
      </w:r>
      <w:r w:rsidR="0039111F" w:rsidRPr="004D3A34">
        <w:rPr>
          <w:rFonts w:ascii="Open Sans" w:hAnsi="Open Sans" w:cs="Open Sans"/>
          <w:color w:val="000000"/>
        </w:rPr>
        <w:t xml:space="preserve">%, seguida de </w:t>
      </w:r>
      <w:r w:rsidR="008006B9" w:rsidRPr="008006B9">
        <w:rPr>
          <w:rFonts w:ascii="Open Sans" w:hAnsi="Open Sans" w:cs="Open Sans"/>
          <w:color w:val="000000"/>
        </w:rPr>
        <w:t>Calatayud</w:t>
      </w:r>
      <w:r w:rsidR="008A0A2B">
        <w:rPr>
          <w:rFonts w:ascii="Open Sans" w:hAnsi="Open Sans" w:cs="Open Sans"/>
          <w:color w:val="000000"/>
        </w:rPr>
        <w:t xml:space="preserve"> </w:t>
      </w:r>
      <w:r w:rsidR="00132773">
        <w:rPr>
          <w:rFonts w:ascii="Open Sans" w:hAnsi="Open Sans" w:cs="Open Sans"/>
          <w:color w:val="000000"/>
        </w:rPr>
        <w:t xml:space="preserve">en </w:t>
      </w:r>
      <w:r w:rsidR="008006B9" w:rsidRPr="008006B9">
        <w:rPr>
          <w:rFonts w:ascii="Open Sans" w:hAnsi="Open Sans" w:cs="Open Sans"/>
          <w:color w:val="000000"/>
        </w:rPr>
        <w:t xml:space="preserve">Zaragoza </w:t>
      </w:r>
      <w:r w:rsidR="0039111F" w:rsidRPr="004D3A34">
        <w:rPr>
          <w:rFonts w:ascii="Open Sans" w:hAnsi="Open Sans" w:cs="Open Sans"/>
          <w:color w:val="000000"/>
        </w:rPr>
        <w:t>(</w:t>
      </w:r>
      <w:r w:rsidR="008006B9">
        <w:rPr>
          <w:rFonts w:ascii="Open Sans" w:hAnsi="Open Sans" w:cs="Open Sans"/>
          <w:color w:val="000000"/>
        </w:rPr>
        <w:t>12</w:t>
      </w:r>
      <w:r w:rsidR="008A0A2B">
        <w:rPr>
          <w:rFonts w:ascii="Open Sans" w:hAnsi="Open Sans" w:cs="Open Sans"/>
          <w:color w:val="000000"/>
        </w:rPr>
        <w:t>,2</w:t>
      </w:r>
      <w:r w:rsidR="0039111F" w:rsidRPr="004D3A34">
        <w:rPr>
          <w:rFonts w:ascii="Open Sans" w:hAnsi="Open Sans" w:cs="Open Sans"/>
          <w:color w:val="000000"/>
        </w:rPr>
        <w:t xml:space="preserve">%) y </w:t>
      </w:r>
      <w:r w:rsidR="008006B9" w:rsidRPr="008006B9">
        <w:rPr>
          <w:rFonts w:ascii="Open Sans" w:eastAsia="Times New Roman" w:hAnsi="Open Sans" w:cs="Open Sans"/>
          <w:color w:val="000000"/>
          <w:sz w:val="22"/>
          <w:szCs w:val="22"/>
          <w:lang w:val="es-ES" w:eastAsia="es-ES"/>
        </w:rPr>
        <w:t xml:space="preserve">Quart de Poblet </w:t>
      </w:r>
      <w:r w:rsidR="00132773">
        <w:rPr>
          <w:rFonts w:ascii="Open Sans" w:hAnsi="Open Sans" w:cs="Open Sans"/>
          <w:color w:val="000000"/>
        </w:rPr>
        <w:t xml:space="preserve">en </w:t>
      </w:r>
      <w:r w:rsidR="008006B9">
        <w:rPr>
          <w:rFonts w:ascii="Open Sans" w:hAnsi="Open Sans" w:cs="Open Sans"/>
          <w:color w:val="000000"/>
        </w:rPr>
        <w:t>Valencia</w:t>
      </w:r>
      <w:r w:rsidR="008A0A2B" w:rsidRPr="008A0A2B">
        <w:rPr>
          <w:rFonts w:ascii="Open Sans" w:hAnsi="Open Sans" w:cs="Open Sans"/>
          <w:color w:val="000000"/>
        </w:rPr>
        <w:t xml:space="preserve"> </w:t>
      </w:r>
      <w:r w:rsidR="0039111F">
        <w:rPr>
          <w:rFonts w:ascii="Open Sans" w:hAnsi="Open Sans" w:cs="Open Sans"/>
          <w:color w:val="000000"/>
        </w:rPr>
        <w:t>(</w:t>
      </w:r>
      <w:r w:rsidR="008006B9">
        <w:rPr>
          <w:rFonts w:ascii="Open Sans" w:hAnsi="Open Sans" w:cs="Open Sans"/>
          <w:color w:val="000000"/>
        </w:rPr>
        <w:t>11,7</w:t>
      </w:r>
      <w:r w:rsidR="000E3988">
        <w:rPr>
          <w:rFonts w:ascii="Open Sans" w:hAnsi="Open Sans" w:cs="Open Sans"/>
          <w:color w:val="000000"/>
        </w:rPr>
        <w:t>%</w:t>
      </w:r>
      <w:r w:rsidR="0039111F">
        <w:rPr>
          <w:rFonts w:ascii="Open Sans" w:hAnsi="Open Sans" w:cs="Open Sans"/>
          <w:color w:val="000000"/>
        </w:rPr>
        <w:t>).</w:t>
      </w:r>
      <w:r w:rsidR="000E3988">
        <w:rPr>
          <w:rFonts w:ascii="Open Sans" w:hAnsi="Open Sans" w:cs="Open Sans"/>
          <w:color w:val="000000"/>
        </w:rPr>
        <w:t xml:space="preserve"> </w:t>
      </w:r>
      <w:r w:rsidR="006D4516" w:rsidRPr="00753088">
        <w:rPr>
          <w:rFonts w:ascii="Open Sans" w:hAnsi="Open Sans" w:cs="Open Sans"/>
          <w:color w:val="000000"/>
        </w:rPr>
        <w:t xml:space="preserve">Por el contrario, </w:t>
      </w:r>
      <w:r w:rsidR="005739B8">
        <w:rPr>
          <w:rFonts w:ascii="Open Sans" w:hAnsi="Open Sans" w:cs="Open Sans"/>
          <w:color w:val="000000"/>
        </w:rPr>
        <w:t>el descenso</w:t>
      </w:r>
      <w:r w:rsidR="006D4516" w:rsidRPr="00753088">
        <w:rPr>
          <w:rFonts w:ascii="Open Sans" w:hAnsi="Open Sans" w:cs="Open Sans"/>
          <w:color w:val="000000"/>
        </w:rPr>
        <w:t xml:space="preserve"> más pronunciad</w:t>
      </w:r>
      <w:r w:rsidR="005739B8">
        <w:rPr>
          <w:rFonts w:ascii="Open Sans" w:hAnsi="Open Sans" w:cs="Open Sans"/>
          <w:color w:val="000000"/>
        </w:rPr>
        <w:t>o</w:t>
      </w:r>
      <w:r w:rsidR="006D4516" w:rsidRPr="00753088">
        <w:rPr>
          <w:rFonts w:ascii="Open Sans" w:hAnsi="Open Sans" w:cs="Open Sans"/>
          <w:color w:val="000000"/>
        </w:rPr>
        <w:t xml:space="preserve"> l</w:t>
      </w:r>
      <w:r w:rsidR="00555343">
        <w:rPr>
          <w:rFonts w:ascii="Open Sans" w:hAnsi="Open Sans" w:cs="Open Sans"/>
          <w:color w:val="000000"/>
        </w:rPr>
        <w:t>o</w:t>
      </w:r>
      <w:r w:rsidR="006D4516" w:rsidRPr="00753088">
        <w:rPr>
          <w:rFonts w:ascii="Open Sans" w:hAnsi="Open Sans" w:cs="Open Sans"/>
          <w:color w:val="000000"/>
        </w:rPr>
        <w:t xml:space="preserve"> experimenta </w:t>
      </w:r>
      <w:r w:rsidR="008006B9" w:rsidRPr="008006B9">
        <w:rPr>
          <w:rFonts w:ascii="Open Sans" w:hAnsi="Open Sans" w:cs="Open Sans"/>
          <w:color w:val="000000"/>
        </w:rPr>
        <w:t xml:space="preserve">Burguillos </w:t>
      </w:r>
      <w:r w:rsidR="000E203B">
        <w:rPr>
          <w:rFonts w:ascii="Open Sans" w:hAnsi="Open Sans" w:cs="Open Sans"/>
          <w:color w:val="000000"/>
        </w:rPr>
        <w:t xml:space="preserve">en </w:t>
      </w:r>
      <w:r w:rsidR="008006B9">
        <w:rPr>
          <w:rFonts w:ascii="Open Sans" w:hAnsi="Open Sans" w:cs="Open Sans"/>
          <w:color w:val="000000"/>
        </w:rPr>
        <w:t>Sevilla</w:t>
      </w:r>
      <w:r w:rsidR="002C7B33" w:rsidRPr="002C7B33">
        <w:rPr>
          <w:rFonts w:ascii="Open Sans" w:hAnsi="Open Sans" w:cs="Open Sans"/>
          <w:color w:val="000000"/>
        </w:rPr>
        <w:t xml:space="preserve"> </w:t>
      </w:r>
      <w:r w:rsidR="00276F57">
        <w:rPr>
          <w:rFonts w:ascii="Open Sans" w:hAnsi="Open Sans" w:cs="Open Sans"/>
          <w:color w:val="000000"/>
        </w:rPr>
        <w:t>(</w:t>
      </w:r>
      <w:r w:rsidR="005739B8">
        <w:rPr>
          <w:rFonts w:ascii="Open Sans" w:hAnsi="Open Sans" w:cs="Open Sans"/>
          <w:color w:val="000000"/>
        </w:rPr>
        <w:t>-</w:t>
      </w:r>
      <w:r w:rsidR="008006B9">
        <w:rPr>
          <w:rFonts w:ascii="Open Sans" w:hAnsi="Open Sans" w:cs="Open Sans"/>
          <w:color w:val="000000"/>
        </w:rPr>
        <w:t>31,4</w:t>
      </w:r>
      <w:r w:rsidR="00276F57" w:rsidRPr="00753088">
        <w:rPr>
          <w:rFonts w:ascii="Open Sans" w:hAnsi="Open Sans" w:cs="Open Sans"/>
          <w:color w:val="000000"/>
        </w:rPr>
        <w:t>%</w:t>
      </w:r>
      <w:r w:rsidR="00276F57">
        <w:rPr>
          <w:rFonts w:ascii="Open Sans" w:hAnsi="Open Sans" w:cs="Open Sans"/>
          <w:color w:val="000000"/>
        </w:rPr>
        <w:t>),</w:t>
      </w:r>
      <w:r w:rsidR="006D4516" w:rsidRPr="008431EF">
        <w:rPr>
          <w:rFonts w:ascii="Open Sans" w:hAnsi="Open Sans" w:cs="Open Sans"/>
          <w:color w:val="000000"/>
        </w:rPr>
        <w:t xml:space="preserve"> </w:t>
      </w:r>
      <w:r w:rsidR="006D4516">
        <w:rPr>
          <w:rFonts w:ascii="Open Sans" w:hAnsi="Open Sans" w:cs="Open Sans"/>
          <w:color w:val="000000"/>
        </w:rPr>
        <w:t xml:space="preserve">seguida </w:t>
      </w:r>
      <w:r w:rsidR="00276F57">
        <w:rPr>
          <w:rFonts w:ascii="Open Sans" w:hAnsi="Open Sans" w:cs="Open Sans"/>
          <w:color w:val="000000"/>
        </w:rPr>
        <w:t xml:space="preserve">por </w:t>
      </w:r>
      <w:r w:rsidR="008006B9" w:rsidRPr="008006B9">
        <w:rPr>
          <w:rFonts w:ascii="Open Sans" w:hAnsi="Open Sans" w:cs="Open Sans"/>
          <w:color w:val="000000"/>
        </w:rPr>
        <w:t xml:space="preserve">Ojén </w:t>
      </w:r>
      <w:r w:rsidR="002C7B33">
        <w:rPr>
          <w:rFonts w:ascii="Open Sans" w:hAnsi="Open Sans" w:cs="Open Sans"/>
          <w:color w:val="000000"/>
        </w:rPr>
        <w:t xml:space="preserve">en </w:t>
      </w:r>
      <w:r w:rsidR="008006B9" w:rsidRPr="008006B9">
        <w:rPr>
          <w:rFonts w:ascii="Open Sans" w:hAnsi="Open Sans" w:cs="Open Sans"/>
          <w:color w:val="000000"/>
        </w:rPr>
        <w:t xml:space="preserve">Málaga </w:t>
      </w:r>
      <w:r w:rsidR="00C774D9">
        <w:rPr>
          <w:rFonts w:ascii="Open Sans" w:hAnsi="Open Sans" w:cs="Open Sans"/>
          <w:color w:val="000000"/>
        </w:rPr>
        <w:t>(</w:t>
      </w:r>
      <w:r w:rsidR="005739B8">
        <w:rPr>
          <w:rFonts w:ascii="Open Sans" w:hAnsi="Open Sans" w:cs="Open Sans"/>
          <w:color w:val="000000"/>
        </w:rPr>
        <w:t>-</w:t>
      </w:r>
      <w:r w:rsidR="008006B9">
        <w:rPr>
          <w:rFonts w:ascii="Open Sans" w:hAnsi="Open Sans" w:cs="Open Sans"/>
          <w:color w:val="000000"/>
        </w:rPr>
        <w:t>28,8</w:t>
      </w:r>
      <w:r w:rsidR="00C774D9">
        <w:rPr>
          <w:rFonts w:ascii="Open Sans" w:hAnsi="Open Sans" w:cs="Open Sans"/>
          <w:color w:val="000000"/>
        </w:rPr>
        <w:t>%)</w:t>
      </w:r>
      <w:r w:rsidR="00276F57">
        <w:rPr>
          <w:rFonts w:ascii="Open Sans" w:hAnsi="Open Sans" w:cs="Open Sans"/>
          <w:color w:val="000000"/>
        </w:rPr>
        <w:t xml:space="preserve">. </w:t>
      </w:r>
    </w:p>
    <w:p w14:paraId="75F4BC6B" w14:textId="44B44660" w:rsidR="008006B9" w:rsidRDefault="003D5C3A" w:rsidP="008006B9">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BF6735">
        <w:rPr>
          <w:rFonts w:ascii="Open Sans" w:hAnsi="Open Sans" w:cs="Open Sans"/>
          <w:color w:val="000000"/>
        </w:rPr>
        <w:t>abril</w:t>
      </w:r>
      <w:r>
        <w:rPr>
          <w:rFonts w:ascii="Open Sans" w:hAnsi="Open Sans" w:cs="Open Sans"/>
          <w:color w:val="000000"/>
        </w:rPr>
        <w:t>, vemos que</w:t>
      </w:r>
      <w:r w:rsidR="008006B9">
        <w:rPr>
          <w:rFonts w:ascii="Open Sans" w:hAnsi="Open Sans" w:cs="Open Sans"/>
          <w:color w:val="000000"/>
        </w:rPr>
        <w:t xml:space="preserve"> dos </w:t>
      </w:r>
      <w:r>
        <w:rPr>
          <w:rFonts w:ascii="Open Sans" w:hAnsi="Open Sans" w:cs="Open Sans"/>
          <w:color w:val="000000"/>
        </w:rPr>
        <w:t>municipio</w:t>
      </w:r>
      <w:r w:rsidR="008006B9">
        <w:rPr>
          <w:rFonts w:ascii="Open Sans" w:hAnsi="Open Sans" w:cs="Open Sans"/>
          <w:color w:val="000000"/>
        </w:rPr>
        <w:t>s</w:t>
      </w:r>
      <w:r>
        <w:rPr>
          <w:rFonts w:ascii="Open Sans" w:hAnsi="Open Sans" w:cs="Open Sans"/>
          <w:color w:val="000000"/>
        </w:rPr>
        <w:t xml:space="preserve"> supera</w:t>
      </w:r>
      <w:r w:rsidR="008006B9">
        <w:rPr>
          <w:rFonts w:ascii="Open Sans" w:hAnsi="Open Sans" w:cs="Open Sans"/>
          <w:color w:val="000000"/>
        </w:rPr>
        <w:t xml:space="preserve">n </w:t>
      </w:r>
      <w:r>
        <w:rPr>
          <w:rFonts w:ascii="Open Sans" w:hAnsi="Open Sans" w:cs="Open Sans"/>
          <w:color w:val="000000"/>
        </w:rPr>
        <w:t xml:space="preserve">la barrera de los </w:t>
      </w:r>
      <w:r w:rsidR="004D6C33">
        <w:rPr>
          <w:rFonts w:ascii="Open Sans" w:hAnsi="Open Sans" w:cs="Open Sans"/>
          <w:color w:val="000000"/>
        </w:rPr>
        <w:t>5</w:t>
      </w:r>
      <w:r>
        <w:rPr>
          <w:rFonts w:ascii="Open Sans" w:hAnsi="Open Sans" w:cs="Open Sans"/>
          <w:color w:val="000000"/>
        </w:rPr>
        <w:t xml:space="preserve">.000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w:t>
      </w:r>
      <w:r w:rsidR="008006B9">
        <w:rPr>
          <w:rFonts w:ascii="Open Sans" w:hAnsi="Open Sans" w:cs="Open Sans"/>
          <w:color w:val="000000"/>
        </w:rPr>
        <w:t>y son:</w:t>
      </w:r>
      <w:r w:rsidR="008006B9" w:rsidRPr="008006B9">
        <w:t xml:space="preserve"> </w:t>
      </w:r>
      <w:r w:rsidR="008006B9" w:rsidRPr="008006B9">
        <w:rPr>
          <w:rFonts w:ascii="Open Sans" w:hAnsi="Open Sans" w:cs="Open Sans"/>
          <w:color w:val="000000"/>
        </w:rPr>
        <w:t>Donostia - San Sebastián</w:t>
      </w:r>
      <w:r w:rsidR="00D07162">
        <w:rPr>
          <w:rFonts w:ascii="Open Sans" w:hAnsi="Open Sans" w:cs="Open Sans"/>
          <w:color w:val="000000"/>
        </w:rPr>
        <w:t xml:space="preserve"> con 5.402 euros/m</w:t>
      </w:r>
      <w:r w:rsidR="00D07162" w:rsidRPr="00C108A1">
        <w:rPr>
          <w:rFonts w:ascii="Open Sans" w:hAnsi="Open Sans" w:cs="Open Sans"/>
          <w:color w:val="000000"/>
          <w:vertAlign w:val="superscript"/>
        </w:rPr>
        <w:t>2</w:t>
      </w:r>
      <w:r w:rsidR="00D07162">
        <w:rPr>
          <w:rFonts w:ascii="Open Sans" w:hAnsi="Open Sans" w:cs="Open Sans"/>
          <w:color w:val="000000"/>
          <w:vertAlign w:val="superscript"/>
        </w:rPr>
        <w:t xml:space="preserve"> </w:t>
      </w:r>
      <w:r w:rsidR="00D07162" w:rsidRPr="00D07162">
        <w:rPr>
          <w:rFonts w:ascii="Open Sans" w:hAnsi="Open Sans" w:cs="Open Sans"/>
          <w:color w:val="000000"/>
        </w:rPr>
        <w:t xml:space="preserve">y </w:t>
      </w:r>
      <w:r w:rsidR="008006B9" w:rsidRPr="008006B9">
        <w:rPr>
          <w:rFonts w:ascii="Open Sans" w:hAnsi="Open Sans" w:cs="Open Sans"/>
          <w:color w:val="000000"/>
        </w:rPr>
        <w:t>Eivissa</w:t>
      </w:r>
      <w:r w:rsidR="00D07162">
        <w:rPr>
          <w:rFonts w:ascii="Open Sans" w:hAnsi="Open Sans" w:cs="Open Sans"/>
          <w:color w:val="000000"/>
        </w:rPr>
        <w:t xml:space="preserve"> con 5.214 euros/m</w:t>
      </w:r>
      <w:r w:rsidR="00D07162" w:rsidRPr="00C108A1">
        <w:rPr>
          <w:rFonts w:ascii="Open Sans" w:hAnsi="Open Sans" w:cs="Open Sans"/>
          <w:color w:val="000000"/>
          <w:vertAlign w:val="superscript"/>
        </w:rPr>
        <w:t>2</w:t>
      </w:r>
      <w:r w:rsidR="00D07162">
        <w:rPr>
          <w:rFonts w:ascii="Open Sans" w:hAnsi="Open Sans" w:cs="Open Sans"/>
          <w:color w:val="000000"/>
        </w:rPr>
        <w:t>.</w:t>
      </w:r>
    </w:p>
    <w:p w14:paraId="0182F372" w14:textId="4ACFBFFF"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636"/>
        <w:gridCol w:w="1908"/>
        <w:gridCol w:w="1843"/>
        <w:gridCol w:w="1893"/>
        <w:gridCol w:w="1783"/>
      </w:tblGrid>
      <w:tr w:rsidR="00073C61" w:rsidRPr="00967736" w14:paraId="3ABC61CC" w14:textId="77777777" w:rsidTr="007D6B1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2771F53A" w14:textId="77777777" w:rsidR="00073C61" w:rsidRPr="00967736" w:rsidRDefault="00073C61" w:rsidP="007D6B10">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08" w:type="dxa"/>
            <w:vAlign w:val="center"/>
          </w:tcPr>
          <w:p w14:paraId="59D98218" w14:textId="77777777" w:rsidR="00073C61" w:rsidRPr="00967736"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843" w:type="dxa"/>
          </w:tcPr>
          <w:p w14:paraId="0860AC43"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FBD3C23"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93" w:type="dxa"/>
          </w:tcPr>
          <w:p w14:paraId="19B8F497"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678C11A8"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783" w:type="dxa"/>
          </w:tcPr>
          <w:p w14:paraId="038E3AD8" w14:textId="513ECC2C" w:rsidR="00073C61" w:rsidRPr="00967736" w:rsidRDefault="00B8672B"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w:t>
            </w:r>
            <w:r w:rsidR="00294EA8">
              <w:rPr>
                <w:rFonts w:ascii="Open Sans" w:hAnsi="Open Sans" w:cs="Open Sans"/>
                <w:bCs w:val="0"/>
                <w:sz w:val="22"/>
                <w:szCs w:val="22"/>
                <w:lang w:val="es-ES"/>
              </w:rPr>
              <w:t>.2020</w:t>
            </w:r>
          </w:p>
          <w:p w14:paraId="027417A9" w14:textId="1D7C2A48"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B8672B" w:rsidRPr="00967736" w14:paraId="58F320EE"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80099D0" w14:textId="457BA94C" w:rsidR="00B8672B" w:rsidRPr="008A0A2B" w:rsidRDefault="00B8672B" w:rsidP="00B8672B">
            <w:pPr>
              <w:rPr>
                <w:rFonts w:ascii="Open Sans" w:hAnsi="Open Sans" w:cs="Open Sans"/>
                <w:b w:val="0"/>
                <w:bCs w:val="0"/>
                <w:sz w:val="22"/>
                <w:szCs w:val="22"/>
              </w:rPr>
            </w:pPr>
            <w:r>
              <w:rPr>
                <w:rFonts w:ascii="Open Sans" w:hAnsi="Open Sans" w:cs="Open Sans"/>
                <w:sz w:val="22"/>
                <w:szCs w:val="22"/>
              </w:rPr>
              <w:t>Málaga</w:t>
            </w:r>
          </w:p>
        </w:tc>
        <w:tc>
          <w:tcPr>
            <w:tcW w:w="1908" w:type="dxa"/>
            <w:vAlign w:val="bottom"/>
          </w:tcPr>
          <w:p w14:paraId="7A19B513" w14:textId="7D722076" w:rsidR="00B8672B" w:rsidRPr="008A0A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Antequera</w:t>
            </w:r>
          </w:p>
        </w:tc>
        <w:tc>
          <w:tcPr>
            <w:tcW w:w="1843" w:type="dxa"/>
            <w:vAlign w:val="bottom"/>
          </w:tcPr>
          <w:p w14:paraId="4744850D" w14:textId="73E19186"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23,1 %</w:t>
            </w:r>
          </w:p>
        </w:tc>
        <w:tc>
          <w:tcPr>
            <w:tcW w:w="1893" w:type="dxa"/>
            <w:vAlign w:val="bottom"/>
          </w:tcPr>
          <w:p w14:paraId="2AB113F9" w14:textId="0E7E9907"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26,3 %</w:t>
            </w:r>
          </w:p>
        </w:tc>
        <w:tc>
          <w:tcPr>
            <w:tcW w:w="1783" w:type="dxa"/>
            <w:vAlign w:val="bottom"/>
          </w:tcPr>
          <w:p w14:paraId="6657FF89" w14:textId="13704CBE" w:rsidR="00B8672B" w:rsidRPr="00967736"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1.394 € </w:t>
            </w:r>
          </w:p>
        </w:tc>
      </w:tr>
      <w:tr w:rsidR="00B8672B" w:rsidRPr="00967736" w14:paraId="7F6DF24B"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2433576" w14:textId="247E2ADF" w:rsidR="00B8672B" w:rsidRPr="008A0A2B" w:rsidRDefault="00B8672B" w:rsidP="00B8672B">
            <w:pPr>
              <w:rPr>
                <w:rFonts w:ascii="Open Sans" w:hAnsi="Open Sans" w:cs="Open Sans"/>
                <w:b w:val="0"/>
                <w:bCs w:val="0"/>
                <w:sz w:val="22"/>
                <w:szCs w:val="22"/>
              </w:rPr>
            </w:pPr>
            <w:r>
              <w:rPr>
                <w:rFonts w:ascii="Open Sans" w:hAnsi="Open Sans" w:cs="Open Sans"/>
                <w:sz w:val="22"/>
                <w:szCs w:val="22"/>
              </w:rPr>
              <w:t>Zaragoza</w:t>
            </w:r>
          </w:p>
        </w:tc>
        <w:tc>
          <w:tcPr>
            <w:tcW w:w="1908" w:type="dxa"/>
            <w:vAlign w:val="bottom"/>
          </w:tcPr>
          <w:p w14:paraId="6766B207" w14:textId="7A53544E" w:rsidR="00B8672B" w:rsidRPr="008A0A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Calatayud</w:t>
            </w:r>
          </w:p>
        </w:tc>
        <w:tc>
          <w:tcPr>
            <w:tcW w:w="1843" w:type="dxa"/>
            <w:vAlign w:val="bottom"/>
          </w:tcPr>
          <w:p w14:paraId="69C89F4B" w14:textId="78CD93A6"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12,2 %</w:t>
            </w:r>
          </w:p>
        </w:tc>
        <w:tc>
          <w:tcPr>
            <w:tcW w:w="1893" w:type="dxa"/>
            <w:vAlign w:val="bottom"/>
          </w:tcPr>
          <w:p w14:paraId="5093EE8A" w14:textId="62CFFADF"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4,6 %</w:t>
            </w:r>
          </w:p>
        </w:tc>
        <w:tc>
          <w:tcPr>
            <w:tcW w:w="1783" w:type="dxa"/>
            <w:vAlign w:val="bottom"/>
          </w:tcPr>
          <w:p w14:paraId="56330C5B" w14:textId="73E1F3CF" w:rsidR="00B8672B" w:rsidRPr="00967736"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947 € </w:t>
            </w:r>
          </w:p>
        </w:tc>
      </w:tr>
      <w:tr w:rsidR="00B8672B" w:rsidRPr="00967736" w14:paraId="5861626F"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7F53563" w14:textId="58B04F0E" w:rsidR="00B8672B" w:rsidRPr="008A0A2B" w:rsidRDefault="00B8672B" w:rsidP="00B8672B">
            <w:pPr>
              <w:rPr>
                <w:rFonts w:ascii="Open Sans" w:hAnsi="Open Sans" w:cs="Open Sans"/>
                <w:b w:val="0"/>
                <w:bCs w:val="0"/>
                <w:sz w:val="22"/>
                <w:szCs w:val="22"/>
              </w:rPr>
            </w:pPr>
            <w:r>
              <w:rPr>
                <w:rFonts w:ascii="Open Sans" w:hAnsi="Open Sans" w:cs="Open Sans"/>
                <w:sz w:val="22"/>
                <w:szCs w:val="22"/>
              </w:rPr>
              <w:t>Valencia</w:t>
            </w:r>
          </w:p>
        </w:tc>
        <w:tc>
          <w:tcPr>
            <w:tcW w:w="1908" w:type="dxa"/>
            <w:vAlign w:val="bottom"/>
          </w:tcPr>
          <w:p w14:paraId="550DE078" w14:textId="6736D0A7" w:rsidR="00B8672B" w:rsidRPr="008A0A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Quart de Poblet</w:t>
            </w:r>
          </w:p>
        </w:tc>
        <w:tc>
          <w:tcPr>
            <w:tcW w:w="1843" w:type="dxa"/>
            <w:vAlign w:val="bottom"/>
          </w:tcPr>
          <w:p w14:paraId="10693CB4" w14:textId="029507F2"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11,7 %</w:t>
            </w:r>
          </w:p>
        </w:tc>
        <w:tc>
          <w:tcPr>
            <w:tcW w:w="1893" w:type="dxa"/>
            <w:vAlign w:val="bottom"/>
          </w:tcPr>
          <w:p w14:paraId="304A8874" w14:textId="0410E6C9"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21,8 %</w:t>
            </w:r>
          </w:p>
        </w:tc>
        <w:tc>
          <w:tcPr>
            <w:tcW w:w="1783" w:type="dxa"/>
            <w:vAlign w:val="bottom"/>
          </w:tcPr>
          <w:p w14:paraId="3661936C" w14:textId="1AACF3EE" w:rsidR="00B8672B" w:rsidRPr="00967736"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1.339 € </w:t>
            </w:r>
          </w:p>
        </w:tc>
      </w:tr>
      <w:tr w:rsidR="00B8672B" w:rsidRPr="00967736" w14:paraId="5584CDFD"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0A321D" w14:textId="4C4E13C6" w:rsidR="00B8672B" w:rsidRPr="008A0A2B" w:rsidRDefault="00B8672B" w:rsidP="00B8672B">
            <w:pPr>
              <w:rPr>
                <w:rFonts w:ascii="Open Sans" w:hAnsi="Open Sans" w:cs="Open Sans"/>
                <w:b w:val="0"/>
                <w:bCs w:val="0"/>
                <w:sz w:val="22"/>
                <w:szCs w:val="22"/>
              </w:rPr>
            </w:pPr>
            <w:r>
              <w:rPr>
                <w:rFonts w:ascii="Open Sans" w:hAnsi="Open Sans" w:cs="Open Sans"/>
                <w:sz w:val="22"/>
                <w:szCs w:val="22"/>
              </w:rPr>
              <w:t>Barcelona</w:t>
            </w:r>
          </w:p>
        </w:tc>
        <w:tc>
          <w:tcPr>
            <w:tcW w:w="1908" w:type="dxa"/>
            <w:vAlign w:val="bottom"/>
          </w:tcPr>
          <w:p w14:paraId="41314AB1" w14:textId="02B19E9F" w:rsidR="00B8672B" w:rsidRPr="008A0A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Santa Margarida de Montbui</w:t>
            </w:r>
          </w:p>
        </w:tc>
        <w:tc>
          <w:tcPr>
            <w:tcW w:w="1843" w:type="dxa"/>
            <w:vAlign w:val="bottom"/>
          </w:tcPr>
          <w:p w14:paraId="1B0B3F12" w14:textId="1ACFCF98"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11,2 %</w:t>
            </w:r>
          </w:p>
        </w:tc>
        <w:tc>
          <w:tcPr>
            <w:tcW w:w="1893" w:type="dxa"/>
            <w:vAlign w:val="bottom"/>
          </w:tcPr>
          <w:p w14:paraId="197F560E" w14:textId="2806161A"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46,3 %</w:t>
            </w:r>
          </w:p>
        </w:tc>
        <w:tc>
          <w:tcPr>
            <w:tcW w:w="1783" w:type="dxa"/>
            <w:vAlign w:val="bottom"/>
          </w:tcPr>
          <w:p w14:paraId="4515199F" w14:textId="183277D2" w:rsidR="00B8672B" w:rsidRPr="00967736"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1.559 € </w:t>
            </w:r>
          </w:p>
        </w:tc>
      </w:tr>
      <w:tr w:rsidR="00B8672B" w:rsidRPr="00967736" w14:paraId="4A3B40C3"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2DF4BF5" w14:textId="0709B19C" w:rsidR="00B8672B" w:rsidRPr="008A0A2B" w:rsidRDefault="00B8672B" w:rsidP="00B8672B">
            <w:pPr>
              <w:rPr>
                <w:rFonts w:ascii="Open Sans" w:hAnsi="Open Sans" w:cs="Open Sans"/>
                <w:b w:val="0"/>
                <w:bCs w:val="0"/>
                <w:sz w:val="22"/>
                <w:szCs w:val="22"/>
              </w:rPr>
            </w:pPr>
            <w:r>
              <w:rPr>
                <w:rFonts w:ascii="Open Sans" w:hAnsi="Open Sans" w:cs="Open Sans"/>
                <w:sz w:val="22"/>
                <w:szCs w:val="22"/>
              </w:rPr>
              <w:t>Tarragona</w:t>
            </w:r>
          </w:p>
        </w:tc>
        <w:tc>
          <w:tcPr>
            <w:tcW w:w="1908" w:type="dxa"/>
            <w:vAlign w:val="bottom"/>
          </w:tcPr>
          <w:p w14:paraId="2B71E92C" w14:textId="6AB4C61C" w:rsidR="00B8672B" w:rsidRPr="008A0A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Mont-</w:t>
            </w:r>
            <w:r w:rsidR="00D07162">
              <w:rPr>
                <w:rFonts w:ascii="Open Sans" w:hAnsi="Open Sans" w:cs="Open Sans"/>
                <w:sz w:val="22"/>
                <w:szCs w:val="22"/>
              </w:rPr>
              <w:t>R</w:t>
            </w:r>
            <w:r>
              <w:rPr>
                <w:rFonts w:ascii="Open Sans" w:hAnsi="Open Sans" w:cs="Open Sans"/>
                <w:sz w:val="22"/>
                <w:szCs w:val="22"/>
              </w:rPr>
              <w:t>oig del Camp</w:t>
            </w:r>
          </w:p>
        </w:tc>
        <w:tc>
          <w:tcPr>
            <w:tcW w:w="1843" w:type="dxa"/>
            <w:vAlign w:val="bottom"/>
          </w:tcPr>
          <w:p w14:paraId="4C0AF76E" w14:textId="3DFD3430"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10,2 %</w:t>
            </w:r>
          </w:p>
        </w:tc>
        <w:tc>
          <w:tcPr>
            <w:tcW w:w="1893" w:type="dxa"/>
            <w:vAlign w:val="bottom"/>
          </w:tcPr>
          <w:p w14:paraId="5BC30483" w14:textId="526FA5C0"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-0,6 %</w:t>
            </w:r>
          </w:p>
        </w:tc>
        <w:tc>
          <w:tcPr>
            <w:tcW w:w="1783" w:type="dxa"/>
            <w:vAlign w:val="bottom"/>
          </w:tcPr>
          <w:p w14:paraId="6390EF5A" w14:textId="11ED0C12" w:rsidR="00B8672B" w:rsidRPr="00967736"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1.478 € </w:t>
            </w:r>
          </w:p>
        </w:tc>
      </w:tr>
      <w:tr w:rsidR="00B8672B" w:rsidRPr="00967736" w14:paraId="2533EA4A"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305659" w14:textId="45C3F1C9" w:rsidR="00B8672B" w:rsidRPr="008A0A2B" w:rsidRDefault="00B8672B" w:rsidP="00B8672B">
            <w:pPr>
              <w:rPr>
                <w:rFonts w:ascii="Open Sans" w:hAnsi="Open Sans" w:cs="Open Sans"/>
                <w:b w:val="0"/>
                <w:bCs w:val="0"/>
                <w:sz w:val="22"/>
                <w:szCs w:val="22"/>
              </w:rPr>
            </w:pPr>
            <w:r>
              <w:rPr>
                <w:rFonts w:ascii="Open Sans" w:hAnsi="Open Sans" w:cs="Open Sans"/>
                <w:sz w:val="22"/>
                <w:szCs w:val="22"/>
              </w:rPr>
              <w:t>Tarragona</w:t>
            </w:r>
          </w:p>
        </w:tc>
        <w:tc>
          <w:tcPr>
            <w:tcW w:w="1908" w:type="dxa"/>
            <w:vAlign w:val="bottom"/>
          </w:tcPr>
          <w:p w14:paraId="7F6D888B" w14:textId="190E9E38" w:rsidR="00B8672B" w:rsidRPr="008A0A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 Jaume d'Enveja</w:t>
            </w:r>
          </w:p>
        </w:tc>
        <w:tc>
          <w:tcPr>
            <w:tcW w:w="1843" w:type="dxa"/>
            <w:vAlign w:val="bottom"/>
          </w:tcPr>
          <w:p w14:paraId="281C3223" w14:textId="66CBF43E"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9,9 %</w:t>
            </w:r>
          </w:p>
        </w:tc>
        <w:tc>
          <w:tcPr>
            <w:tcW w:w="1893" w:type="dxa"/>
            <w:vAlign w:val="bottom"/>
          </w:tcPr>
          <w:p w14:paraId="5CBC2315" w14:textId="14D21AC6"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17,6 %</w:t>
            </w:r>
          </w:p>
        </w:tc>
        <w:tc>
          <w:tcPr>
            <w:tcW w:w="1783" w:type="dxa"/>
            <w:vAlign w:val="bottom"/>
          </w:tcPr>
          <w:p w14:paraId="389AC993" w14:textId="417368BF" w:rsidR="00B8672B" w:rsidRPr="00967736"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886 € </w:t>
            </w:r>
          </w:p>
        </w:tc>
      </w:tr>
      <w:tr w:rsidR="00B8672B" w:rsidRPr="00967736" w14:paraId="699AF817"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8D557E8" w14:textId="6C59F338" w:rsidR="00B8672B" w:rsidRPr="008A0A2B" w:rsidRDefault="00B8672B" w:rsidP="00B8672B">
            <w:pPr>
              <w:rPr>
                <w:rFonts w:ascii="Open Sans" w:hAnsi="Open Sans" w:cs="Open Sans"/>
                <w:b w:val="0"/>
                <w:bCs w:val="0"/>
                <w:sz w:val="22"/>
                <w:szCs w:val="22"/>
              </w:rPr>
            </w:pPr>
            <w:r>
              <w:rPr>
                <w:rFonts w:ascii="Open Sans" w:hAnsi="Open Sans" w:cs="Open Sans"/>
                <w:sz w:val="22"/>
                <w:szCs w:val="22"/>
              </w:rPr>
              <w:lastRenderedPageBreak/>
              <w:t>Barcelona</w:t>
            </w:r>
          </w:p>
        </w:tc>
        <w:tc>
          <w:tcPr>
            <w:tcW w:w="1908" w:type="dxa"/>
            <w:vAlign w:val="bottom"/>
          </w:tcPr>
          <w:p w14:paraId="1B9A3680" w14:textId="6231205F" w:rsidR="00B8672B" w:rsidRPr="008A0A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 Celoni</w:t>
            </w:r>
          </w:p>
        </w:tc>
        <w:tc>
          <w:tcPr>
            <w:tcW w:w="1843" w:type="dxa"/>
            <w:vAlign w:val="bottom"/>
          </w:tcPr>
          <w:p w14:paraId="06299077" w14:textId="20F6E69E"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9,4 %</w:t>
            </w:r>
          </w:p>
        </w:tc>
        <w:tc>
          <w:tcPr>
            <w:tcW w:w="1893" w:type="dxa"/>
            <w:vAlign w:val="bottom"/>
          </w:tcPr>
          <w:p w14:paraId="0397CF0B" w14:textId="24251854" w:rsidR="00B8672B"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8,4 %</w:t>
            </w:r>
          </w:p>
        </w:tc>
        <w:tc>
          <w:tcPr>
            <w:tcW w:w="1783" w:type="dxa"/>
            <w:vAlign w:val="bottom"/>
          </w:tcPr>
          <w:p w14:paraId="71EE9A1B" w14:textId="507B6000" w:rsidR="00B867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1.775 € </w:t>
            </w:r>
          </w:p>
        </w:tc>
      </w:tr>
      <w:tr w:rsidR="00B8672B" w:rsidRPr="00967736" w14:paraId="511E5A7C"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92C74FA" w14:textId="36648C7F" w:rsidR="00B8672B" w:rsidRPr="008A0A2B" w:rsidRDefault="00B8672B" w:rsidP="00B8672B">
            <w:pPr>
              <w:rPr>
                <w:rFonts w:ascii="Open Sans" w:hAnsi="Open Sans" w:cs="Open Sans"/>
                <w:b w:val="0"/>
                <w:bCs w:val="0"/>
                <w:sz w:val="22"/>
                <w:szCs w:val="22"/>
              </w:rPr>
            </w:pPr>
            <w:r>
              <w:rPr>
                <w:rFonts w:ascii="Open Sans" w:hAnsi="Open Sans" w:cs="Open Sans"/>
                <w:sz w:val="22"/>
                <w:szCs w:val="22"/>
              </w:rPr>
              <w:t>A Coruña</w:t>
            </w:r>
          </w:p>
        </w:tc>
        <w:tc>
          <w:tcPr>
            <w:tcW w:w="1908" w:type="dxa"/>
            <w:vAlign w:val="bottom"/>
          </w:tcPr>
          <w:p w14:paraId="399086DE" w14:textId="1607CB28" w:rsidR="00B8672B" w:rsidRPr="008A0A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Boiro</w:t>
            </w:r>
          </w:p>
        </w:tc>
        <w:tc>
          <w:tcPr>
            <w:tcW w:w="1843" w:type="dxa"/>
            <w:vAlign w:val="bottom"/>
          </w:tcPr>
          <w:p w14:paraId="7892C9C9" w14:textId="64B92946"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8,6 %</w:t>
            </w:r>
          </w:p>
        </w:tc>
        <w:tc>
          <w:tcPr>
            <w:tcW w:w="1893" w:type="dxa"/>
            <w:vAlign w:val="bottom"/>
          </w:tcPr>
          <w:p w14:paraId="32542DBD" w14:textId="4B7AB9B5" w:rsidR="00B8672B"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5,2 %</w:t>
            </w:r>
          </w:p>
        </w:tc>
        <w:tc>
          <w:tcPr>
            <w:tcW w:w="1783" w:type="dxa"/>
            <w:vAlign w:val="bottom"/>
          </w:tcPr>
          <w:p w14:paraId="626B801A" w14:textId="3EF73154" w:rsidR="00B867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1.160 € </w:t>
            </w:r>
          </w:p>
        </w:tc>
      </w:tr>
      <w:tr w:rsidR="00B8672B" w:rsidRPr="00967736" w14:paraId="75904C95"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3AFE336" w14:textId="3D6B9B6B" w:rsidR="00B8672B" w:rsidRPr="008A0A2B" w:rsidRDefault="00B8672B" w:rsidP="00B8672B">
            <w:pPr>
              <w:rPr>
                <w:rFonts w:ascii="Open Sans" w:hAnsi="Open Sans" w:cs="Open Sans"/>
                <w:b w:val="0"/>
                <w:bCs w:val="0"/>
                <w:sz w:val="22"/>
                <w:szCs w:val="22"/>
              </w:rPr>
            </w:pPr>
            <w:r>
              <w:rPr>
                <w:rFonts w:ascii="Open Sans" w:hAnsi="Open Sans" w:cs="Open Sans"/>
                <w:sz w:val="22"/>
                <w:szCs w:val="22"/>
              </w:rPr>
              <w:t>Gipuzkoa</w:t>
            </w:r>
          </w:p>
        </w:tc>
        <w:tc>
          <w:tcPr>
            <w:tcW w:w="1908" w:type="dxa"/>
            <w:vAlign w:val="bottom"/>
          </w:tcPr>
          <w:p w14:paraId="1DAC6FA7" w14:textId="0EE43BDE" w:rsidR="00B8672B" w:rsidRPr="008A0A2B"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Arrasate / Mondragón</w:t>
            </w:r>
          </w:p>
        </w:tc>
        <w:tc>
          <w:tcPr>
            <w:tcW w:w="1843" w:type="dxa"/>
            <w:vAlign w:val="bottom"/>
          </w:tcPr>
          <w:p w14:paraId="7B4415C2" w14:textId="4FA5CB53"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7,4 %</w:t>
            </w:r>
          </w:p>
        </w:tc>
        <w:tc>
          <w:tcPr>
            <w:tcW w:w="1893" w:type="dxa"/>
            <w:vAlign w:val="bottom"/>
          </w:tcPr>
          <w:p w14:paraId="7E03A73D" w14:textId="1BD60C55" w:rsidR="00B8672B" w:rsidRPr="00967736" w:rsidRDefault="00B8672B" w:rsidP="00B8672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19,3 %</w:t>
            </w:r>
          </w:p>
        </w:tc>
        <w:tc>
          <w:tcPr>
            <w:tcW w:w="1783" w:type="dxa"/>
            <w:vAlign w:val="bottom"/>
          </w:tcPr>
          <w:p w14:paraId="6D33C16C" w14:textId="372C69E3" w:rsidR="00B8672B" w:rsidRPr="00967736" w:rsidRDefault="00B8672B" w:rsidP="00B8672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2.387 € </w:t>
            </w:r>
          </w:p>
        </w:tc>
      </w:tr>
      <w:tr w:rsidR="00B8672B" w:rsidRPr="00967736" w14:paraId="206619EB"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D6F62D" w14:textId="06A60226" w:rsidR="00B8672B" w:rsidRPr="008A0A2B" w:rsidRDefault="00B8672B" w:rsidP="00B8672B">
            <w:pPr>
              <w:rPr>
                <w:rFonts w:ascii="Open Sans" w:hAnsi="Open Sans" w:cs="Open Sans"/>
                <w:b w:val="0"/>
                <w:bCs w:val="0"/>
                <w:sz w:val="22"/>
                <w:szCs w:val="22"/>
              </w:rPr>
            </w:pPr>
            <w:r>
              <w:rPr>
                <w:rFonts w:ascii="Open Sans" w:hAnsi="Open Sans" w:cs="Open Sans"/>
                <w:sz w:val="22"/>
                <w:szCs w:val="22"/>
              </w:rPr>
              <w:t>Barcelona</w:t>
            </w:r>
          </w:p>
        </w:tc>
        <w:tc>
          <w:tcPr>
            <w:tcW w:w="1908" w:type="dxa"/>
            <w:vAlign w:val="bottom"/>
          </w:tcPr>
          <w:p w14:paraId="40AEF48A" w14:textId="734DAB0A" w:rsidR="00B8672B" w:rsidRPr="008A0A2B"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Manlleu</w:t>
            </w:r>
          </w:p>
        </w:tc>
        <w:tc>
          <w:tcPr>
            <w:tcW w:w="1843" w:type="dxa"/>
            <w:vAlign w:val="bottom"/>
          </w:tcPr>
          <w:p w14:paraId="12E823F5" w14:textId="121F96FF"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7,0 %</w:t>
            </w:r>
          </w:p>
        </w:tc>
        <w:tc>
          <w:tcPr>
            <w:tcW w:w="1893" w:type="dxa"/>
            <w:vAlign w:val="bottom"/>
          </w:tcPr>
          <w:p w14:paraId="6EB82EF7" w14:textId="055D899A" w:rsidR="00B8672B" w:rsidRPr="00967736" w:rsidRDefault="00B8672B" w:rsidP="00B8672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0,6 %</w:t>
            </w:r>
          </w:p>
        </w:tc>
        <w:tc>
          <w:tcPr>
            <w:tcW w:w="1783" w:type="dxa"/>
            <w:vAlign w:val="bottom"/>
          </w:tcPr>
          <w:p w14:paraId="2AEEA614" w14:textId="62F51351" w:rsidR="00B8672B" w:rsidRPr="00967736" w:rsidRDefault="00B8672B" w:rsidP="00B8672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1.227 € </w:t>
            </w:r>
          </w:p>
        </w:tc>
      </w:tr>
    </w:tbl>
    <w:p w14:paraId="2EDF626D" w14:textId="77777777" w:rsidR="00963BBD" w:rsidRDefault="00963BBD" w:rsidP="00BF6735">
      <w:pPr>
        <w:pStyle w:val="NormalWeb"/>
        <w:spacing w:after="225" w:line="276" w:lineRule="auto"/>
        <w:jc w:val="both"/>
        <w:rPr>
          <w:rFonts w:ascii="Open Sans Light" w:eastAsiaTheme="minorHAnsi" w:hAnsi="Open Sans Light" w:cs="Open Sans Light"/>
          <w:b/>
          <w:iCs/>
          <w:color w:val="303AB2"/>
          <w:sz w:val="28"/>
          <w:szCs w:val="22"/>
          <w:lang w:eastAsia="en-US"/>
        </w:rPr>
      </w:pPr>
    </w:p>
    <w:p w14:paraId="220F8CB5" w14:textId="107335B0" w:rsidR="00BF6735" w:rsidRDefault="00BF6735" w:rsidP="00BF6735">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descenso mensual</w:t>
      </w:r>
    </w:p>
    <w:tbl>
      <w:tblPr>
        <w:tblStyle w:val="Tabladecuadrcula5oscura-nfasis11"/>
        <w:tblW w:w="9063" w:type="dxa"/>
        <w:tblInd w:w="-5" w:type="dxa"/>
        <w:tblLook w:val="04A0" w:firstRow="1" w:lastRow="0" w:firstColumn="1" w:lastColumn="0" w:noHBand="0" w:noVBand="1"/>
      </w:tblPr>
      <w:tblGrid>
        <w:gridCol w:w="1636"/>
        <w:gridCol w:w="1908"/>
        <w:gridCol w:w="1843"/>
        <w:gridCol w:w="1893"/>
        <w:gridCol w:w="1783"/>
      </w:tblGrid>
      <w:tr w:rsidR="00BF6735" w:rsidRPr="00967736" w14:paraId="5CA4503B" w14:textId="77777777" w:rsidTr="00AB682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4995C063" w14:textId="77777777" w:rsidR="00BF6735" w:rsidRPr="00967736" w:rsidRDefault="00BF6735" w:rsidP="00AB682E">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08" w:type="dxa"/>
            <w:vAlign w:val="center"/>
          </w:tcPr>
          <w:p w14:paraId="11027E7E" w14:textId="77777777" w:rsidR="00BF6735" w:rsidRPr="00967736" w:rsidRDefault="00BF6735"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843" w:type="dxa"/>
          </w:tcPr>
          <w:p w14:paraId="27BB6A29" w14:textId="77777777" w:rsidR="00BF6735" w:rsidRPr="00967736"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5BE47E2F" w14:textId="77777777" w:rsidR="00BF6735" w:rsidRPr="00967736"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93" w:type="dxa"/>
          </w:tcPr>
          <w:p w14:paraId="67C9C25D" w14:textId="77777777" w:rsidR="00BF6735" w:rsidRPr="00967736"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42325C33" w14:textId="77777777" w:rsidR="00BF6735" w:rsidRPr="00967736"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783" w:type="dxa"/>
          </w:tcPr>
          <w:p w14:paraId="2107F861" w14:textId="77777777" w:rsidR="00BF6735" w:rsidRPr="00967736"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Abr.2020</w:t>
            </w:r>
          </w:p>
          <w:p w14:paraId="49D071A3" w14:textId="77777777" w:rsidR="00BF6735" w:rsidRPr="00967736"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BF6735" w:rsidRPr="00967736" w14:paraId="0A4E55BD"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6A6D55B" w14:textId="151732CF" w:rsidR="00BF6735" w:rsidRPr="008A0A2B" w:rsidRDefault="00BF6735" w:rsidP="00BF6735">
            <w:pPr>
              <w:rPr>
                <w:rFonts w:ascii="Open Sans" w:hAnsi="Open Sans" w:cs="Open Sans"/>
                <w:b w:val="0"/>
                <w:bCs w:val="0"/>
                <w:sz w:val="22"/>
                <w:szCs w:val="22"/>
              </w:rPr>
            </w:pPr>
            <w:r>
              <w:rPr>
                <w:rFonts w:ascii="Open Sans" w:hAnsi="Open Sans" w:cs="Open Sans"/>
                <w:sz w:val="22"/>
                <w:szCs w:val="22"/>
              </w:rPr>
              <w:t>Sevilla</w:t>
            </w:r>
          </w:p>
        </w:tc>
        <w:tc>
          <w:tcPr>
            <w:tcW w:w="1908" w:type="dxa"/>
            <w:vAlign w:val="bottom"/>
          </w:tcPr>
          <w:p w14:paraId="6953C971" w14:textId="76EE5C32" w:rsidR="00BF6735" w:rsidRPr="008A0A2B"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Burguillos</w:t>
            </w:r>
          </w:p>
        </w:tc>
        <w:tc>
          <w:tcPr>
            <w:tcW w:w="1843" w:type="dxa"/>
            <w:vAlign w:val="bottom"/>
          </w:tcPr>
          <w:p w14:paraId="4E63D588" w14:textId="18B5CC7C"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-31,4 %</w:t>
            </w:r>
          </w:p>
        </w:tc>
        <w:tc>
          <w:tcPr>
            <w:tcW w:w="1893" w:type="dxa"/>
            <w:vAlign w:val="bottom"/>
          </w:tcPr>
          <w:p w14:paraId="6703A84F" w14:textId="0A1145C3"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783" w:type="dxa"/>
            <w:vAlign w:val="bottom"/>
          </w:tcPr>
          <w:p w14:paraId="125CB9BD" w14:textId="0AF36559" w:rsidR="00BF6735" w:rsidRPr="00967736"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788 € </w:t>
            </w:r>
          </w:p>
        </w:tc>
      </w:tr>
      <w:tr w:rsidR="00BF6735" w:rsidRPr="00967736" w14:paraId="0878B593"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A3BF179" w14:textId="783C6D62" w:rsidR="00BF6735" w:rsidRPr="008A0A2B" w:rsidRDefault="00BF6735" w:rsidP="00BF6735">
            <w:pPr>
              <w:rPr>
                <w:rFonts w:ascii="Open Sans" w:hAnsi="Open Sans" w:cs="Open Sans"/>
                <w:b w:val="0"/>
                <w:bCs w:val="0"/>
                <w:sz w:val="22"/>
                <w:szCs w:val="22"/>
              </w:rPr>
            </w:pPr>
            <w:r>
              <w:rPr>
                <w:rFonts w:ascii="Open Sans" w:hAnsi="Open Sans" w:cs="Open Sans"/>
                <w:sz w:val="22"/>
                <w:szCs w:val="22"/>
              </w:rPr>
              <w:t>Málaga</w:t>
            </w:r>
          </w:p>
        </w:tc>
        <w:tc>
          <w:tcPr>
            <w:tcW w:w="1908" w:type="dxa"/>
            <w:vAlign w:val="bottom"/>
          </w:tcPr>
          <w:p w14:paraId="68ABA98A" w14:textId="646A17D3" w:rsidR="00BF6735" w:rsidRPr="008A0A2B"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Ojén</w:t>
            </w:r>
          </w:p>
        </w:tc>
        <w:tc>
          <w:tcPr>
            <w:tcW w:w="1843" w:type="dxa"/>
            <w:vAlign w:val="bottom"/>
          </w:tcPr>
          <w:p w14:paraId="1C93F345" w14:textId="39FE41F6"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-28,8 %</w:t>
            </w:r>
          </w:p>
        </w:tc>
        <w:tc>
          <w:tcPr>
            <w:tcW w:w="1893" w:type="dxa"/>
            <w:vAlign w:val="bottom"/>
          </w:tcPr>
          <w:p w14:paraId="72E85343" w14:textId="1ADDE793"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-37,1 %</w:t>
            </w:r>
          </w:p>
        </w:tc>
        <w:tc>
          <w:tcPr>
            <w:tcW w:w="1783" w:type="dxa"/>
            <w:vAlign w:val="bottom"/>
          </w:tcPr>
          <w:p w14:paraId="55CF3031" w14:textId="76A8289C" w:rsidR="00BF6735" w:rsidRPr="00967736"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1.441 € </w:t>
            </w:r>
          </w:p>
        </w:tc>
      </w:tr>
      <w:tr w:rsidR="00BF6735" w:rsidRPr="00967736" w14:paraId="6D408E20"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A7FDA" w14:textId="68BFEA89" w:rsidR="00BF6735" w:rsidRPr="008A0A2B" w:rsidRDefault="00BF6735" w:rsidP="00BF6735">
            <w:pPr>
              <w:rPr>
                <w:rFonts w:ascii="Open Sans" w:hAnsi="Open Sans" w:cs="Open Sans"/>
                <w:b w:val="0"/>
                <w:bCs w:val="0"/>
                <w:sz w:val="22"/>
                <w:szCs w:val="22"/>
              </w:rPr>
            </w:pPr>
            <w:r>
              <w:rPr>
                <w:rFonts w:ascii="Open Sans" w:hAnsi="Open Sans" w:cs="Open Sans"/>
                <w:sz w:val="22"/>
                <w:szCs w:val="22"/>
              </w:rPr>
              <w:t>Almería</w:t>
            </w:r>
          </w:p>
        </w:tc>
        <w:tc>
          <w:tcPr>
            <w:tcW w:w="1908" w:type="dxa"/>
            <w:vAlign w:val="bottom"/>
          </w:tcPr>
          <w:p w14:paraId="6E67918E" w14:textId="73905600" w:rsidR="00BF6735" w:rsidRPr="008A0A2B"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Berja</w:t>
            </w:r>
          </w:p>
        </w:tc>
        <w:tc>
          <w:tcPr>
            <w:tcW w:w="1843" w:type="dxa"/>
            <w:vAlign w:val="bottom"/>
          </w:tcPr>
          <w:p w14:paraId="1647D9BE" w14:textId="6632B79F"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-16,9 %</w:t>
            </w:r>
          </w:p>
        </w:tc>
        <w:tc>
          <w:tcPr>
            <w:tcW w:w="1893" w:type="dxa"/>
            <w:vAlign w:val="bottom"/>
          </w:tcPr>
          <w:p w14:paraId="5D7909E4" w14:textId="2198878B"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-13,5 %</w:t>
            </w:r>
          </w:p>
        </w:tc>
        <w:tc>
          <w:tcPr>
            <w:tcW w:w="1783" w:type="dxa"/>
            <w:vAlign w:val="bottom"/>
          </w:tcPr>
          <w:p w14:paraId="077D4EB1" w14:textId="03E73A21" w:rsidR="00BF6735" w:rsidRPr="00967736"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924 € </w:t>
            </w:r>
          </w:p>
        </w:tc>
      </w:tr>
      <w:tr w:rsidR="00BF6735" w:rsidRPr="00967736" w14:paraId="5B1CF2EF"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9959CF" w14:textId="4ED66E4B" w:rsidR="00BF6735" w:rsidRPr="008A0A2B" w:rsidRDefault="00BF6735" w:rsidP="00BF6735">
            <w:pPr>
              <w:rPr>
                <w:rFonts w:ascii="Open Sans" w:hAnsi="Open Sans" w:cs="Open Sans"/>
                <w:b w:val="0"/>
                <w:bCs w:val="0"/>
                <w:sz w:val="22"/>
                <w:szCs w:val="22"/>
              </w:rPr>
            </w:pPr>
            <w:r>
              <w:rPr>
                <w:rFonts w:ascii="Open Sans" w:hAnsi="Open Sans" w:cs="Open Sans"/>
                <w:sz w:val="22"/>
                <w:szCs w:val="22"/>
              </w:rPr>
              <w:t>Almería</w:t>
            </w:r>
          </w:p>
        </w:tc>
        <w:tc>
          <w:tcPr>
            <w:tcW w:w="1908" w:type="dxa"/>
            <w:vAlign w:val="bottom"/>
          </w:tcPr>
          <w:p w14:paraId="76174186" w14:textId="50FA6911" w:rsidR="00BF6735" w:rsidRPr="008A0A2B"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Pulpí</w:t>
            </w:r>
          </w:p>
        </w:tc>
        <w:tc>
          <w:tcPr>
            <w:tcW w:w="1843" w:type="dxa"/>
            <w:vAlign w:val="bottom"/>
          </w:tcPr>
          <w:p w14:paraId="75399E06" w14:textId="257E1024"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-14,1 %</w:t>
            </w:r>
          </w:p>
        </w:tc>
        <w:tc>
          <w:tcPr>
            <w:tcW w:w="1893" w:type="dxa"/>
            <w:vAlign w:val="bottom"/>
          </w:tcPr>
          <w:p w14:paraId="3E703F32" w14:textId="13E6CC0D"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-12,2 %</w:t>
            </w:r>
          </w:p>
        </w:tc>
        <w:tc>
          <w:tcPr>
            <w:tcW w:w="1783" w:type="dxa"/>
            <w:vAlign w:val="bottom"/>
          </w:tcPr>
          <w:p w14:paraId="7335341B" w14:textId="1944DA59" w:rsidR="00BF6735" w:rsidRPr="00967736"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1.373 € </w:t>
            </w:r>
          </w:p>
        </w:tc>
      </w:tr>
      <w:tr w:rsidR="00BF6735" w:rsidRPr="00967736" w14:paraId="1A6632B5"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0A08FDF" w14:textId="05F052DA" w:rsidR="00BF6735" w:rsidRPr="008A0A2B" w:rsidRDefault="00BF6735" w:rsidP="00BF6735">
            <w:pPr>
              <w:rPr>
                <w:rFonts w:ascii="Open Sans" w:hAnsi="Open Sans" w:cs="Open Sans"/>
                <w:b w:val="0"/>
                <w:bCs w:val="0"/>
                <w:sz w:val="22"/>
                <w:szCs w:val="22"/>
              </w:rPr>
            </w:pPr>
            <w:r>
              <w:rPr>
                <w:rFonts w:ascii="Open Sans" w:hAnsi="Open Sans" w:cs="Open Sans"/>
                <w:sz w:val="22"/>
                <w:szCs w:val="22"/>
              </w:rPr>
              <w:t>Granada</w:t>
            </w:r>
          </w:p>
        </w:tc>
        <w:tc>
          <w:tcPr>
            <w:tcW w:w="1908" w:type="dxa"/>
            <w:vAlign w:val="bottom"/>
          </w:tcPr>
          <w:p w14:paraId="2ABC17B5" w14:textId="78D0772C" w:rsidR="00BF6735" w:rsidRPr="008A0A2B"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Cogollos de la Vega</w:t>
            </w:r>
          </w:p>
        </w:tc>
        <w:tc>
          <w:tcPr>
            <w:tcW w:w="1843" w:type="dxa"/>
            <w:vAlign w:val="bottom"/>
          </w:tcPr>
          <w:p w14:paraId="0CE64F5A" w14:textId="5704D75E"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-13,0 %</w:t>
            </w:r>
          </w:p>
        </w:tc>
        <w:tc>
          <w:tcPr>
            <w:tcW w:w="1893" w:type="dxa"/>
            <w:vAlign w:val="bottom"/>
          </w:tcPr>
          <w:p w14:paraId="7A7EF171" w14:textId="44140587"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-22,7 %</w:t>
            </w:r>
          </w:p>
        </w:tc>
        <w:tc>
          <w:tcPr>
            <w:tcW w:w="1783" w:type="dxa"/>
            <w:vAlign w:val="bottom"/>
          </w:tcPr>
          <w:p w14:paraId="73017804" w14:textId="24A4929A" w:rsidR="00BF6735" w:rsidRPr="00967736"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680 € </w:t>
            </w:r>
          </w:p>
        </w:tc>
      </w:tr>
      <w:tr w:rsidR="00BF6735" w:rsidRPr="00967736" w14:paraId="77F726CB"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DB409F7" w14:textId="66EBA2F1" w:rsidR="00BF6735" w:rsidRPr="008A0A2B" w:rsidRDefault="00BF6735" w:rsidP="00BF6735">
            <w:pPr>
              <w:rPr>
                <w:rFonts w:ascii="Open Sans" w:hAnsi="Open Sans" w:cs="Open Sans"/>
                <w:b w:val="0"/>
                <w:bCs w:val="0"/>
                <w:sz w:val="22"/>
                <w:szCs w:val="22"/>
              </w:rPr>
            </w:pPr>
            <w:r>
              <w:rPr>
                <w:rFonts w:ascii="Open Sans" w:hAnsi="Open Sans" w:cs="Open Sans"/>
                <w:sz w:val="22"/>
                <w:szCs w:val="22"/>
              </w:rPr>
              <w:t>Barcelona</w:t>
            </w:r>
          </w:p>
        </w:tc>
        <w:tc>
          <w:tcPr>
            <w:tcW w:w="1908" w:type="dxa"/>
            <w:vAlign w:val="bottom"/>
          </w:tcPr>
          <w:p w14:paraId="5EEF3C1E" w14:textId="6511B0A7" w:rsidR="00BF6735" w:rsidRPr="008A0A2B"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Castellar del Vallès</w:t>
            </w:r>
          </w:p>
        </w:tc>
        <w:tc>
          <w:tcPr>
            <w:tcW w:w="1843" w:type="dxa"/>
            <w:vAlign w:val="bottom"/>
          </w:tcPr>
          <w:p w14:paraId="1AE2409D" w14:textId="559F6041"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-11,7 %</w:t>
            </w:r>
          </w:p>
        </w:tc>
        <w:tc>
          <w:tcPr>
            <w:tcW w:w="1893" w:type="dxa"/>
            <w:vAlign w:val="bottom"/>
          </w:tcPr>
          <w:p w14:paraId="74D58838" w14:textId="53F589D3"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-14,0 %</w:t>
            </w:r>
          </w:p>
        </w:tc>
        <w:tc>
          <w:tcPr>
            <w:tcW w:w="1783" w:type="dxa"/>
            <w:vAlign w:val="bottom"/>
          </w:tcPr>
          <w:p w14:paraId="3ED7CD98" w14:textId="7F4CD85A" w:rsidR="00BF6735" w:rsidRPr="00967736"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1.961 € </w:t>
            </w:r>
          </w:p>
        </w:tc>
      </w:tr>
      <w:tr w:rsidR="00BF6735" w:rsidRPr="00967736" w14:paraId="3E4031C0"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F982D22" w14:textId="53404284" w:rsidR="00BF6735" w:rsidRPr="008A0A2B" w:rsidRDefault="00BF6735" w:rsidP="00BF6735">
            <w:pPr>
              <w:rPr>
                <w:rFonts w:ascii="Open Sans" w:hAnsi="Open Sans" w:cs="Open Sans"/>
                <w:b w:val="0"/>
                <w:bCs w:val="0"/>
                <w:sz w:val="22"/>
                <w:szCs w:val="22"/>
              </w:rPr>
            </w:pPr>
            <w:r>
              <w:rPr>
                <w:rFonts w:ascii="Open Sans" w:hAnsi="Open Sans" w:cs="Open Sans"/>
                <w:sz w:val="22"/>
                <w:szCs w:val="22"/>
              </w:rPr>
              <w:t>Cuenca</w:t>
            </w:r>
          </w:p>
        </w:tc>
        <w:tc>
          <w:tcPr>
            <w:tcW w:w="1908" w:type="dxa"/>
            <w:vAlign w:val="bottom"/>
          </w:tcPr>
          <w:p w14:paraId="6C086710" w14:textId="5A8C873E" w:rsidR="00BF6735" w:rsidRPr="008A0A2B"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Arcas del Villar</w:t>
            </w:r>
          </w:p>
        </w:tc>
        <w:tc>
          <w:tcPr>
            <w:tcW w:w="1843" w:type="dxa"/>
            <w:vAlign w:val="bottom"/>
          </w:tcPr>
          <w:p w14:paraId="1966B85E" w14:textId="7E8BCADA" w:rsidR="00BF6735"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-11,2 %</w:t>
            </w:r>
          </w:p>
        </w:tc>
        <w:tc>
          <w:tcPr>
            <w:tcW w:w="1893" w:type="dxa"/>
            <w:vAlign w:val="bottom"/>
          </w:tcPr>
          <w:p w14:paraId="14BBA2D3" w14:textId="6C6216CA" w:rsidR="00BF6735"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783" w:type="dxa"/>
            <w:vAlign w:val="bottom"/>
          </w:tcPr>
          <w:p w14:paraId="7D6246B9" w14:textId="3AF536DB" w:rsidR="00BF6735"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944 € </w:t>
            </w:r>
          </w:p>
        </w:tc>
      </w:tr>
      <w:tr w:rsidR="00BF6735" w:rsidRPr="00967736" w14:paraId="1585739D"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C1670B" w14:textId="507866AD" w:rsidR="00BF6735" w:rsidRPr="008A0A2B" w:rsidRDefault="00BF6735" w:rsidP="00BF6735">
            <w:pPr>
              <w:rPr>
                <w:rFonts w:ascii="Open Sans" w:hAnsi="Open Sans" w:cs="Open Sans"/>
                <w:b w:val="0"/>
                <w:bCs w:val="0"/>
                <w:sz w:val="22"/>
                <w:szCs w:val="22"/>
              </w:rPr>
            </w:pPr>
            <w:r>
              <w:rPr>
                <w:rFonts w:ascii="Open Sans" w:hAnsi="Open Sans" w:cs="Open Sans"/>
                <w:sz w:val="22"/>
                <w:szCs w:val="22"/>
              </w:rPr>
              <w:t>Madrid</w:t>
            </w:r>
          </w:p>
        </w:tc>
        <w:tc>
          <w:tcPr>
            <w:tcW w:w="1908" w:type="dxa"/>
            <w:vAlign w:val="bottom"/>
          </w:tcPr>
          <w:p w14:paraId="799AF818" w14:textId="653DB832" w:rsidR="00BF6735" w:rsidRPr="008A0A2B"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 Martín de la Vega</w:t>
            </w:r>
          </w:p>
        </w:tc>
        <w:tc>
          <w:tcPr>
            <w:tcW w:w="1843" w:type="dxa"/>
            <w:vAlign w:val="bottom"/>
          </w:tcPr>
          <w:p w14:paraId="492CAE86" w14:textId="558C5FD2" w:rsidR="00BF6735"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-10,9 %</w:t>
            </w:r>
          </w:p>
        </w:tc>
        <w:tc>
          <w:tcPr>
            <w:tcW w:w="1893" w:type="dxa"/>
            <w:vAlign w:val="bottom"/>
          </w:tcPr>
          <w:p w14:paraId="5230239E" w14:textId="3BBCDB1E" w:rsidR="00BF6735"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-4,4 %</w:t>
            </w:r>
          </w:p>
        </w:tc>
        <w:tc>
          <w:tcPr>
            <w:tcW w:w="1783" w:type="dxa"/>
            <w:vAlign w:val="bottom"/>
          </w:tcPr>
          <w:p w14:paraId="1BD3558B" w14:textId="5C0DE72B" w:rsidR="00BF6735"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1.164 € </w:t>
            </w:r>
          </w:p>
        </w:tc>
      </w:tr>
      <w:tr w:rsidR="00BF6735" w:rsidRPr="00967736" w14:paraId="660439FE"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B117C4" w14:textId="4D979EFB" w:rsidR="00BF6735" w:rsidRPr="008A0A2B" w:rsidRDefault="00BF6735" w:rsidP="00BF6735">
            <w:pPr>
              <w:rPr>
                <w:rFonts w:ascii="Open Sans" w:hAnsi="Open Sans" w:cs="Open Sans"/>
                <w:b w:val="0"/>
                <w:bCs w:val="0"/>
                <w:sz w:val="22"/>
                <w:szCs w:val="22"/>
              </w:rPr>
            </w:pPr>
            <w:r>
              <w:rPr>
                <w:rFonts w:ascii="Open Sans" w:hAnsi="Open Sans" w:cs="Open Sans"/>
                <w:sz w:val="22"/>
                <w:szCs w:val="22"/>
              </w:rPr>
              <w:t>Lleida</w:t>
            </w:r>
          </w:p>
        </w:tc>
        <w:tc>
          <w:tcPr>
            <w:tcW w:w="1908" w:type="dxa"/>
            <w:vAlign w:val="bottom"/>
          </w:tcPr>
          <w:p w14:paraId="13E989DB" w14:textId="3A6FE1D0" w:rsidR="00BF6735" w:rsidRPr="008A0A2B"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Tàrrega</w:t>
            </w:r>
          </w:p>
        </w:tc>
        <w:tc>
          <w:tcPr>
            <w:tcW w:w="1843" w:type="dxa"/>
            <w:vAlign w:val="bottom"/>
          </w:tcPr>
          <w:p w14:paraId="015A4D43" w14:textId="3CF8D548"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-10,9 %</w:t>
            </w:r>
          </w:p>
        </w:tc>
        <w:tc>
          <w:tcPr>
            <w:tcW w:w="1893" w:type="dxa"/>
            <w:vAlign w:val="bottom"/>
          </w:tcPr>
          <w:p w14:paraId="0052A762" w14:textId="743400F6" w:rsidR="00BF6735" w:rsidRPr="00967736" w:rsidRDefault="00BF6735" w:rsidP="00BF673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-2,8 %</w:t>
            </w:r>
          </w:p>
        </w:tc>
        <w:tc>
          <w:tcPr>
            <w:tcW w:w="1783" w:type="dxa"/>
            <w:vAlign w:val="bottom"/>
          </w:tcPr>
          <w:p w14:paraId="7DEC1C3D" w14:textId="360DAC9F" w:rsidR="00BF6735" w:rsidRPr="00967736" w:rsidRDefault="00BF6735" w:rsidP="00BF673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917 € </w:t>
            </w:r>
          </w:p>
        </w:tc>
      </w:tr>
      <w:tr w:rsidR="00BF6735" w:rsidRPr="00967736" w14:paraId="0CE836D9"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B31B3F1" w14:textId="5DFD6D61" w:rsidR="00BF6735" w:rsidRPr="008A0A2B" w:rsidRDefault="00BF6735" w:rsidP="00BF6735">
            <w:pPr>
              <w:rPr>
                <w:rFonts w:ascii="Open Sans" w:hAnsi="Open Sans" w:cs="Open Sans"/>
                <w:b w:val="0"/>
                <w:bCs w:val="0"/>
                <w:sz w:val="22"/>
                <w:szCs w:val="22"/>
              </w:rPr>
            </w:pPr>
            <w:r>
              <w:rPr>
                <w:rFonts w:ascii="Open Sans" w:hAnsi="Open Sans" w:cs="Open Sans"/>
                <w:sz w:val="22"/>
                <w:szCs w:val="22"/>
              </w:rPr>
              <w:t>Tarragona</w:t>
            </w:r>
          </w:p>
        </w:tc>
        <w:tc>
          <w:tcPr>
            <w:tcW w:w="1908" w:type="dxa"/>
            <w:vAlign w:val="bottom"/>
          </w:tcPr>
          <w:p w14:paraId="4CD10941" w14:textId="409DB51B" w:rsidR="00BF6735" w:rsidRPr="008A0A2B"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Roda de Barà</w:t>
            </w:r>
          </w:p>
        </w:tc>
        <w:tc>
          <w:tcPr>
            <w:tcW w:w="1843" w:type="dxa"/>
            <w:vAlign w:val="bottom"/>
          </w:tcPr>
          <w:p w14:paraId="0A5CE140" w14:textId="030D455C"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-10,6 %</w:t>
            </w:r>
          </w:p>
        </w:tc>
        <w:tc>
          <w:tcPr>
            <w:tcW w:w="1893" w:type="dxa"/>
            <w:vAlign w:val="bottom"/>
          </w:tcPr>
          <w:p w14:paraId="283A178A" w14:textId="0F41DA58" w:rsidR="00BF6735" w:rsidRPr="00967736" w:rsidRDefault="00BF6735" w:rsidP="00BF673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0,3 %</w:t>
            </w:r>
          </w:p>
        </w:tc>
        <w:tc>
          <w:tcPr>
            <w:tcW w:w="1783" w:type="dxa"/>
            <w:vAlign w:val="bottom"/>
          </w:tcPr>
          <w:p w14:paraId="57A5C0F4" w14:textId="431F6A2C" w:rsidR="00BF6735" w:rsidRPr="00967736" w:rsidRDefault="00BF6735" w:rsidP="00BF673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 xml:space="preserve">       1.687 € </w:t>
            </w:r>
          </w:p>
        </w:tc>
      </w:tr>
    </w:tbl>
    <w:p w14:paraId="2195F20A" w14:textId="77777777" w:rsidR="00963BBD" w:rsidRDefault="00963BBD"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p>
    <w:p w14:paraId="1F9BBFF9" w14:textId="1BA199CC" w:rsidR="00073C61" w:rsidRDefault="00073C61"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 xml:space="preserve">Municipios con mayor precio en </w:t>
      </w:r>
      <w:r w:rsidR="00D07162">
        <w:rPr>
          <w:rFonts w:ascii="Open Sans Light" w:eastAsiaTheme="minorHAnsi" w:hAnsi="Open Sans Light" w:cs="Open Sans Light"/>
          <w:b/>
          <w:iCs/>
          <w:color w:val="303AB2"/>
          <w:sz w:val="28"/>
          <w:szCs w:val="22"/>
          <w:lang w:eastAsia="en-US"/>
        </w:rPr>
        <w:t>abril</w:t>
      </w:r>
      <w:r w:rsidR="0036506F">
        <w:rPr>
          <w:rFonts w:ascii="Open Sans Light" w:eastAsiaTheme="minorHAnsi" w:hAnsi="Open Sans Light" w:cs="Open Sans Light"/>
          <w:b/>
          <w:iCs/>
          <w:color w:val="303AB2"/>
          <w:sz w:val="28"/>
          <w:szCs w:val="22"/>
          <w:lang w:eastAsia="en-US"/>
        </w:rPr>
        <w:t xml:space="preserve"> de 2020</w:t>
      </w:r>
    </w:p>
    <w:tbl>
      <w:tblPr>
        <w:tblStyle w:val="Tabladecuadrcula5oscura-nfasis11"/>
        <w:tblW w:w="9081" w:type="dxa"/>
        <w:tblInd w:w="-5" w:type="dxa"/>
        <w:tblLook w:val="04A0" w:firstRow="1" w:lastRow="0" w:firstColumn="1" w:lastColumn="0" w:noHBand="0" w:noVBand="1"/>
      </w:tblPr>
      <w:tblGrid>
        <w:gridCol w:w="1644"/>
        <w:gridCol w:w="1992"/>
        <w:gridCol w:w="1791"/>
        <w:gridCol w:w="1791"/>
        <w:gridCol w:w="1863"/>
      </w:tblGrid>
      <w:tr w:rsidR="00C17526" w:rsidRPr="00967736" w14:paraId="1382DDB4" w14:textId="77777777" w:rsidTr="00AB682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center"/>
          </w:tcPr>
          <w:p w14:paraId="1BDDD096" w14:textId="77777777" w:rsidR="00C17526" w:rsidRPr="00967736" w:rsidRDefault="00C17526" w:rsidP="00AB682E">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92" w:type="dxa"/>
            <w:vAlign w:val="center"/>
          </w:tcPr>
          <w:p w14:paraId="2797C995" w14:textId="77777777" w:rsidR="00C17526" w:rsidRPr="00967736" w:rsidRDefault="00C17526"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791" w:type="dxa"/>
          </w:tcPr>
          <w:p w14:paraId="051D30B9" w14:textId="77777777" w:rsidR="00C17526" w:rsidRPr="00967736"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Abr.2020</w:t>
            </w:r>
          </w:p>
          <w:p w14:paraId="4BE2E9A5" w14:textId="77777777" w:rsidR="00C17526" w:rsidRPr="00967736"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 xml:space="preserve"> (</w:t>
            </w:r>
            <w:r>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c>
          <w:tcPr>
            <w:tcW w:w="1791" w:type="dxa"/>
          </w:tcPr>
          <w:p w14:paraId="5B2A40DF" w14:textId="77777777" w:rsidR="00C17526" w:rsidRPr="00967736"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F07945B" w14:textId="77777777" w:rsidR="00C17526" w:rsidRPr="00967736"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63" w:type="dxa"/>
          </w:tcPr>
          <w:p w14:paraId="60D37618" w14:textId="77777777" w:rsidR="00C17526" w:rsidRPr="00967736"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2B666D7B" w14:textId="77777777" w:rsidR="00C17526" w:rsidRPr="00967736"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r>
      <w:tr w:rsidR="00C17526" w:rsidRPr="00967736" w14:paraId="5853A674"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E8009F3"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Gipuzkoa</w:t>
            </w:r>
          </w:p>
        </w:tc>
        <w:tc>
          <w:tcPr>
            <w:tcW w:w="1992" w:type="dxa"/>
            <w:vAlign w:val="bottom"/>
          </w:tcPr>
          <w:p w14:paraId="310A74AA" w14:textId="77777777" w:rsidR="00C17526" w:rsidRPr="008A0A2B" w:rsidRDefault="00C17526" w:rsidP="00AB682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Donostia - San Sebastián</w:t>
            </w:r>
          </w:p>
        </w:tc>
        <w:tc>
          <w:tcPr>
            <w:tcW w:w="1791" w:type="dxa"/>
            <w:vAlign w:val="bottom"/>
          </w:tcPr>
          <w:p w14:paraId="792A58E0"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5.402 € </w:t>
            </w:r>
          </w:p>
        </w:tc>
        <w:tc>
          <w:tcPr>
            <w:tcW w:w="1791" w:type="dxa"/>
            <w:vAlign w:val="bottom"/>
          </w:tcPr>
          <w:p w14:paraId="68A06F46"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-0,3 %</w:t>
            </w:r>
          </w:p>
        </w:tc>
        <w:tc>
          <w:tcPr>
            <w:tcW w:w="1863" w:type="dxa"/>
            <w:vAlign w:val="bottom"/>
          </w:tcPr>
          <w:p w14:paraId="6DD9D1D4"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7,7 %</w:t>
            </w:r>
          </w:p>
        </w:tc>
      </w:tr>
      <w:tr w:rsidR="00C17526" w:rsidRPr="00967736" w14:paraId="18F79D48"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C259479"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Illes Balears</w:t>
            </w:r>
          </w:p>
        </w:tc>
        <w:tc>
          <w:tcPr>
            <w:tcW w:w="1992" w:type="dxa"/>
            <w:vAlign w:val="bottom"/>
          </w:tcPr>
          <w:p w14:paraId="68BDA1BF" w14:textId="77777777" w:rsidR="00C17526" w:rsidRPr="008A0A2B" w:rsidRDefault="00C17526" w:rsidP="00AB682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Eivissa</w:t>
            </w:r>
          </w:p>
        </w:tc>
        <w:tc>
          <w:tcPr>
            <w:tcW w:w="1791" w:type="dxa"/>
            <w:vAlign w:val="bottom"/>
          </w:tcPr>
          <w:p w14:paraId="4DF31AA4"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5.214 € </w:t>
            </w:r>
          </w:p>
        </w:tc>
        <w:tc>
          <w:tcPr>
            <w:tcW w:w="1791" w:type="dxa"/>
            <w:vAlign w:val="bottom"/>
          </w:tcPr>
          <w:p w14:paraId="0251E1E5"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-0,7 %</w:t>
            </w:r>
          </w:p>
        </w:tc>
        <w:tc>
          <w:tcPr>
            <w:tcW w:w="1863" w:type="dxa"/>
            <w:vAlign w:val="bottom"/>
          </w:tcPr>
          <w:p w14:paraId="1A53B947"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-0,9 %</w:t>
            </w:r>
          </w:p>
        </w:tc>
      </w:tr>
      <w:tr w:rsidR="00C17526" w:rsidRPr="00967736" w14:paraId="016C246C"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6E599E62"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Gipuzkoa</w:t>
            </w:r>
          </w:p>
        </w:tc>
        <w:tc>
          <w:tcPr>
            <w:tcW w:w="1992" w:type="dxa"/>
            <w:vAlign w:val="bottom"/>
          </w:tcPr>
          <w:p w14:paraId="7F1DFD86" w14:textId="77777777" w:rsidR="00C17526" w:rsidRPr="008A0A2B" w:rsidRDefault="00C17526" w:rsidP="00AB682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Zarautz</w:t>
            </w:r>
          </w:p>
        </w:tc>
        <w:tc>
          <w:tcPr>
            <w:tcW w:w="1791" w:type="dxa"/>
            <w:vAlign w:val="bottom"/>
          </w:tcPr>
          <w:p w14:paraId="3C93FB7C"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4.956 € </w:t>
            </w:r>
          </w:p>
        </w:tc>
        <w:tc>
          <w:tcPr>
            <w:tcW w:w="1791" w:type="dxa"/>
            <w:vAlign w:val="bottom"/>
          </w:tcPr>
          <w:p w14:paraId="14239CFD"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-1,4 %</w:t>
            </w:r>
          </w:p>
        </w:tc>
        <w:tc>
          <w:tcPr>
            <w:tcW w:w="1863" w:type="dxa"/>
            <w:vAlign w:val="bottom"/>
          </w:tcPr>
          <w:p w14:paraId="354A60B1"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2,3 %</w:t>
            </w:r>
          </w:p>
        </w:tc>
      </w:tr>
      <w:tr w:rsidR="00C17526" w:rsidRPr="00967736" w14:paraId="1C7C59AD"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2CBDE69A"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Madrid</w:t>
            </w:r>
          </w:p>
        </w:tc>
        <w:tc>
          <w:tcPr>
            <w:tcW w:w="1992" w:type="dxa"/>
            <w:vAlign w:val="bottom"/>
          </w:tcPr>
          <w:p w14:paraId="0C447199" w14:textId="77777777" w:rsidR="00C17526" w:rsidRPr="008A0A2B" w:rsidRDefault="00C17526" w:rsidP="00AB682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La Moraleja</w:t>
            </w:r>
          </w:p>
        </w:tc>
        <w:tc>
          <w:tcPr>
            <w:tcW w:w="1791" w:type="dxa"/>
            <w:vAlign w:val="bottom"/>
          </w:tcPr>
          <w:p w14:paraId="38C6BCC8"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4.720 € </w:t>
            </w:r>
          </w:p>
        </w:tc>
        <w:tc>
          <w:tcPr>
            <w:tcW w:w="1791" w:type="dxa"/>
            <w:vAlign w:val="bottom"/>
          </w:tcPr>
          <w:p w14:paraId="3B451DB6"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-1,8 %</w:t>
            </w:r>
          </w:p>
        </w:tc>
        <w:tc>
          <w:tcPr>
            <w:tcW w:w="1863" w:type="dxa"/>
            <w:vAlign w:val="bottom"/>
          </w:tcPr>
          <w:p w14:paraId="65919134"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r>
      <w:tr w:rsidR="00C17526" w:rsidRPr="00967736" w14:paraId="671D9AE1"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6988F6E5"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Barcelona</w:t>
            </w:r>
          </w:p>
        </w:tc>
        <w:tc>
          <w:tcPr>
            <w:tcW w:w="1992" w:type="dxa"/>
            <w:vAlign w:val="bottom"/>
          </w:tcPr>
          <w:p w14:paraId="4674A01C" w14:textId="77777777" w:rsidR="00C17526" w:rsidRPr="008A0A2B" w:rsidRDefault="00C17526" w:rsidP="00AB682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Barcelona Capital</w:t>
            </w:r>
          </w:p>
        </w:tc>
        <w:tc>
          <w:tcPr>
            <w:tcW w:w="1791" w:type="dxa"/>
            <w:vAlign w:val="bottom"/>
          </w:tcPr>
          <w:p w14:paraId="032F21C0"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4.635 € </w:t>
            </w:r>
          </w:p>
        </w:tc>
        <w:tc>
          <w:tcPr>
            <w:tcW w:w="1791" w:type="dxa"/>
            <w:vAlign w:val="bottom"/>
          </w:tcPr>
          <w:p w14:paraId="422E727B"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1,1 %</w:t>
            </w:r>
          </w:p>
        </w:tc>
        <w:tc>
          <w:tcPr>
            <w:tcW w:w="1863" w:type="dxa"/>
            <w:vAlign w:val="bottom"/>
          </w:tcPr>
          <w:p w14:paraId="0AEAA737"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4,4 %</w:t>
            </w:r>
          </w:p>
        </w:tc>
      </w:tr>
      <w:tr w:rsidR="00C17526" w:rsidRPr="00967736" w14:paraId="38EB9C81"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75CBA8E3"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Gipuzkoa</w:t>
            </w:r>
          </w:p>
        </w:tc>
        <w:tc>
          <w:tcPr>
            <w:tcW w:w="1992" w:type="dxa"/>
            <w:vAlign w:val="bottom"/>
          </w:tcPr>
          <w:p w14:paraId="211B1609" w14:textId="77777777" w:rsidR="00C17526" w:rsidRPr="008A0A2B" w:rsidRDefault="00C17526" w:rsidP="00AB682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Hondarribia</w:t>
            </w:r>
          </w:p>
        </w:tc>
        <w:tc>
          <w:tcPr>
            <w:tcW w:w="1791" w:type="dxa"/>
            <w:vAlign w:val="bottom"/>
          </w:tcPr>
          <w:p w14:paraId="27291DA1"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4.408 € </w:t>
            </w:r>
          </w:p>
        </w:tc>
        <w:tc>
          <w:tcPr>
            <w:tcW w:w="1791" w:type="dxa"/>
            <w:vAlign w:val="bottom"/>
          </w:tcPr>
          <w:p w14:paraId="6F627277"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-0,6 %</w:t>
            </w:r>
          </w:p>
        </w:tc>
        <w:tc>
          <w:tcPr>
            <w:tcW w:w="1863" w:type="dxa"/>
            <w:vAlign w:val="bottom"/>
          </w:tcPr>
          <w:p w14:paraId="2ECE3C4A"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10,1 %</w:t>
            </w:r>
          </w:p>
        </w:tc>
      </w:tr>
      <w:tr w:rsidR="00C17526" w:rsidRPr="00967736" w14:paraId="7F7103E4"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41DFCE7D"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Barcelona</w:t>
            </w:r>
          </w:p>
        </w:tc>
        <w:tc>
          <w:tcPr>
            <w:tcW w:w="1992" w:type="dxa"/>
            <w:vAlign w:val="bottom"/>
          </w:tcPr>
          <w:p w14:paraId="42017225" w14:textId="77777777" w:rsidR="00C17526" w:rsidRPr="008A0A2B" w:rsidRDefault="00C17526" w:rsidP="00AB682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Sant Cugat del Vallès</w:t>
            </w:r>
          </w:p>
        </w:tc>
        <w:tc>
          <w:tcPr>
            <w:tcW w:w="1791" w:type="dxa"/>
            <w:vAlign w:val="bottom"/>
          </w:tcPr>
          <w:p w14:paraId="4C84BC06"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4.384 € </w:t>
            </w:r>
          </w:p>
        </w:tc>
        <w:tc>
          <w:tcPr>
            <w:tcW w:w="1791" w:type="dxa"/>
            <w:vAlign w:val="bottom"/>
          </w:tcPr>
          <w:p w14:paraId="1B2E1011"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1863" w:type="dxa"/>
            <w:vAlign w:val="bottom"/>
          </w:tcPr>
          <w:p w14:paraId="512B2681"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3,0 %</w:t>
            </w:r>
          </w:p>
        </w:tc>
      </w:tr>
      <w:tr w:rsidR="00C17526" w:rsidRPr="00967736" w14:paraId="59BBB363"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2DAF4AA6"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Barcelona</w:t>
            </w:r>
          </w:p>
        </w:tc>
        <w:tc>
          <w:tcPr>
            <w:tcW w:w="1992" w:type="dxa"/>
            <w:vAlign w:val="bottom"/>
          </w:tcPr>
          <w:p w14:paraId="38CF8FDB" w14:textId="77777777" w:rsidR="00C17526" w:rsidRPr="008A0A2B" w:rsidRDefault="00C17526" w:rsidP="00AB682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Sitges</w:t>
            </w:r>
          </w:p>
        </w:tc>
        <w:tc>
          <w:tcPr>
            <w:tcW w:w="1791" w:type="dxa"/>
            <w:vAlign w:val="bottom"/>
          </w:tcPr>
          <w:p w14:paraId="0DCE9E53"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4.191 € </w:t>
            </w:r>
          </w:p>
        </w:tc>
        <w:tc>
          <w:tcPr>
            <w:tcW w:w="1791" w:type="dxa"/>
            <w:vAlign w:val="bottom"/>
          </w:tcPr>
          <w:p w14:paraId="4A9CA0DB"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-1,0 %</w:t>
            </w:r>
          </w:p>
        </w:tc>
        <w:tc>
          <w:tcPr>
            <w:tcW w:w="1863" w:type="dxa"/>
            <w:vAlign w:val="bottom"/>
          </w:tcPr>
          <w:p w14:paraId="75D3CF11"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r>
      <w:tr w:rsidR="00C17526" w:rsidRPr="00967736" w14:paraId="0F7AB2EB" w14:textId="77777777" w:rsidTr="00AB682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0DDD2AE"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Illes Balears</w:t>
            </w:r>
          </w:p>
        </w:tc>
        <w:tc>
          <w:tcPr>
            <w:tcW w:w="1992" w:type="dxa"/>
            <w:vAlign w:val="bottom"/>
          </w:tcPr>
          <w:p w14:paraId="28E81E66" w14:textId="77777777" w:rsidR="00C17526" w:rsidRPr="008A0A2B" w:rsidRDefault="00C17526" w:rsidP="00AB682E">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Calvià</w:t>
            </w:r>
          </w:p>
        </w:tc>
        <w:tc>
          <w:tcPr>
            <w:tcW w:w="1791" w:type="dxa"/>
            <w:vAlign w:val="bottom"/>
          </w:tcPr>
          <w:p w14:paraId="6BE309F1"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3.996 € </w:t>
            </w:r>
          </w:p>
        </w:tc>
        <w:tc>
          <w:tcPr>
            <w:tcW w:w="1791" w:type="dxa"/>
            <w:vAlign w:val="bottom"/>
          </w:tcPr>
          <w:p w14:paraId="0001490F"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-3,1 %</w:t>
            </w:r>
          </w:p>
        </w:tc>
        <w:tc>
          <w:tcPr>
            <w:tcW w:w="1863" w:type="dxa"/>
            <w:vAlign w:val="bottom"/>
          </w:tcPr>
          <w:p w14:paraId="4C5C6425" w14:textId="77777777" w:rsidR="00C17526" w:rsidRPr="008A0A2B" w:rsidRDefault="00C17526" w:rsidP="00AB682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7,1 %</w:t>
            </w:r>
          </w:p>
        </w:tc>
      </w:tr>
      <w:tr w:rsidR="00C17526" w:rsidRPr="00967736" w14:paraId="7F107D0A" w14:textId="77777777" w:rsidTr="00AB682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712E89AE" w14:textId="77777777" w:rsidR="00C17526" w:rsidRPr="008A0A2B" w:rsidRDefault="00C17526" w:rsidP="00AB682E">
            <w:pPr>
              <w:rPr>
                <w:rFonts w:ascii="Open Sans" w:hAnsi="Open Sans" w:cs="Open Sans"/>
                <w:b w:val="0"/>
                <w:bCs w:val="0"/>
                <w:sz w:val="22"/>
                <w:szCs w:val="22"/>
              </w:rPr>
            </w:pPr>
            <w:r>
              <w:rPr>
                <w:rFonts w:ascii="Open Sans" w:hAnsi="Open Sans" w:cs="Open Sans"/>
                <w:sz w:val="22"/>
                <w:szCs w:val="22"/>
              </w:rPr>
              <w:t>Madrid</w:t>
            </w:r>
          </w:p>
        </w:tc>
        <w:tc>
          <w:tcPr>
            <w:tcW w:w="1992" w:type="dxa"/>
            <w:vAlign w:val="bottom"/>
          </w:tcPr>
          <w:p w14:paraId="2164CDC7" w14:textId="77777777" w:rsidR="00C17526" w:rsidRPr="008A0A2B" w:rsidRDefault="00C17526" w:rsidP="00AB682E">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Madrid Capital</w:t>
            </w:r>
          </w:p>
        </w:tc>
        <w:tc>
          <w:tcPr>
            <w:tcW w:w="1791" w:type="dxa"/>
            <w:vAlign w:val="bottom"/>
          </w:tcPr>
          <w:p w14:paraId="3336FE9F"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3.959 € </w:t>
            </w:r>
          </w:p>
        </w:tc>
        <w:tc>
          <w:tcPr>
            <w:tcW w:w="1791" w:type="dxa"/>
            <w:vAlign w:val="bottom"/>
          </w:tcPr>
          <w:p w14:paraId="5FD2DD7F"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-0,1 %</w:t>
            </w:r>
          </w:p>
        </w:tc>
        <w:tc>
          <w:tcPr>
            <w:tcW w:w="1863" w:type="dxa"/>
            <w:vAlign w:val="bottom"/>
          </w:tcPr>
          <w:p w14:paraId="378832C5" w14:textId="77777777" w:rsidR="00C17526" w:rsidRPr="008A0A2B" w:rsidRDefault="00C17526" w:rsidP="00AB682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3,3 %</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6538909C" w14:textId="18B05B3A" w:rsidR="00325EA8" w:rsidRDefault="007C7B05"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En los</w:t>
      </w:r>
      <w:r w:rsidR="00325EA8">
        <w:rPr>
          <w:rFonts w:ascii="Open Sans Light" w:hAnsi="Open Sans Light" w:cs="Open Sans Light"/>
          <w:b/>
          <w:iCs/>
          <w:color w:val="303AB2"/>
          <w:sz w:val="28"/>
          <w:szCs w:val="22"/>
          <w:lang w:val="es-ES"/>
        </w:rPr>
        <w:t xml:space="preserve"> distritos de Madrid </w:t>
      </w:r>
      <w:r>
        <w:rPr>
          <w:rFonts w:ascii="Open Sans Light" w:hAnsi="Open Sans Light" w:cs="Open Sans Light"/>
          <w:b/>
          <w:iCs/>
          <w:color w:val="303AB2"/>
          <w:sz w:val="28"/>
          <w:szCs w:val="22"/>
          <w:lang w:val="es-ES"/>
        </w:rPr>
        <w:t xml:space="preserve">se presentan caídas en el 71% de ellos  </w:t>
      </w:r>
    </w:p>
    <w:p w14:paraId="46108E1B" w14:textId="77777777" w:rsidR="00325EA8" w:rsidRDefault="00325EA8" w:rsidP="00F93FE7">
      <w:pPr>
        <w:rPr>
          <w:rFonts w:ascii="Open Sans Light" w:hAnsi="Open Sans Light" w:cs="Open Sans Light"/>
          <w:b/>
          <w:iCs/>
          <w:color w:val="303AB2"/>
          <w:sz w:val="28"/>
          <w:szCs w:val="22"/>
          <w:lang w:val="es-ES"/>
        </w:rPr>
      </w:pPr>
    </w:p>
    <w:p w14:paraId="048752D1" w14:textId="3149DD25" w:rsidR="007C7B05" w:rsidRDefault="005D62B0" w:rsidP="00F93FE7">
      <w:pPr>
        <w:spacing w:line="276" w:lineRule="auto"/>
        <w:jc w:val="both"/>
        <w:rPr>
          <w:rFonts w:ascii="Open Sans" w:hAnsi="Open Sans" w:cs="Open Sans"/>
          <w:color w:val="000000"/>
        </w:rPr>
      </w:pPr>
      <w:r>
        <w:rPr>
          <w:rFonts w:ascii="Open Sans" w:hAnsi="Open Sans" w:cs="Open Sans"/>
          <w:color w:val="000000"/>
        </w:rPr>
        <w:t>El precio de la vivienda de segunda mano baja</w:t>
      </w:r>
      <w:r w:rsidR="00D07162">
        <w:rPr>
          <w:rFonts w:ascii="Open Sans" w:hAnsi="Open Sans" w:cs="Open Sans"/>
          <w:color w:val="000000"/>
        </w:rPr>
        <w:t xml:space="preserve"> en 15 (71%) de los 21 d</w:t>
      </w:r>
      <w:r w:rsidR="00325EA8">
        <w:rPr>
          <w:rFonts w:ascii="Open Sans" w:hAnsi="Open Sans" w:cs="Open Sans"/>
          <w:color w:val="000000"/>
        </w:rPr>
        <w:t>istritos</w:t>
      </w:r>
      <w:r w:rsidR="00963BBD">
        <w:rPr>
          <w:rFonts w:ascii="Open Sans" w:hAnsi="Open Sans" w:cs="Open Sans"/>
          <w:color w:val="000000"/>
        </w:rPr>
        <w:t xml:space="preserve"> madrileños</w:t>
      </w:r>
      <w:r w:rsidR="00D07162">
        <w:rPr>
          <w:rFonts w:ascii="Open Sans" w:hAnsi="Open Sans" w:cs="Open Sans"/>
          <w:color w:val="000000"/>
        </w:rPr>
        <w:t xml:space="preserve"> analizados.</w:t>
      </w:r>
      <w:r w:rsidR="007C7B05">
        <w:rPr>
          <w:rFonts w:ascii="Open Sans" w:hAnsi="Open Sans" w:cs="Open Sans"/>
          <w:color w:val="000000"/>
        </w:rPr>
        <w:t xml:space="preserve"> Los distritos con mayores descensos son: </w:t>
      </w:r>
      <w:r w:rsidR="007C7B05" w:rsidRPr="007C7B05">
        <w:rPr>
          <w:rFonts w:ascii="Open Sans" w:hAnsi="Open Sans" w:cs="Open Sans"/>
          <w:color w:val="000000"/>
        </w:rPr>
        <w:t>Barajas</w:t>
      </w:r>
      <w:r w:rsidR="007C7B05">
        <w:rPr>
          <w:rFonts w:ascii="Open Sans" w:hAnsi="Open Sans" w:cs="Open Sans"/>
          <w:color w:val="000000"/>
        </w:rPr>
        <w:t xml:space="preserve"> (-1,8%), </w:t>
      </w:r>
      <w:r w:rsidR="007C7B05" w:rsidRPr="007C7B05">
        <w:rPr>
          <w:rFonts w:ascii="Open Sans" w:hAnsi="Open Sans" w:cs="Open Sans"/>
          <w:color w:val="000000"/>
        </w:rPr>
        <w:t>Ciudad Lineal</w:t>
      </w:r>
      <w:r w:rsidR="007C7B05">
        <w:rPr>
          <w:rFonts w:ascii="Open Sans" w:hAnsi="Open Sans" w:cs="Open Sans"/>
          <w:color w:val="000000"/>
        </w:rPr>
        <w:t xml:space="preserve"> (-1,4%), </w:t>
      </w:r>
      <w:r w:rsidR="007C7B05" w:rsidRPr="007C7B05">
        <w:rPr>
          <w:rFonts w:ascii="Open Sans" w:hAnsi="Open Sans" w:cs="Open Sans"/>
          <w:color w:val="000000"/>
        </w:rPr>
        <w:t>Moncloa</w:t>
      </w:r>
      <w:r w:rsidR="007C7B05">
        <w:rPr>
          <w:rFonts w:ascii="Open Sans" w:hAnsi="Open Sans" w:cs="Open Sans"/>
          <w:color w:val="000000"/>
        </w:rPr>
        <w:t xml:space="preserve"> (-1,3%), </w:t>
      </w:r>
      <w:r w:rsidR="007C7B05" w:rsidRPr="007C7B05">
        <w:rPr>
          <w:rFonts w:ascii="Open Sans" w:hAnsi="Open Sans" w:cs="Open Sans"/>
          <w:color w:val="000000"/>
        </w:rPr>
        <w:t>Moratalaz</w:t>
      </w:r>
      <w:r w:rsidR="007C7B05">
        <w:rPr>
          <w:rFonts w:ascii="Open Sans" w:hAnsi="Open Sans" w:cs="Open Sans"/>
          <w:color w:val="000000"/>
        </w:rPr>
        <w:t xml:space="preserve"> (-1,2%), </w:t>
      </w:r>
      <w:r w:rsidR="007C7B05" w:rsidRPr="007C7B05">
        <w:rPr>
          <w:rFonts w:ascii="Open Sans" w:hAnsi="Open Sans" w:cs="Open Sans"/>
          <w:color w:val="000000"/>
        </w:rPr>
        <w:t>San Blas</w:t>
      </w:r>
      <w:r w:rsidR="007C7B05">
        <w:rPr>
          <w:rFonts w:ascii="Open Sans" w:hAnsi="Open Sans" w:cs="Open Sans"/>
          <w:color w:val="000000"/>
        </w:rPr>
        <w:t xml:space="preserve"> (-1,2%), </w:t>
      </w:r>
      <w:r w:rsidR="007C7B05" w:rsidRPr="007C7B05">
        <w:rPr>
          <w:rFonts w:ascii="Open Sans" w:hAnsi="Open Sans" w:cs="Open Sans"/>
          <w:color w:val="000000"/>
        </w:rPr>
        <w:t>Villa de Vallecas</w:t>
      </w:r>
      <w:r w:rsidR="007C7B05">
        <w:rPr>
          <w:rFonts w:ascii="Open Sans" w:hAnsi="Open Sans" w:cs="Open Sans"/>
          <w:color w:val="000000"/>
        </w:rPr>
        <w:t xml:space="preserve"> (-1%), </w:t>
      </w:r>
      <w:r w:rsidR="007C7B05" w:rsidRPr="007C7B05">
        <w:rPr>
          <w:rFonts w:ascii="Open Sans" w:hAnsi="Open Sans" w:cs="Open Sans"/>
          <w:color w:val="000000"/>
        </w:rPr>
        <w:t>Hortaleza</w:t>
      </w:r>
      <w:r w:rsidR="007C7B05">
        <w:rPr>
          <w:rFonts w:ascii="Open Sans" w:hAnsi="Open Sans" w:cs="Open Sans"/>
          <w:color w:val="000000"/>
        </w:rPr>
        <w:t xml:space="preserve"> (-0,9%), </w:t>
      </w:r>
      <w:r w:rsidR="007C7B05" w:rsidRPr="007C7B05">
        <w:rPr>
          <w:rFonts w:ascii="Open Sans" w:hAnsi="Open Sans" w:cs="Open Sans"/>
          <w:color w:val="000000"/>
        </w:rPr>
        <w:t>Puente de Vallecas</w:t>
      </w:r>
      <w:r w:rsidR="007C7B05">
        <w:rPr>
          <w:rFonts w:ascii="Open Sans" w:hAnsi="Open Sans" w:cs="Open Sans"/>
          <w:color w:val="000000"/>
        </w:rPr>
        <w:t xml:space="preserve"> (-0,8%), </w:t>
      </w:r>
      <w:r w:rsidR="007C7B05" w:rsidRPr="007C7B05">
        <w:rPr>
          <w:rFonts w:ascii="Open Sans" w:hAnsi="Open Sans" w:cs="Open Sans"/>
          <w:color w:val="000000"/>
        </w:rPr>
        <w:t>Usera</w:t>
      </w:r>
      <w:r w:rsidR="007C7B05">
        <w:rPr>
          <w:rFonts w:ascii="Open Sans" w:hAnsi="Open Sans" w:cs="Open Sans"/>
          <w:color w:val="000000"/>
        </w:rPr>
        <w:t xml:space="preserve"> (-0,8%), </w:t>
      </w:r>
      <w:r w:rsidR="007C7B05" w:rsidRPr="007C7B05">
        <w:rPr>
          <w:rFonts w:ascii="Open Sans" w:hAnsi="Open Sans" w:cs="Open Sans"/>
          <w:color w:val="000000"/>
        </w:rPr>
        <w:t>Centro</w:t>
      </w:r>
      <w:r w:rsidR="007C7B05">
        <w:rPr>
          <w:rFonts w:ascii="Open Sans" w:hAnsi="Open Sans" w:cs="Open Sans"/>
          <w:color w:val="000000"/>
        </w:rPr>
        <w:t xml:space="preserve"> (-0,5%), </w:t>
      </w:r>
      <w:r w:rsidR="007C7B05" w:rsidRPr="007C7B05">
        <w:rPr>
          <w:rFonts w:ascii="Open Sans" w:hAnsi="Open Sans" w:cs="Open Sans"/>
          <w:color w:val="000000"/>
        </w:rPr>
        <w:t>Latina</w:t>
      </w:r>
      <w:r w:rsidR="007C7B05">
        <w:rPr>
          <w:rFonts w:ascii="Open Sans" w:hAnsi="Open Sans" w:cs="Open Sans"/>
          <w:color w:val="000000"/>
        </w:rPr>
        <w:t xml:space="preserve"> (-0,5%), </w:t>
      </w:r>
      <w:r w:rsidR="007C7B05" w:rsidRPr="007C7B05">
        <w:rPr>
          <w:rFonts w:ascii="Open Sans" w:hAnsi="Open Sans" w:cs="Open Sans"/>
          <w:color w:val="000000"/>
        </w:rPr>
        <w:t>Villaverde</w:t>
      </w:r>
      <w:r w:rsidR="007C7B05">
        <w:rPr>
          <w:rFonts w:ascii="Open Sans" w:hAnsi="Open Sans" w:cs="Open Sans"/>
          <w:color w:val="000000"/>
        </w:rPr>
        <w:t xml:space="preserve"> (-0,2%), </w:t>
      </w:r>
      <w:r w:rsidR="007C7B05" w:rsidRPr="007C7B05">
        <w:rPr>
          <w:rFonts w:ascii="Open Sans" w:hAnsi="Open Sans" w:cs="Open Sans"/>
          <w:color w:val="000000"/>
        </w:rPr>
        <w:t>Chamberí</w:t>
      </w:r>
      <w:r w:rsidR="007C7B05">
        <w:rPr>
          <w:rFonts w:ascii="Open Sans" w:hAnsi="Open Sans" w:cs="Open Sans"/>
          <w:color w:val="000000"/>
        </w:rPr>
        <w:t xml:space="preserve"> (-0,2%), </w:t>
      </w:r>
      <w:r w:rsidR="007C7B05" w:rsidRPr="007C7B05">
        <w:rPr>
          <w:rFonts w:ascii="Open Sans" w:hAnsi="Open Sans" w:cs="Open Sans"/>
          <w:color w:val="000000"/>
        </w:rPr>
        <w:t>Tetuán</w:t>
      </w:r>
      <w:r w:rsidR="007C7B05">
        <w:rPr>
          <w:rFonts w:ascii="Open Sans" w:hAnsi="Open Sans" w:cs="Open Sans"/>
          <w:color w:val="000000"/>
        </w:rPr>
        <w:t xml:space="preserve"> (-0,2%) y </w:t>
      </w:r>
      <w:r w:rsidR="007C7B05" w:rsidRPr="007C7B05">
        <w:rPr>
          <w:rFonts w:ascii="Open Sans" w:hAnsi="Open Sans" w:cs="Open Sans"/>
          <w:color w:val="000000"/>
        </w:rPr>
        <w:t>Retiro</w:t>
      </w:r>
      <w:r w:rsidR="007C7B05">
        <w:rPr>
          <w:rFonts w:ascii="Open Sans" w:hAnsi="Open Sans" w:cs="Open Sans"/>
          <w:color w:val="000000"/>
        </w:rPr>
        <w:t xml:space="preserve"> (-0,1%). Por otro lado, solo en seis distritos el precio de la vivienda sube y son: </w:t>
      </w:r>
      <w:r w:rsidR="007C7B05" w:rsidRPr="007C7B05">
        <w:rPr>
          <w:rFonts w:ascii="Open Sans" w:hAnsi="Open Sans" w:cs="Open Sans"/>
          <w:color w:val="000000"/>
        </w:rPr>
        <w:t>Vicálvaro</w:t>
      </w:r>
      <w:r w:rsidR="007C7B05">
        <w:rPr>
          <w:rFonts w:ascii="Open Sans" w:hAnsi="Open Sans" w:cs="Open Sans"/>
          <w:color w:val="000000"/>
        </w:rPr>
        <w:t xml:space="preserve"> (4,2%), </w:t>
      </w:r>
      <w:r w:rsidR="007C7B05" w:rsidRPr="007C7B05">
        <w:rPr>
          <w:rFonts w:ascii="Open Sans" w:hAnsi="Open Sans" w:cs="Open Sans"/>
          <w:color w:val="000000"/>
        </w:rPr>
        <w:t>Fuencarral</w:t>
      </w:r>
      <w:r w:rsidR="007C7B05">
        <w:rPr>
          <w:rFonts w:ascii="Open Sans" w:hAnsi="Open Sans" w:cs="Open Sans"/>
          <w:color w:val="000000"/>
        </w:rPr>
        <w:t xml:space="preserve"> (1,1%), </w:t>
      </w:r>
      <w:r w:rsidR="007C7B05" w:rsidRPr="007C7B05">
        <w:rPr>
          <w:rFonts w:ascii="Open Sans" w:hAnsi="Open Sans" w:cs="Open Sans"/>
          <w:color w:val="000000"/>
        </w:rPr>
        <w:t>Carabanchel</w:t>
      </w:r>
      <w:r w:rsidR="007C7B05">
        <w:rPr>
          <w:rFonts w:ascii="Open Sans" w:hAnsi="Open Sans" w:cs="Open Sans"/>
          <w:color w:val="000000"/>
        </w:rPr>
        <w:t xml:space="preserve"> (0,5%), </w:t>
      </w:r>
      <w:r w:rsidR="007C7B05" w:rsidRPr="007C7B05">
        <w:rPr>
          <w:rFonts w:ascii="Open Sans" w:hAnsi="Open Sans" w:cs="Open Sans"/>
          <w:color w:val="000000"/>
        </w:rPr>
        <w:t>Salamanca</w:t>
      </w:r>
      <w:r w:rsidR="007C7B05">
        <w:rPr>
          <w:rFonts w:ascii="Open Sans" w:hAnsi="Open Sans" w:cs="Open Sans"/>
          <w:color w:val="000000"/>
        </w:rPr>
        <w:t xml:space="preserve"> (0,3%), </w:t>
      </w:r>
      <w:r w:rsidR="007C7B05" w:rsidRPr="007C7B05">
        <w:rPr>
          <w:rFonts w:ascii="Open Sans" w:hAnsi="Open Sans" w:cs="Open Sans"/>
          <w:color w:val="000000"/>
        </w:rPr>
        <w:t>Chamartín</w:t>
      </w:r>
      <w:r w:rsidR="007C7B05">
        <w:rPr>
          <w:rFonts w:ascii="Open Sans" w:hAnsi="Open Sans" w:cs="Open Sans"/>
          <w:color w:val="000000"/>
        </w:rPr>
        <w:t xml:space="preserve"> (0,3%) y </w:t>
      </w:r>
      <w:r w:rsidR="007C7B05" w:rsidRPr="007C7B05">
        <w:rPr>
          <w:rFonts w:ascii="Open Sans" w:hAnsi="Open Sans" w:cs="Open Sans"/>
          <w:color w:val="000000"/>
        </w:rPr>
        <w:t>Arganzuela</w:t>
      </w:r>
      <w:r w:rsidR="007C7B05">
        <w:rPr>
          <w:rFonts w:ascii="Open Sans" w:hAnsi="Open Sans" w:cs="Open Sans"/>
          <w:color w:val="000000"/>
        </w:rPr>
        <w:t xml:space="preserve"> (0,02%).</w:t>
      </w:r>
    </w:p>
    <w:p w14:paraId="2A735F11" w14:textId="77777777" w:rsidR="007C7B05" w:rsidRDefault="007C7B05" w:rsidP="00F93FE7">
      <w:pPr>
        <w:spacing w:line="276" w:lineRule="auto"/>
        <w:jc w:val="both"/>
        <w:rPr>
          <w:rFonts w:ascii="Open Sans" w:hAnsi="Open Sans" w:cs="Open Sans"/>
          <w:color w:val="000000"/>
        </w:rPr>
      </w:pPr>
    </w:p>
    <w:p w14:paraId="25A3EC07" w14:textId="7D83BCA0" w:rsidR="007C7B05" w:rsidRDefault="007C7B05" w:rsidP="00F93FE7">
      <w:pPr>
        <w:spacing w:line="276" w:lineRule="auto"/>
        <w:jc w:val="both"/>
        <w:rPr>
          <w:rFonts w:ascii="Open Sans" w:hAnsi="Open Sans" w:cs="Open Sans"/>
          <w:color w:val="000000"/>
        </w:rPr>
      </w:pPr>
      <w:r>
        <w:rPr>
          <w:rFonts w:ascii="Open Sans" w:hAnsi="Open Sans" w:cs="Open Sans"/>
          <w:color w:val="000000"/>
        </w:rPr>
        <w:t>En cuanto al distrito con el precio más elevado destaca una vez más Salamanca con 6.260 euros/m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seguida de Chamberí con 5.567 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el único distrito que no supera los 2.000 euros por metro cuadrado </w:t>
      </w:r>
      <w:r w:rsidRPr="007C7B05">
        <w:rPr>
          <w:rFonts w:ascii="Open Sans" w:hAnsi="Open Sans" w:cs="Open Sans"/>
          <w:color w:val="000000"/>
        </w:rPr>
        <w:t>es Villaverde</w:t>
      </w:r>
      <w:r>
        <w:rPr>
          <w:rFonts w:ascii="Open Sans" w:hAnsi="Open Sans" w:cs="Open Sans"/>
          <w:color w:val="000000"/>
        </w:rPr>
        <w:t xml:space="preserve"> con 1.945</w:t>
      </w:r>
      <w:r w:rsidRPr="007C7B05">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Pr="007C7B05">
        <w:rPr>
          <w:rFonts w:ascii="Open Sans" w:hAnsi="Open Sans" w:cs="Open Sans"/>
          <w:color w:val="000000"/>
        </w:rPr>
        <w:t>.</w:t>
      </w:r>
    </w:p>
    <w:p w14:paraId="242070EE" w14:textId="77777777" w:rsidR="007C7B05" w:rsidRDefault="007C7B05" w:rsidP="00F93FE7">
      <w:pPr>
        <w:spacing w:line="276" w:lineRule="auto"/>
        <w:jc w:val="both"/>
        <w:rPr>
          <w:rFonts w:ascii="Open Sans" w:hAnsi="Open Sans" w:cs="Open Sans"/>
          <w:color w:val="000000"/>
        </w:rPr>
      </w:pPr>
    </w:p>
    <w:tbl>
      <w:tblPr>
        <w:tblStyle w:val="Tabladecuadrcula5oscura-nfasis11"/>
        <w:tblW w:w="8992" w:type="dxa"/>
        <w:tblInd w:w="-5" w:type="dxa"/>
        <w:tblLook w:val="04A0" w:firstRow="1" w:lastRow="0" w:firstColumn="1" w:lastColumn="0" w:noHBand="0" w:noVBand="1"/>
      </w:tblPr>
      <w:tblGrid>
        <w:gridCol w:w="2085"/>
        <w:gridCol w:w="2272"/>
        <w:gridCol w:w="2272"/>
        <w:gridCol w:w="2363"/>
      </w:tblGrid>
      <w:tr w:rsidR="00C17526" w:rsidRPr="00967736" w14:paraId="26E133EE" w14:textId="77777777" w:rsidTr="00F93FE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0032C5D4" w14:textId="77777777" w:rsidR="00C17526" w:rsidRPr="00967736" w:rsidRDefault="00C17526" w:rsidP="00F93FE7">
            <w:pPr>
              <w:rPr>
                <w:rFonts w:ascii="Open Sans" w:hAnsi="Open Sans" w:cs="Open Sans"/>
                <w:bCs w:val="0"/>
                <w:sz w:val="22"/>
                <w:szCs w:val="22"/>
                <w:lang w:val="es-ES"/>
              </w:rPr>
            </w:pPr>
            <w:r>
              <w:rPr>
                <w:rFonts w:ascii="Open Sans" w:hAnsi="Open Sans" w:cs="Open Sans"/>
                <w:bCs w:val="0"/>
                <w:sz w:val="22"/>
                <w:szCs w:val="22"/>
                <w:lang w:val="es-ES"/>
              </w:rPr>
              <w:t>Distrito</w:t>
            </w:r>
          </w:p>
        </w:tc>
        <w:tc>
          <w:tcPr>
            <w:tcW w:w="2272" w:type="dxa"/>
          </w:tcPr>
          <w:p w14:paraId="36DBF5DC"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2F73DA55"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mensual (%)</w:t>
            </w:r>
          </w:p>
        </w:tc>
        <w:tc>
          <w:tcPr>
            <w:tcW w:w="2272" w:type="dxa"/>
          </w:tcPr>
          <w:p w14:paraId="0A8BB5D7"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2CCBAD1B"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interanual (%)</w:t>
            </w:r>
          </w:p>
        </w:tc>
        <w:tc>
          <w:tcPr>
            <w:tcW w:w="2363" w:type="dxa"/>
          </w:tcPr>
          <w:p w14:paraId="1CBCC0E6"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Abr.2020</w:t>
            </w:r>
          </w:p>
          <w:p w14:paraId="1040F41A"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w:t>
            </w:r>
            <w:r>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C17526" w:rsidRPr="00967736" w14:paraId="29174EB8"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28920AED"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Barajas</w:t>
            </w:r>
          </w:p>
        </w:tc>
        <w:tc>
          <w:tcPr>
            <w:tcW w:w="2272" w:type="dxa"/>
            <w:vAlign w:val="bottom"/>
          </w:tcPr>
          <w:p w14:paraId="05B9FB4C"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-1,8 %</w:t>
            </w:r>
          </w:p>
        </w:tc>
        <w:tc>
          <w:tcPr>
            <w:tcW w:w="2272" w:type="dxa"/>
            <w:vAlign w:val="bottom"/>
          </w:tcPr>
          <w:p w14:paraId="4AEA33E1"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-3,0 %</w:t>
            </w:r>
          </w:p>
        </w:tc>
        <w:tc>
          <w:tcPr>
            <w:tcW w:w="2363" w:type="dxa"/>
            <w:vAlign w:val="bottom"/>
          </w:tcPr>
          <w:p w14:paraId="15D50B18"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3.373 €</w:t>
            </w:r>
          </w:p>
        </w:tc>
      </w:tr>
      <w:tr w:rsidR="00C17526" w:rsidRPr="00967736" w14:paraId="1BE792E6"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7E33A8C1"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Ciudad Lineal</w:t>
            </w:r>
          </w:p>
        </w:tc>
        <w:tc>
          <w:tcPr>
            <w:tcW w:w="2272" w:type="dxa"/>
            <w:vAlign w:val="bottom"/>
          </w:tcPr>
          <w:p w14:paraId="1EDDF1FF"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-1,4 %</w:t>
            </w:r>
          </w:p>
        </w:tc>
        <w:tc>
          <w:tcPr>
            <w:tcW w:w="2272" w:type="dxa"/>
            <w:vAlign w:val="bottom"/>
          </w:tcPr>
          <w:p w14:paraId="43997D1B"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3,0 %</w:t>
            </w:r>
          </w:p>
        </w:tc>
        <w:tc>
          <w:tcPr>
            <w:tcW w:w="2363" w:type="dxa"/>
            <w:vAlign w:val="bottom"/>
          </w:tcPr>
          <w:p w14:paraId="72615ADC"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3.291 €</w:t>
            </w:r>
          </w:p>
        </w:tc>
      </w:tr>
      <w:tr w:rsidR="00C17526" w:rsidRPr="00967736" w14:paraId="704FC700"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1DFB4777"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Moncloa</w:t>
            </w:r>
          </w:p>
        </w:tc>
        <w:tc>
          <w:tcPr>
            <w:tcW w:w="2272" w:type="dxa"/>
            <w:vAlign w:val="bottom"/>
          </w:tcPr>
          <w:p w14:paraId="4BF165C3"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2272" w:type="dxa"/>
            <w:vAlign w:val="bottom"/>
          </w:tcPr>
          <w:p w14:paraId="06D9D943"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-3,6 %</w:t>
            </w:r>
          </w:p>
        </w:tc>
        <w:tc>
          <w:tcPr>
            <w:tcW w:w="2363" w:type="dxa"/>
            <w:vAlign w:val="bottom"/>
          </w:tcPr>
          <w:p w14:paraId="6E7096A2"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4.244 €</w:t>
            </w:r>
          </w:p>
        </w:tc>
      </w:tr>
      <w:tr w:rsidR="00C17526" w:rsidRPr="00967736" w14:paraId="4DBF9E1B"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3F923878"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Moratalaz</w:t>
            </w:r>
          </w:p>
        </w:tc>
        <w:tc>
          <w:tcPr>
            <w:tcW w:w="2272" w:type="dxa"/>
            <w:vAlign w:val="bottom"/>
          </w:tcPr>
          <w:p w14:paraId="678D3BF7"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-1,2 %</w:t>
            </w:r>
          </w:p>
        </w:tc>
        <w:tc>
          <w:tcPr>
            <w:tcW w:w="2272" w:type="dxa"/>
            <w:vAlign w:val="bottom"/>
          </w:tcPr>
          <w:p w14:paraId="304273E8"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0,4 %</w:t>
            </w:r>
          </w:p>
        </w:tc>
        <w:tc>
          <w:tcPr>
            <w:tcW w:w="2363" w:type="dxa"/>
            <w:vAlign w:val="bottom"/>
          </w:tcPr>
          <w:p w14:paraId="00656AD2"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2.603 €</w:t>
            </w:r>
          </w:p>
        </w:tc>
      </w:tr>
      <w:tr w:rsidR="00C17526" w:rsidRPr="00967736" w14:paraId="58634AF1"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4B2144E8"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San Blas</w:t>
            </w:r>
          </w:p>
        </w:tc>
        <w:tc>
          <w:tcPr>
            <w:tcW w:w="2272" w:type="dxa"/>
            <w:vAlign w:val="bottom"/>
          </w:tcPr>
          <w:p w14:paraId="565D4B00"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-1,2 %</w:t>
            </w:r>
          </w:p>
        </w:tc>
        <w:tc>
          <w:tcPr>
            <w:tcW w:w="2272" w:type="dxa"/>
            <w:vAlign w:val="bottom"/>
          </w:tcPr>
          <w:p w14:paraId="54132D38"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2,0 %</w:t>
            </w:r>
          </w:p>
        </w:tc>
        <w:tc>
          <w:tcPr>
            <w:tcW w:w="2363" w:type="dxa"/>
            <w:vAlign w:val="bottom"/>
          </w:tcPr>
          <w:p w14:paraId="7EBA9E99"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2.682 €</w:t>
            </w:r>
          </w:p>
        </w:tc>
      </w:tr>
      <w:tr w:rsidR="00C17526" w:rsidRPr="00967736" w14:paraId="45F4227F"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743EE706"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Villa de Vallecas</w:t>
            </w:r>
          </w:p>
        </w:tc>
        <w:tc>
          <w:tcPr>
            <w:tcW w:w="2272" w:type="dxa"/>
            <w:vAlign w:val="bottom"/>
          </w:tcPr>
          <w:p w14:paraId="2C31CB77"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-1,0 %</w:t>
            </w:r>
          </w:p>
        </w:tc>
        <w:tc>
          <w:tcPr>
            <w:tcW w:w="2272" w:type="dxa"/>
            <w:vAlign w:val="bottom"/>
          </w:tcPr>
          <w:p w14:paraId="0D57587E"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0,0 %</w:t>
            </w:r>
          </w:p>
        </w:tc>
        <w:tc>
          <w:tcPr>
            <w:tcW w:w="2363" w:type="dxa"/>
            <w:vAlign w:val="bottom"/>
          </w:tcPr>
          <w:p w14:paraId="6AEA9F74"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2.463 €</w:t>
            </w:r>
          </w:p>
        </w:tc>
      </w:tr>
      <w:tr w:rsidR="00C17526" w:rsidRPr="00967736" w14:paraId="6D121065"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41DC37A1"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Hortaleza</w:t>
            </w:r>
          </w:p>
        </w:tc>
        <w:tc>
          <w:tcPr>
            <w:tcW w:w="2272" w:type="dxa"/>
            <w:vAlign w:val="bottom"/>
          </w:tcPr>
          <w:p w14:paraId="384EFEFE"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-0,9 %</w:t>
            </w:r>
          </w:p>
        </w:tc>
        <w:tc>
          <w:tcPr>
            <w:tcW w:w="2272" w:type="dxa"/>
            <w:vAlign w:val="bottom"/>
          </w:tcPr>
          <w:p w14:paraId="49993881"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2363" w:type="dxa"/>
            <w:vAlign w:val="bottom"/>
          </w:tcPr>
          <w:p w14:paraId="16198BBA"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3.803 €</w:t>
            </w:r>
          </w:p>
        </w:tc>
      </w:tr>
      <w:tr w:rsidR="00C17526" w:rsidRPr="00967736" w14:paraId="33B5BA2C"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690BEAE0"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Puente de Vallecas</w:t>
            </w:r>
          </w:p>
        </w:tc>
        <w:tc>
          <w:tcPr>
            <w:tcW w:w="2272" w:type="dxa"/>
            <w:vAlign w:val="bottom"/>
          </w:tcPr>
          <w:p w14:paraId="093E7AB4"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-0,8 %</w:t>
            </w:r>
          </w:p>
        </w:tc>
        <w:tc>
          <w:tcPr>
            <w:tcW w:w="2272" w:type="dxa"/>
            <w:vAlign w:val="bottom"/>
          </w:tcPr>
          <w:p w14:paraId="3CF61160"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4,5 %</w:t>
            </w:r>
          </w:p>
        </w:tc>
        <w:tc>
          <w:tcPr>
            <w:tcW w:w="2363" w:type="dxa"/>
            <w:vAlign w:val="bottom"/>
          </w:tcPr>
          <w:p w14:paraId="47055C60"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2.045 €</w:t>
            </w:r>
          </w:p>
        </w:tc>
      </w:tr>
      <w:tr w:rsidR="00C17526" w:rsidRPr="00967736" w14:paraId="2CE46FA0"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5DB40805"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Usera</w:t>
            </w:r>
          </w:p>
        </w:tc>
        <w:tc>
          <w:tcPr>
            <w:tcW w:w="2272" w:type="dxa"/>
            <w:vAlign w:val="bottom"/>
          </w:tcPr>
          <w:p w14:paraId="5EA48015"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-0,8 %</w:t>
            </w:r>
          </w:p>
        </w:tc>
        <w:tc>
          <w:tcPr>
            <w:tcW w:w="2272" w:type="dxa"/>
            <w:vAlign w:val="bottom"/>
          </w:tcPr>
          <w:p w14:paraId="67D27E6B"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-2,2 %</w:t>
            </w:r>
          </w:p>
        </w:tc>
        <w:tc>
          <w:tcPr>
            <w:tcW w:w="2363" w:type="dxa"/>
            <w:vAlign w:val="bottom"/>
          </w:tcPr>
          <w:p w14:paraId="1148B214"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2.166 €</w:t>
            </w:r>
          </w:p>
        </w:tc>
      </w:tr>
      <w:tr w:rsidR="00C17526" w:rsidRPr="00967736" w14:paraId="2CAF3554"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529B161B"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Centro</w:t>
            </w:r>
          </w:p>
        </w:tc>
        <w:tc>
          <w:tcPr>
            <w:tcW w:w="2272" w:type="dxa"/>
            <w:vAlign w:val="bottom"/>
          </w:tcPr>
          <w:p w14:paraId="22ABE081"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-0,5 %</w:t>
            </w:r>
          </w:p>
        </w:tc>
        <w:tc>
          <w:tcPr>
            <w:tcW w:w="2272" w:type="dxa"/>
            <w:vAlign w:val="bottom"/>
          </w:tcPr>
          <w:p w14:paraId="36D06E69"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2,5 %</w:t>
            </w:r>
          </w:p>
        </w:tc>
        <w:tc>
          <w:tcPr>
            <w:tcW w:w="2363" w:type="dxa"/>
            <w:vAlign w:val="bottom"/>
          </w:tcPr>
          <w:p w14:paraId="752878CD" w14:textId="7777777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5.399 €</w:t>
            </w:r>
          </w:p>
        </w:tc>
      </w:tr>
      <w:tr w:rsidR="00C17526" w:rsidRPr="00967736" w14:paraId="10F2FB0E"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589D9DDF" w14:textId="77777777" w:rsidR="00C17526" w:rsidRPr="00C17526" w:rsidRDefault="00C17526" w:rsidP="00F93FE7">
            <w:pPr>
              <w:rPr>
                <w:rFonts w:ascii="Open Sans" w:hAnsi="Open Sans" w:cs="Open Sans"/>
                <w:sz w:val="22"/>
                <w:szCs w:val="22"/>
              </w:rPr>
            </w:pPr>
            <w:r w:rsidRPr="00C17526">
              <w:rPr>
                <w:rFonts w:ascii="Open Sans" w:hAnsi="Open Sans" w:cs="Open Sans"/>
                <w:sz w:val="22"/>
                <w:szCs w:val="22"/>
              </w:rPr>
              <w:t>Latina</w:t>
            </w:r>
          </w:p>
        </w:tc>
        <w:tc>
          <w:tcPr>
            <w:tcW w:w="2272" w:type="dxa"/>
            <w:vAlign w:val="bottom"/>
          </w:tcPr>
          <w:p w14:paraId="31BE635B"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-0,5 %</w:t>
            </w:r>
          </w:p>
        </w:tc>
        <w:tc>
          <w:tcPr>
            <w:tcW w:w="2272" w:type="dxa"/>
            <w:vAlign w:val="bottom"/>
          </w:tcPr>
          <w:p w14:paraId="6FF670BF"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2,1 %</w:t>
            </w:r>
          </w:p>
        </w:tc>
        <w:tc>
          <w:tcPr>
            <w:tcW w:w="2363" w:type="dxa"/>
            <w:vAlign w:val="bottom"/>
          </w:tcPr>
          <w:p w14:paraId="5C5055A8" w14:textId="7777777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2.461 €</w:t>
            </w:r>
          </w:p>
        </w:tc>
      </w:tr>
      <w:tr w:rsidR="00C17526" w:rsidRPr="00967736" w14:paraId="0F594A82"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54960693"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Villaverde</w:t>
            </w:r>
          </w:p>
        </w:tc>
        <w:tc>
          <w:tcPr>
            <w:tcW w:w="2272" w:type="dxa"/>
            <w:vAlign w:val="bottom"/>
          </w:tcPr>
          <w:p w14:paraId="1A8721FA"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72" w:type="dxa"/>
            <w:vAlign w:val="bottom"/>
          </w:tcPr>
          <w:p w14:paraId="4D2F2EDD"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6,3 %</w:t>
            </w:r>
          </w:p>
        </w:tc>
        <w:tc>
          <w:tcPr>
            <w:tcW w:w="2363" w:type="dxa"/>
            <w:vAlign w:val="bottom"/>
          </w:tcPr>
          <w:p w14:paraId="2625B339"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1.945 €</w:t>
            </w:r>
          </w:p>
        </w:tc>
      </w:tr>
      <w:tr w:rsidR="00C17526" w:rsidRPr="00967736" w14:paraId="2B1E13E0"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6F8C0490"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Chamberí</w:t>
            </w:r>
          </w:p>
        </w:tc>
        <w:tc>
          <w:tcPr>
            <w:tcW w:w="2272" w:type="dxa"/>
            <w:vAlign w:val="bottom"/>
          </w:tcPr>
          <w:p w14:paraId="6997F003"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72" w:type="dxa"/>
            <w:vAlign w:val="bottom"/>
          </w:tcPr>
          <w:p w14:paraId="04DF8BEB"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3,1 %</w:t>
            </w:r>
          </w:p>
        </w:tc>
        <w:tc>
          <w:tcPr>
            <w:tcW w:w="2363" w:type="dxa"/>
            <w:vAlign w:val="bottom"/>
          </w:tcPr>
          <w:p w14:paraId="0F076E45"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5.567 €</w:t>
            </w:r>
          </w:p>
        </w:tc>
      </w:tr>
      <w:tr w:rsidR="00C17526" w:rsidRPr="00967736" w14:paraId="7111F78C"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3BED44CD"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Tetuán</w:t>
            </w:r>
          </w:p>
        </w:tc>
        <w:tc>
          <w:tcPr>
            <w:tcW w:w="2272" w:type="dxa"/>
            <w:vAlign w:val="bottom"/>
          </w:tcPr>
          <w:p w14:paraId="187550CE"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72" w:type="dxa"/>
            <w:vAlign w:val="bottom"/>
          </w:tcPr>
          <w:p w14:paraId="67A9AAA0"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1,0 %</w:t>
            </w:r>
          </w:p>
        </w:tc>
        <w:tc>
          <w:tcPr>
            <w:tcW w:w="2363" w:type="dxa"/>
            <w:vAlign w:val="bottom"/>
          </w:tcPr>
          <w:p w14:paraId="7303BA60"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3.882 €</w:t>
            </w:r>
          </w:p>
        </w:tc>
      </w:tr>
      <w:tr w:rsidR="00C17526" w:rsidRPr="00967736" w14:paraId="3B0978B6"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5952ADAB"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Retiro</w:t>
            </w:r>
          </w:p>
        </w:tc>
        <w:tc>
          <w:tcPr>
            <w:tcW w:w="2272" w:type="dxa"/>
            <w:vAlign w:val="bottom"/>
          </w:tcPr>
          <w:p w14:paraId="53DD640B"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72" w:type="dxa"/>
            <w:vAlign w:val="bottom"/>
          </w:tcPr>
          <w:p w14:paraId="6F53DB8D"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4,7 %</w:t>
            </w:r>
          </w:p>
        </w:tc>
        <w:tc>
          <w:tcPr>
            <w:tcW w:w="2363" w:type="dxa"/>
            <w:vAlign w:val="bottom"/>
          </w:tcPr>
          <w:p w14:paraId="7F1A9D17"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5.135 €</w:t>
            </w:r>
          </w:p>
        </w:tc>
      </w:tr>
      <w:tr w:rsidR="00C17526" w:rsidRPr="00967736" w14:paraId="0D854552"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7568B39C"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Arganzuela</w:t>
            </w:r>
          </w:p>
        </w:tc>
        <w:tc>
          <w:tcPr>
            <w:tcW w:w="2272" w:type="dxa"/>
            <w:vAlign w:val="bottom"/>
          </w:tcPr>
          <w:p w14:paraId="4CBF4B2D"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0,02 %</w:t>
            </w:r>
          </w:p>
        </w:tc>
        <w:tc>
          <w:tcPr>
            <w:tcW w:w="2272" w:type="dxa"/>
            <w:vAlign w:val="bottom"/>
          </w:tcPr>
          <w:p w14:paraId="61B3DF94"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-2,9 %</w:t>
            </w:r>
          </w:p>
        </w:tc>
        <w:tc>
          <w:tcPr>
            <w:tcW w:w="2363" w:type="dxa"/>
            <w:vAlign w:val="bottom"/>
          </w:tcPr>
          <w:p w14:paraId="4C950FA0"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4.140 €</w:t>
            </w:r>
          </w:p>
        </w:tc>
      </w:tr>
      <w:tr w:rsidR="00C17526" w:rsidRPr="00967736" w14:paraId="7BF44BBB"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4CC1063F"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Chamartín</w:t>
            </w:r>
          </w:p>
        </w:tc>
        <w:tc>
          <w:tcPr>
            <w:tcW w:w="2272" w:type="dxa"/>
            <w:vAlign w:val="bottom"/>
          </w:tcPr>
          <w:p w14:paraId="24198637"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72" w:type="dxa"/>
            <w:vAlign w:val="bottom"/>
          </w:tcPr>
          <w:p w14:paraId="023EB1F8"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5,8 %</w:t>
            </w:r>
          </w:p>
        </w:tc>
        <w:tc>
          <w:tcPr>
            <w:tcW w:w="2363" w:type="dxa"/>
            <w:vAlign w:val="bottom"/>
          </w:tcPr>
          <w:p w14:paraId="3A3E1D3C"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5.330 €</w:t>
            </w:r>
          </w:p>
        </w:tc>
      </w:tr>
      <w:tr w:rsidR="00C17526" w:rsidRPr="00967736" w14:paraId="39631BB3"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660A39F8"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Salamanca</w:t>
            </w:r>
          </w:p>
        </w:tc>
        <w:tc>
          <w:tcPr>
            <w:tcW w:w="2272" w:type="dxa"/>
            <w:vAlign w:val="bottom"/>
          </w:tcPr>
          <w:p w14:paraId="315ED4CF"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72" w:type="dxa"/>
            <w:vAlign w:val="bottom"/>
          </w:tcPr>
          <w:p w14:paraId="1E16CA64"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363" w:type="dxa"/>
            <w:vAlign w:val="bottom"/>
          </w:tcPr>
          <w:p w14:paraId="6B5F12DA"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6.260 €</w:t>
            </w:r>
          </w:p>
        </w:tc>
      </w:tr>
      <w:tr w:rsidR="00C17526" w:rsidRPr="00967736" w14:paraId="09BBA787"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2A2A6816"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Carabanchel</w:t>
            </w:r>
          </w:p>
        </w:tc>
        <w:tc>
          <w:tcPr>
            <w:tcW w:w="2272" w:type="dxa"/>
            <w:vAlign w:val="bottom"/>
          </w:tcPr>
          <w:p w14:paraId="37E7E777"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72" w:type="dxa"/>
            <w:vAlign w:val="bottom"/>
          </w:tcPr>
          <w:p w14:paraId="56A7810B"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363" w:type="dxa"/>
            <w:vAlign w:val="bottom"/>
          </w:tcPr>
          <w:p w14:paraId="730E6167"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2.303 €</w:t>
            </w:r>
          </w:p>
        </w:tc>
      </w:tr>
      <w:tr w:rsidR="00C17526" w:rsidRPr="00967736" w14:paraId="0DF56DDF" w14:textId="77777777" w:rsidTr="00F93FE7">
        <w:trPr>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7F16AA4D"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Fuencarral</w:t>
            </w:r>
          </w:p>
        </w:tc>
        <w:tc>
          <w:tcPr>
            <w:tcW w:w="2272" w:type="dxa"/>
            <w:vAlign w:val="bottom"/>
          </w:tcPr>
          <w:p w14:paraId="23903805"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1,1 %</w:t>
            </w:r>
          </w:p>
        </w:tc>
        <w:tc>
          <w:tcPr>
            <w:tcW w:w="2272" w:type="dxa"/>
            <w:vAlign w:val="bottom"/>
          </w:tcPr>
          <w:p w14:paraId="6EC1EEF5"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8,3 %</w:t>
            </w:r>
          </w:p>
        </w:tc>
        <w:tc>
          <w:tcPr>
            <w:tcW w:w="2363" w:type="dxa"/>
            <w:vAlign w:val="bottom"/>
          </w:tcPr>
          <w:p w14:paraId="20F9105C" w14:textId="77777777" w:rsidR="00C17526" w:rsidRPr="008A0A2B"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3.888 €</w:t>
            </w:r>
          </w:p>
        </w:tc>
      </w:tr>
      <w:tr w:rsidR="00C17526" w:rsidRPr="00967736" w14:paraId="08040CC6" w14:textId="77777777" w:rsidTr="00F93FE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085" w:type="dxa"/>
            <w:vAlign w:val="bottom"/>
          </w:tcPr>
          <w:p w14:paraId="1B84AC53" w14:textId="77777777" w:rsidR="00C17526" w:rsidRPr="00C17526" w:rsidRDefault="00C17526" w:rsidP="00F93FE7">
            <w:pPr>
              <w:rPr>
                <w:rFonts w:ascii="Open Sans" w:hAnsi="Open Sans" w:cs="Open Sans"/>
                <w:b w:val="0"/>
                <w:bCs w:val="0"/>
                <w:sz w:val="22"/>
                <w:szCs w:val="22"/>
              </w:rPr>
            </w:pPr>
            <w:r w:rsidRPr="00C17526">
              <w:rPr>
                <w:rFonts w:ascii="Open Sans" w:hAnsi="Open Sans" w:cs="Open Sans"/>
                <w:sz w:val="22"/>
                <w:szCs w:val="22"/>
              </w:rPr>
              <w:t>Vicálvaro</w:t>
            </w:r>
          </w:p>
        </w:tc>
        <w:tc>
          <w:tcPr>
            <w:tcW w:w="2272" w:type="dxa"/>
            <w:vAlign w:val="bottom"/>
          </w:tcPr>
          <w:p w14:paraId="4BD3BB5A"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2272" w:type="dxa"/>
            <w:vAlign w:val="bottom"/>
          </w:tcPr>
          <w:p w14:paraId="14C74550"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12,2 %</w:t>
            </w:r>
          </w:p>
        </w:tc>
        <w:tc>
          <w:tcPr>
            <w:tcW w:w="2363" w:type="dxa"/>
            <w:vAlign w:val="bottom"/>
          </w:tcPr>
          <w:p w14:paraId="3BBACAD4" w14:textId="77777777" w:rsidR="00C17526" w:rsidRPr="008A0A2B"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2.601 €</w:t>
            </w:r>
          </w:p>
        </w:tc>
      </w:tr>
    </w:tbl>
    <w:p w14:paraId="13F8B152" w14:textId="593BF97D" w:rsidR="00C17526" w:rsidRDefault="00C17526" w:rsidP="00F93FE7">
      <w:pPr>
        <w:spacing w:line="276" w:lineRule="auto"/>
        <w:jc w:val="both"/>
        <w:rPr>
          <w:rFonts w:ascii="Open Sans" w:hAnsi="Open Sans" w:cs="Open Sans"/>
          <w:color w:val="000000"/>
        </w:rPr>
      </w:pPr>
    </w:p>
    <w:p w14:paraId="48C69F05" w14:textId="77777777" w:rsidR="00963BBD" w:rsidRDefault="00963BBD" w:rsidP="00F93FE7">
      <w:pPr>
        <w:spacing w:line="276" w:lineRule="auto"/>
        <w:rPr>
          <w:rFonts w:ascii="Open Sans Light" w:hAnsi="Open Sans Light" w:cs="Open Sans Light"/>
          <w:b/>
          <w:iCs/>
          <w:color w:val="303AB2"/>
          <w:sz w:val="28"/>
          <w:szCs w:val="22"/>
          <w:lang w:val="es-ES"/>
        </w:rPr>
      </w:pPr>
    </w:p>
    <w:p w14:paraId="43820BF5" w14:textId="79B5A6A2" w:rsidR="005D62B0" w:rsidRDefault="005D62B0"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 xml:space="preserve">Sube el precio de la vivienda en siete distritos de Barcelona </w:t>
      </w:r>
    </w:p>
    <w:p w14:paraId="6F118A25" w14:textId="77777777" w:rsidR="005D62B0" w:rsidRDefault="005D62B0" w:rsidP="00F93FE7">
      <w:pPr>
        <w:rPr>
          <w:rFonts w:ascii="Open Sans Light" w:hAnsi="Open Sans Light" w:cs="Open Sans Light"/>
          <w:b/>
          <w:iCs/>
          <w:color w:val="303AB2"/>
          <w:sz w:val="28"/>
          <w:szCs w:val="22"/>
          <w:lang w:val="es-ES"/>
        </w:rPr>
      </w:pPr>
    </w:p>
    <w:p w14:paraId="627D0ABE" w14:textId="60388B7E" w:rsidR="005D62B0" w:rsidRDefault="005D62B0" w:rsidP="00F93FE7">
      <w:pPr>
        <w:spacing w:line="276" w:lineRule="auto"/>
        <w:jc w:val="both"/>
        <w:rPr>
          <w:rFonts w:ascii="Open Sans" w:hAnsi="Open Sans" w:cs="Open Sans"/>
          <w:color w:val="000000"/>
        </w:rPr>
      </w:pPr>
      <w:r>
        <w:rPr>
          <w:rFonts w:ascii="Open Sans" w:hAnsi="Open Sans" w:cs="Open Sans"/>
          <w:color w:val="000000"/>
        </w:rPr>
        <w:t xml:space="preserve">El precio de la vivienda de segunda mano sube en siete (70%) de los diez distritos analizados. Los distritos con mayores incrementos son: </w:t>
      </w:r>
      <w:r w:rsidRPr="005D62B0">
        <w:rPr>
          <w:rFonts w:ascii="Open Sans" w:hAnsi="Open Sans" w:cs="Open Sans"/>
          <w:color w:val="000000"/>
        </w:rPr>
        <w:t>Sarrià - Sant Gervasi</w:t>
      </w:r>
      <w:r>
        <w:rPr>
          <w:rFonts w:ascii="Open Sans" w:hAnsi="Open Sans" w:cs="Open Sans"/>
          <w:color w:val="000000"/>
        </w:rPr>
        <w:t xml:space="preserve"> (4,3%), </w:t>
      </w:r>
      <w:r w:rsidRPr="005D62B0">
        <w:rPr>
          <w:rFonts w:ascii="Open Sans" w:hAnsi="Open Sans" w:cs="Open Sans"/>
          <w:color w:val="000000"/>
        </w:rPr>
        <w:t>Ciutat Vella</w:t>
      </w:r>
      <w:r>
        <w:rPr>
          <w:rFonts w:ascii="Open Sans" w:hAnsi="Open Sans" w:cs="Open Sans"/>
          <w:color w:val="000000"/>
        </w:rPr>
        <w:t xml:space="preserve"> (3,2%), </w:t>
      </w:r>
      <w:r w:rsidRPr="005D62B0">
        <w:rPr>
          <w:rFonts w:ascii="Open Sans" w:hAnsi="Open Sans" w:cs="Open Sans"/>
          <w:color w:val="000000"/>
        </w:rPr>
        <w:t>Les Corts</w:t>
      </w:r>
      <w:r>
        <w:rPr>
          <w:rFonts w:ascii="Open Sans" w:hAnsi="Open Sans" w:cs="Open Sans"/>
          <w:color w:val="000000"/>
        </w:rPr>
        <w:t xml:space="preserve"> (1,6%), </w:t>
      </w:r>
      <w:r w:rsidRPr="005D62B0">
        <w:rPr>
          <w:rFonts w:ascii="Open Sans" w:hAnsi="Open Sans" w:cs="Open Sans"/>
          <w:color w:val="000000"/>
        </w:rPr>
        <w:t>Horta - Guinardó</w:t>
      </w:r>
      <w:r>
        <w:rPr>
          <w:rFonts w:ascii="Open Sans" w:hAnsi="Open Sans" w:cs="Open Sans"/>
          <w:color w:val="000000"/>
        </w:rPr>
        <w:t xml:space="preserve"> (1%), </w:t>
      </w:r>
      <w:r w:rsidRPr="005D62B0">
        <w:rPr>
          <w:rFonts w:ascii="Open Sans" w:hAnsi="Open Sans" w:cs="Open Sans"/>
          <w:color w:val="000000"/>
        </w:rPr>
        <w:t>Nou Barris</w:t>
      </w:r>
      <w:r>
        <w:rPr>
          <w:rFonts w:ascii="Open Sans" w:hAnsi="Open Sans" w:cs="Open Sans"/>
          <w:color w:val="000000"/>
        </w:rPr>
        <w:t xml:space="preserve"> (0,7%), </w:t>
      </w:r>
      <w:r w:rsidRPr="005D62B0">
        <w:rPr>
          <w:rFonts w:ascii="Open Sans" w:hAnsi="Open Sans" w:cs="Open Sans"/>
          <w:color w:val="000000"/>
        </w:rPr>
        <w:t>Sant Andreu</w:t>
      </w:r>
      <w:r>
        <w:rPr>
          <w:rFonts w:ascii="Open Sans" w:hAnsi="Open Sans" w:cs="Open Sans"/>
          <w:color w:val="000000"/>
        </w:rPr>
        <w:t xml:space="preserve"> (0,4%) y </w:t>
      </w:r>
      <w:r w:rsidRPr="005D62B0">
        <w:rPr>
          <w:rFonts w:ascii="Open Sans" w:hAnsi="Open Sans" w:cs="Open Sans"/>
          <w:color w:val="000000"/>
        </w:rPr>
        <w:t>Eixample</w:t>
      </w:r>
      <w:r>
        <w:rPr>
          <w:rFonts w:ascii="Open Sans" w:hAnsi="Open Sans" w:cs="Open Sans"/>
          <w:color w:val="000000"/>
        </w:rPr>
        <w:t xml:space="preserve"> (0,2%). Por otro lado, los descensos mensuales en el precio de la vivienda se presentan en </w:t>
      </w:r>
      <w:r w:rsidRPr="005D62B0">
        <w:rPr>
          <w:rFonts w:ascii="Open Sans" w:hAnsi="Open Sans" w:cs="Open Sans"/>
          <w:color w:val="000000"/>
        </w:rPr>
        <w:t xml:space="preserve">Sants </w:t>
      </w:r>
      <w:r>
        <w:rPr>
          <w:rFonts w:ascii="Open Sans" w:hAnsi="Open Sans" w:cs="Open Sans"/>
          <w:color w:val="000000"/>
        </w:rPr>
        <w:t>–</w:t>
      </w:r>
      <w:r w:rsidRPr="005D62B0">
        <w:rPr>
          <w:rFonts w:ascii="Open Sans" w:hAnsi="Open Sans" w:cs="Open Sans"/>
          <w:color w:val="000000"/>
        </w:rPr>
        <w:t xml:space="preserve"> Montjuïc</w:t>
      </w:r>
      <w:r>
        <w:rPr>
          <w:rFonts w:ascii="Open Sans" w:hAnsi="Open Sans" w:cs="Open Sans"/>
          <w:color w:val="000000"/>
        </w:rPr>
        <w:t xml:space="preserve"> (-1,3%), </w:t>
      </w:r>
      <w:r w:rsidRPr="005D62B0">
        <w:rPr>
          <w:rFonts w:ascii="Open Sans" w:hAnsi="Open Sans" w:cs="Open Sans"/>
          <w:color w:val="000000"/>
        </w:rPr>
        <w:t>Sant Martí</w:t>
      </w:r>
      <w:r>
        <w:rPr>
          <w:rFonts w:ascii="Open Sans" w:hAnsi="Open Sans" w:cs="Open Sans"/>
          <w:color w:val="000000"/>
        </w:rPr>
        <w:t xml:space="preserve"> (-0,2%) y </w:t>
      </w:r>
      <w:r w:rsidRPr="005D62B0">
        <w:rPr>
          <w:rFonts w:ascii="Open Sans" w:hAnsi="Open Sans" w:cs="Open Sans"/>
          <w:color w:val="000000"/>
        </w:rPr>
        <w:t>Gràcia</w:t>
      </w:r>
      <w:r>
        <w:rPr>
          <w:rFonts w:ascii="Open Sans" w:hAnsi="Open Sans" w:cs="Open Sans"/>
          <w:color w:val="000000"/>
        </w:rPr>
        <w:t xml:space="preserve"> (-0,01%).</w:t>
      </w:r>
    </w:p>
    <w:p w14:paraId="4F1185ED" w14:textId="77777777" w:rsidR="005D62B0" w:rsidRDefault="005D62B0" w:rsidP="00F93FE7">
      <w:pPr>
        <w:spacing w:line="276" w:lineRule="auto"/>
        <w:jc w:val="both"/>
        <w:rPr>
          <w:rFonts w:ascii="Open Sans" w:hAnsi="Open Sans" w:cs="Open Sans"/>
          <w:color w:val="000000"/>
        </w:rPr>
      </w:pPr>
    </w:p>
    <w:p w14:paraId="6E4BBB26" w14:textId="517EF44B" w:rsidR="005D62B0" w:rsidRDefault="005D62B0" w:rsidP="00F93FE7">
      <w:pPr>
        <w:spacing w:line="276" w:lineRule="auto"/>
        <w:jc w:val="both"/>
        <w:rPr>
          <w:rFonts w:ascii="Open Sans" w:hAnsi="Open Sans" w:cs="Open Sans"/>
          <w:color w:val="000000"/>
        </w:rPr>
      </w:pPr>
      <w:r>
        <w:rPr>
          <w:rFonts w:ascii="Open Sans" w:hAnsi="Open Sans" w:cs="Open Sans"/>
          <w:color w:val="000000"/>
        </w:rPr>
        <w:t xml:space="preserve">En cuanto al distrito con el precio más elevado destaca una vez más </w:t>
      </w:r>
      <w:r w:rsidRPr="005D62B0">
        <w:rPr>
          <w:rFonts w:ascii="Open Sans" w:hAnsi="Open Sans" w:cs="Open Sans"/>
          <w:color w:val="000000"/>
        </w:rPr>
        <w:t>Sarrià - Sant Gervasi</w:t>
      </w:r>
      <w:r>
        <w:rPr>
          <w:rFonts w:ascii="Open Sans" w:hAnsi="Open Sans" w:cs="Open Sans"/>
          <w:color w:val="000000"/>
        </w:rPr>
        <w:t xml:space="preserve"> con 6.077</w:t>
      </w:r>
      <w:r w:rsidR="00940A3F">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xml:space="preserve">, seguida de </w:t>
      </w:r>
      <w:r w:rsidRPr="005D62B0">
        <w:rPr>
          <w:rFonts w:ascii="Open Sans" w:hAnsi="Open Sans" w:cs="Open Sans"/>
          <w:color w:val="000000"/>
        </w:rPr>
        <w:t>Les Corts</w:t>
      </w:r>
      <w:r>
        <w:rPr>
          <w:rFonts w:ascii="Open Sans" w:hAnsi="Open Sans" w:cs="Open Sans"/>
          <w:color w:val="000000"/>
        </w:rPr>
        <w:t xml:space="preserve"> con 5.604 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el único distrito que no supera los 3.000 euros por metro cuadrado </w:t>
      </w:r>
      <w:r w:rsidRPr="007C7B05">
        <w:rPr>
          <w:rFonts w:ascii="Open Sans" w:hAnsi="Open Sans" w:cs="Open Sans"/>
          <w:color w:val="000000"/>
        </w:rPr>
        <w:t xml:space="preserve">es </w:t>
      </w:r>
      <w:r w:rsidRPr="005D62B0">
        <w:rPr>
          <w:rFonts w:ascii="Open Sans" w:hAnsi="Open Sans" w:cs="Open Sans"/>
          <w:color w:val="000000"/>
        </w:rPr>
        <w:t>Nou Barris</w:t>
      </w:r>
      <w:r>
        <w:rPr>
          <w:rFonts w:ascii="Open Sans" w:hAnsi="Open Sans" w:cs="Open Sans"/>
          <w:color w:val="000000"/>
        </w:rPr>
        <w:t xml:space="preserve"> con 2.598 euros/m</w:t>
      </w:r>
      <w:r w:rsidRPr="00942078">
        <w:rPr>
          <w:rFonts w:ascii="Open Sans" w:hAnsi="Open Sans" w:cs="Open Sans"/>
          <w:color w:val="000000"/>
          <w:vertAlign w:val="superscript"/>
        </w:rPr>
        <w:t>2</w:t>
      </w:r>
      <w:r w:rsidRPr="007C7B05">
        <w:rPr>
          <w:rFonts w:ascii="Open Sans" w:hAnsi="Open Sans" w:cs="Open Sans"/>
          <w:color w:val="000000"/>
        </w:rPr>
        <w:t>.</w:t>
      </w:r>
    </w:p>
    <w:p w14:paraId="6CDF09A6" w14:textId="77777777" w:rsidR="005D62B0" w:rsidRDefault="005D62B0" w:rsidP="00F93FE7">
      <w:pPr>
        <w:spacing w:line="276" w:lineRule="auto"/>
        <w:jc w:val="both"/>
        <w:rPr>
          <w:rFonts w:ascii="Open Sans" w:hAnsi="Open Sans" w:cs="Open Sans"/>
          <w:color w:val="000000"/>
        </w:rPr>
      </w:pPr>
    </w:p>
    <w:tbl>
      <w:tblPr>
        <w:tblStyle w:val="Tabladecuadrcula5oscura-nfasis11"/>
        <w:tblW w:w="9072" w:type="dxa"/>
        <w:tblInd w:w="-5" w:type="dxa"/>
        <w:tblLook w:val="04A0" w:firstRow="1" w:lastRow="0" w:firstColumn="1" w:lastColumn="0" w:noHBand="0" w:noVBand="1"/>
      </w:tblPr>
      <w:tblGrid>
        <w:gridCol w:w="2694"/>
        <w:gridCol w:w="2126"/>
        <w:gridCol w:w="2551"/>
        <w:gridCol w:w="1701"/>
      </w:tblGrid>
      <w:tr w:rsidR="00C17526" w:rsidRPr="00967736" w14:paraId="2C5428B5" w14:textId="77777777" w:rsidTr="00F93FE7">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659A93F" w14:textId="77777777" w:rsidR="00C17526" w:rsidRPr="00967736" w:rsidRDefault="00C17526" w:rsidP="00F93FE7">
            <w:pPr>
              <w:rPr>
                <w:rFonts w:ascii="Open Sans" w:hAnsi="Open Sans" w:cs="Open Sans"/>
                <w:bCs w:val="0"/>
                <w:sz w:val="22"/>
                <w:szCs w:val="22"/>
                <w:lang w:val="es-ES"/>
              </w:rPr>
            </w:pPr>
            <w:r>
              <w:rPr>
                <w:rFonts w:ascii="Open Sans" w:hAnsi="Open Sans" w:cs="Open Sans"/>
                <w:bCs w:val="0"/>
                <w:sz w:val="22"/>
                <w:szCs w:val="22"/>
                <w:lang w:val="es-ES"/>
              </w:rPr>
              <w:t>Distrito</w:t>
            </w:r>
          </w:p>
        </w:tc>
        <w:tc>
          <w:tcPr>
            <w:tcW w:w="2126" w:type="dxa"/>
          </w:tcPr>
          <w:p w14:paraId="28BEAB88"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35C74B7C"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mensual (%)</w:t>
            </w:r>
          </w:p>
        </w:tc>
        <w:tc>
          <w:tcPr>
            <w:tcW w:w="2551" w:type="dxa"/>
          </w:tcPr>
          <w:p w14:paraId="39A7AE09"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0CC6EE0"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interanual (%)</w:t>
            </w:r>
          </w:p>
        </w:tc>
        <w:tc>
          <w:tcPr>
            <w:tcW w:w="1701" w:type="dxa"/>
          </w:tcPr>
          <w:p w14:paraId="6DC67EE2"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Abr.2020</w:t>
            </w:r>
          </w:p>
          <w:p w14:paraId="72FE9983" w14:textId="77777777" w:rsidR="00C17526" w:rsidRPr="0096773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w:t>
            </w:r>
            <w:r>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C17526" w:rsidRPr="00967736" w14:paraId="641177E5" w14:textId="77777777" w:rsidTr="00F93FE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AA73CF" w14:textId="0D4D37C7" w:rsidR="00C17526" w:rsidRPr="00C17526" w:rsidRDefault="00C17526" w:rsidP="00F93FE7">
            <w:pPr>
              <w:rPr>
                <w:rFonts w:ascii="Open Sans" w:hAnsi="Open Sans" w:cs="Open Sans"/>
                <w:sz w:val="22"/>
                <w:szCs w:val="22"/>
              </w:rPr>
            </w:pPr>
            <w:r w:rsidRPr="00C17526">
              <w:rPr>
                <w:rFonts w:ascii="Open Sans" w:hAnsi="Open Sans" w:cs="Open Sans"/>
                <w:sz w:val="22"/>
                <w:szCs w:val="22"/>
              </w:rPr>
              <w:t>Sarrià - Sant Gervasi</w:t>
            </w:r>
          </w:p>
        </w:tc>
        <w:tc>
          <w:tcPr>
            <w:tcW w:w="2126" w:type="dxa"/>
            <w:vAlign w:val="bottom"/>
          </w:tcPr>
          <w:p w14:paraId="2D298DB0" w14:textId="0690E50F"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4,3 %</w:t>
            </w:r>
          </w:p>
        </w:tc>
        <w:tc>
          <w:tcPr>
            <w:tcW w:w="2551" w:type="dxa"/>
            <w:vAlign w:val="bottom"/>
          </w:tcPr>
          <w:p w14:paraId="2E2D6956" w14:textId="2153E44F"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7,8 %</w:t>
            </w:r>
          </w:p>
        </w:tc>
        <w:tc>
          <w:tcPr>
            <w:tcW w:w="1701" w:type="dxa"/>
            <w:vAlign w:val="bottom"/>
          </w:tcPr>
          <w:p w14:paraId="1F2EDE43" w14:textId="7F5577E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6.077 €</w:t>
            </w:r>
          </w:p>
        </w:tc>
      </w:tr>
      <w:tr w:rsidR="00C17526" w:rsidRPr="00967736" w14:paraId="7ADEE46A" w14:textId="77777777" w:rsidTr="00F93FE7">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3177F1" w14:textId="4564F970" w:rsidR="00C17526" w:rsidRPr="00C17526" w:rsidRDefault="00C17526" w:rsidP="00F93FE7">
            <w:pPr>
              <w:rPr>
                <w:rFonts w:ascii="Open Sans" w:hAnsi="Open Sans" w:cs="Open Sans"/>
                <w:sz w:val="22"/>
                <w:szCs w:val="22"/>
              </w:rPr>
            </w:pPr>
            <w:r w:rsidRPr="00C17526">
              <w:rPr>
                <w:rFonts w:ascii="Open Sans" w:hAnsi="Open Sans" w:cs="Open Sans"/>
                <w:sz w:val="22"/>
                <w:szCs w:val="22"/>
              </w:rPr>
              <w:t>Ciutat Vella</w:t>
            </w:r>
          </w:p>
        </w:tc>
        <w:tc>
          <w:tcPr>
            <w:tcW w:w="2126" w:type="dxa"/>
            <w:vAlign w:val="bottom"/>
          </w:tcPr>
          <w:p w14:paraId="3DD313AB" w14:textId="50C51253"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3,2 %</w:t>
            </w:r>
          </w:p>
        </w:tc>
        <w:tc>
          <w:tcPr>
            <w:tcW w:w="2551" w:type="dxa"/>
            <w:vAlign w:val="bottom"/>
          </w:tcPr>
          <w:p w14:paraId="65A66D06" w14:textId="0D31B272"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4,3 %</w:t>
            </w:r>
          </w:p>
        </w:tc>
        <w:tc>
          <w:tcPr>
            <w:tcW w:w="1701" w:type="dxa"/>
            <w:vAlign w:val="bottom"/>
          </w:tcPr>
          <w:p w14:paraId="3CB15A38" w14:textId="6793B9C5"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4.830 €</w:t>
            </w:r>
          </w:p>
        </w:tc>
      </w:tr>
      <w:tr w:rsidR="00C17526" w:rsidRPr="00967736" w14:paraId="21AA1C69" w14:textId="77777777" w:rsidTr="00F93FE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EDC10D" w14:textId="28FC5401" w:rsidR="00C17526" w:rsidRPr="00C17526" w:rsidRDefault="00C17526" w:rsidP="00F93FE7">
            <w:pPr>
              <w:rPr>
                <w:rFonts w:ascii="Open Sans" w:hAnsi="Open Sans" w:cs="Open Sans"/>
                <w:sz w:val="22"/>
                <w:szCs w:val="22"/>
              </w:rPr>
            </w:pPr>
            <w:r w:rsidRPr="00C17526">
              <w:rPr>
                <w:rFonts w:ascii="Open Sans" w:hAnsi="Open Sans" w:cs="Open Sans"/>
                <w:sz w:val="22"/>
                <w:szCs w:val="22"/>
              </w:rPr>
              <w:t>Les Corts</w:t>
            </w:r>
          </w:p>
        </w:tc>
        <w:tc>
          <w:tcPr>
            <w:tcW w:w="2126" w:type="dxa"/>
            <w:vAlign w:val="bottom"/>
          </w:tcPr>
          <w:p w14:paraId="6313E404" w14:textId="3CD452D8"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1,6 %</w:t>
            </w:r>
          </w:p>
        </w:tc>
        <w:tc>
          <w:tcPr>
            <w:tcW w:w="2551" w:type="dxa"/>
            <w:vAlign w:val="bottom"/>
          </w:tcPr>
          <w:p w14:paraId="0D1F548F" w14:textId="602038DF"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12,5 %</w:t>
            </w:r>
          </w:p>
        </w:tc>
        <w:tc>
          <w:tcPr>
            <w:tcW w:w="1701" w:type="dxa"/>
            <w:vAlign w:val="bottom"/>
          </w:tcPr>
          <w:p w14:paraId="05FBA308" w14:textId="2FF22B83"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5.604 €</w:t>
            </w:r>
          </w:p>
        </w:tc>
      </w:tr>
      <w:tr w:rsidR="00C17526" w:rsidRPr="00967736" w14:paraId="22D7BAF3" w14:textId="77777777" w:rsidTr="00F93FE7">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10ABF5" w14:textId="7C4C65F8" w:rsidR="00C17526" w:rsidRPr="00C17526" w:rsidRDefault="00C17526" w:rsidP="00F93FE7">
            <w:pPr>
              <w:rPr>
                <w:rFonts w:ascii="Open Sans" w:hAnsi="Open Sans" w:cs="Open Sans"/>
                <w:sz w:val="22"/>
                <w:szCs w:val="22"/>
              </w:rPr>
            </w:pPr>
            <w:r w:rsidRPr="00C17526">
              <w:rPr>
                <w:rFonts w:ascii="Open Sans" w:hAnsi="Open Sans" w:cs="Open Sans"/>
                <w:sz w:val="22"/>
                <w:szCs w:val="22"/>
              </w:rPr>
              <w:t>Horta - Guinardó</w:t>
            </w:r>
          </w:p>
        </w:tc>
        <w:tc>
          <w:tcPr>
            <w:tcW w:w="2126" w:type="dxa"/>
            <w:vAlign w:val="bottom"/>
          </w:tcPr>
          <w:p w14:paraId="18A1983E" w14:textId="67A07BDC"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1,0 %</w:t>
            </w:r>
          </w:p>
        </w:tc>
        <w:tc>
          <w:tcPr>
            <w:tcW w:w="2551" w:type="dxa"/>
            <w:vAlign w:val="bottom"/>
          </w:tcPr>
          <w:p w14:paraId="0A5A4BE2" w14:textId="681FA26B"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2,3 %</w:t>
            </w:r>
          </w:p>
        </w:tc>
        <w:tc>
          <w:tcPr>
            <w:tcW w:w="1701" w:type="dxa"/>
            <w:vAlign w:val="bottom"/>
          </w:tcPr>
          <w:p w14:paraId="451DC9E9" w14:textId="48ECC3B7"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3.349 €</w:t>
            </w:r>
          </w:p>
        </w:tc>
      </w:tr>
      <w:tr w:rsidR="00C17526" w:rsidRPr="00967736" w14:paraId="27E1D907" w14:textId="77777777" w:rsidTr="00F93FE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2BC4CF" w14:textId="4A24ECD2" w:rsidR="00C17526" w:rsidRPr="00C17526" w:rsidRDefault="00C17526" w:rsidP="00F93FE7">
            <w:pPr>
              <w:rPr>
                <w:rFonts w:ascii="Open Sans" w:hAnsi="Open Sans" w:cs="Open Sans"/>
                <w:sz w:val="22"/>
                <w:szCs w:val="22"/>
              </w:rPr>
            </w:pPr>
            <w:r w:rsidRPr="00C17526">
              <w:rPr>
                <w:rFonts w:ascii="Open Sans" w:hAnsi="Open Sans" w:cs="Open Sans"/>
                <w:sz w:val="22"/>
                <w:szCs w:val="22"/>
              </w:rPr>
              <w:t>Nou Barris</w:t>
            </w:r>
          </w:p>
        </w:tc>
        <w:tc>
          <w:tcPr>
            <w:tcW w:w="2126" w:type="dxa"/>
            <w:vAlign w:val="bottom"/>
          </w:tcPr>
          <w:p w14:paraId="2F2A0C72" w14:textId="3B963644"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0,7 %</w:t>
            </w:r>
          </w:p>
        </w:tc>
        <w:tc>
          <w:tcPr>
            <w:tcW w:w="2551" w:type="dxa"/>
            <w:vAlign w:val="bottom"/>
          </w:tcPr>
          <w:p w14:paraId="7B2C43AF" w14:textId="57CD628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-1,7 %</w:t>
            </w:r>
          </w:p>
        </w:tc>
        <w:tc>
          <w:tcPr>
            <w:tcW w:w="1701" w:type="dxa"/>
            <w:vAlign w:val="bottom"/>
          </w:tcPr>
          <w:p w14:paraId="6C2D7B58" w14:textId="7DC1270B"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2.598 €</w:t>
            </w:r>
          </w:p>
        </w:tc>
      </w:tr>
      <w:tr w:rsidR="00C17526" w:rsidRPr="00967736" w14:paraId="5B2629B9" w14:textId="77777777" w:rsidTr="00F93FE7">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4FB757" w14:textId="196052E2" w:rsidR="00C17526" w:rsidRPr="00C17526" w:rsidRDefault="00C17526" w:rsidP="00F93FE7">
            <w:pPr>
              <w:rPr>
                <w:rFonts w:ascii="Open Sans" w:hAnsi="Open Sans" w:cs="Open Sans"/>
                <w:sz w:val="22"/>
                <w:szCs w:val="22"/>
              </w:rPr>
            </w:pPr>
            <w:r w:rsidRPr="00C17526">
              <w:rPr>
                <w:rFonts w:ascii="Open Sans" w:hAnsi="Open Sans" w:cs="Open Sans"/>
                <w:sz w:val="22"/>
                <w:szCs w:val="22"/>
              </w:rPr>
              <w:t>Sant Andreu</w:t>
            </w:r>
          </w:p>
        </w:tc>
        <w:tc>
          <w:tcPr>
            <w:tcW w:w="2126" w:type="dxa"/>
            <w:vAlign w:val="bottom"/>
          </w:tcPr>
          <w:p w14:paraId="73393741" w14:textId="109E5091"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0,4 %</w:t>
            </w:r>
          </w:p>
        </w:tc>
        <w:tc>
          <w:tcPr>
            <w:tcW w:w="2551" w:type="dxa"/>
            <w:vAlign w:val="bottom"/>
          </w:tcPr>
          <w:p w14:paraId="7509B0B8" w14:textId="326D5703"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1,5 %</w:t>
            </w:r>
          </w:p>
        </w:tc>
        <w:tc>
          <w:tcPr>
            <w:tcW w:w="1701" w:type="dxa"/>
            <w:vAlign w:val="bottom"/>
          </w:tcPr>
          <w:p w14:paraId="0FCD89A5" w14:textId="0C469A3A"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3.298 €</w:t>
            </w:r>
          </w:p>
        </w:tc>
      </w:tr>
      <w:tr w:rsidR="00C17526" w:rsidRPr="00967736" w14:paraId="6E22E4EA" w14:textId="77777777" w:rsidTr="00F93FE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1B938B" w14:textId="1B5F32B5" w:rsidR="00C17526" w:rsidRPr="00C17526" w:rsidRDefault="00C17526" w:rsidP="00F93FE7">
            <w:pPr>
              <w:rPr>
                <w:rFonts w:ascii="Open Sans" w:hAnsi="Open Sans" w:cs="Open Sans"/>
                <w:sz w:val="22"/>
                <w:szCs w:val="22"/>
              </w:rPr>
            </w:pPr>
            <w:r w:rsidRPr="00C17526">
              <w:rPr>
                <w:rFonts w:ascii="Open Sans" w:hAnsi="Open Sans" w:cs="Open Sans"/>
                <w:sz w:val="22"/>
                <w:szCs w:val="22"/>
              </w:rPr>
              <w:t>Eixample</w:t>
            </w:r>
          </w:p>
        </w:tc>
        <w:tc>
          <w:tcPr>
            <w:tcW w:w="2126" w:type="dxa"/>
            <w:vAlign w:val="bottom"/>
          </w:tcPr>
          <w:p w14:paraId="56F82691" w14:textId="1EB8514C"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0,2 %</w:t>
            </w:r>
          </w:p>
        </w:tc>
        <w:tc>
          <w:tcPr>
            <w:tcW w:w="2551" w:type="dxa"/>
            <w:vAlign w:val="bottom"/>
          </w:tcPr>
          <w:p w14:paraId="08EC782C" w14:textId="27CA9126"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3,5 %</w:t>
            </w:r>
          </w:p>
        </w:tc>
        <w:tc>
          <w:tcPr>
            <w:tcW w:w="1701" w:type="dxa"/>
            <w:vAlign w:val="bottom"/>
          </w:tcPr>
          <w:p w14:paraId="72CAEE3F" w14:textId="45E0618D"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5.339 €</w:t>
            </w:r>
          </w:p>
        </w:tc>
      </w:tr>
      <w:tr w:rsidR="00C17526" w:rsidRPr="00967736" w14:paraId="3B00F3B2" w14:textId="77777777" w:rsidTr="00F93FE7">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B4D2ED" w14:textId="78984ECC" w:rsidR="00C17526" w:rsidRPr="00C17526" w:rsidRDefault="00C17526" w:rsidP="00F93FE7">
            <w:pPr>
              <w:rPr>
                <w:rFonts w:ascii="Open Sans" w:hAnsi="Open Sans" w:cs="Open Sans"/>
                <w:sz w:val="22"/>
                <w:szCs w:val="22"/>
              </w:rPr>
            </w:pPr>
            <w:r w:rsidRPr="00C17526">
              <w:rPr>
                <w:rFonts w:ascii="Open Sans" w:hAnsi="Open Sans" w:cs="Open Sans"/>
                <w:sz w:val="22"/>
                <w:szCs w:val="22"/>
              </w:rPr>
              <w:t>Gràcia</w:t>
            </w:r>
          </w:p>
        </w:tc>
        <w:tc>
          <w:tcPr>
            <w:tcW w:w="2126" w:type="dxa"/>
            <w:vAlign w:val="bottom"/>
          </w:tcPr>
          <w:p w14:paraId="730CB9EB" w14:textId="165F40DA"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0,01 %</w:t>
            </w:r>
          </w:p>
        </w:tc>
        <w:tc>
          <w:tcPr>
            <w:tcW w:w="2551" w:type="dxa"/>
            <w:vAlign w:val="bottom"/>
          </w:tcPr>
          <w:p w14:paraId="4A4554D2" w14:textId="62FA70FF"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1,6 %</w:t>
            </w:r>
          </w:p>
        </w:tc>
        <w:tc>
          <w:tcPr>
            <w:tcW w:w="1701" w:type="dxa"/>
            <w:vAlign w:val="bottom"/>
          </w:tcPr>
          <w:p w14:paraId="60D3DE38" w14:textId="6613883D"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4.682 €</w:t>
            </w:r>
          </w:p>
        </w:tc>
      </w:tr>
      <w:tr w:rsidR="00C17526" w:rsidRPr="00967736" w14:paraId="3663D227" w14:textId="77777777" w:rsidTr="00F93FE7">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91B5FA" w14:textId="42D2CD42" w:rsidR="00C17526" w:rsidRPr="00C17526" w:rsidRDefault="00C17526" w:rsidP="00F93FE7">
            <w:pPr>
              <w:rPr>
                <w:rFonts w:ascii="Open Sans" w:hAnsi="Open Sans" w:cs="Open Sans"/>
                <w:sz w:val="22"/>
                <w:szCs w:val="22"/>
              </w:rPr>
            </w:pPr>
            <w:r w:rsidRPr="00C17526">
              <w:rPr>
                <w:rFonts w:ascii="Open Sans" w:hAnsi="Open Sans" w:cs="Open Sans"/>
                <w:sz w:val="22"/>
                <w:szCs w:val="22"/>
              </w:rPr>
              <w:t>Sant Martí</w:t>
            </w:r>
          </w:p>
        </w:tc>
        <w:tc>
          <w:tcPr>
            <w:tcW w:w="2126" w:type="dxa"/>
            <w:vAlign w:val="bottom"/>
          </w:tcPr>
          <w:p w14:paraId="26FF0825" w14:textId="3E8B80E7"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-0,2 %</w:t>
            </w:r>
          </w:p>
        </w:tc>
        <w:tc>
          <w:tcPr>
            <w:tcW w:w="2551" w:type="dxa"/>
            <w:vAlign w:val="bottom"/>
          </w:tcPr>
          <w:p w14:paraId="20E8427E" w14:textId="20F41552"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6,2 %</w:t>
            </w:r>
          </w:p>
        </w:tc>
        <w:tc>
          <w:tcPr>
            <w:tcW w:w="1701" w:type="dxa"/>
            <w:vAlign w:val="bottom"/>
          </w:tcPr>
          <w:p w14:paraId="094BA774" w14:textId="44135F45" w:rsidR="00C17526" w:rsidRDefault="00C17526" w:rsidP="00F93FE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4.335 €</w:t>
            </w:r>
          </w:p>
        </w:tc>
      </w:tr>
      <w:tr w:rsidR="00C17526" w:rsidRPr="00967736" w14:paraId="30067764" w14:textId="77777777" w:rsidTr="00F93FE7">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81E0CF" w14:textId="5DF9E5DD" w:rsidR="00C17526" w:rsidRPr="00C17526" w:rsidRDefault="00C17526" w:rsidP="00F93FE7">
            <w:pPr>
              <w:rPr>
                <w:rFonts w:ascii="Open Sans" w:hAnsi="Open Sans" w:cs="Open Sans"/>
                <w:sz w:val="22"/>
                <w:szCs w:val="22"/>
              </w:rPr>
            </w:pPr>
            <w:r w:rsidRPr="00C17526">
              <w:rPr>
                <w:rFonts w:ascii="Open Sans" w:hAnsi="Open Sans" w:cs="Open Sans"/>
                <w:sz w:val="22"/>
                <w:szCs w:val="22"/>
              </w:rPr>
              <w:t>Sants - Montjuïc</w:t>
            </w:r>
          </w:p>
        </w:tc>
        <w:tc>
          <w:tcPr>
            <w:tcW w:w="2126" w:type="dxa"/>
            <w:vAlign w:val="bottom"/>
          </w:tcPr>
          <w:p w14:paraId="479A3958" w14:textId="6B9B71CC"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2551" w:type="dxa"/>
            <w:vAlign w:val="bottom"/>
          </w:tcPr>
          <w:p w14:paraId="0296BE23" w14:textId="7E17A891"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-4,5 %</w:t>
            </w:r>
          </w:p>
        </w:tc>
        <w:tc>
          <w:tcPr>
            <w:tcW w:w="1701" w:type="dxa"/>
            <w:vAlign w:val="bottom"/>
          </w:tcPr>
          <w:p w14:paraId="6C08FE08" w14:textId="02293E95" w:rsidR="00C17526" w:rsidRDefault="00C17526" w:rsidP="00F93FE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3.794 €</w:t>
            </w:r>
          </w:p>
        </w:tc>
      </w:tr>
    </w:tbl>
    <w:p w14:paraId="7F447468" w14:textId="77777777" w:rsidR="00C17526" w:rsidRDefault="00C17526" w:rsidP="00803A0C">
      <w:pPr>
        <w:spacing w:line="276" w:lineRule="auto"/>
        <w:ind w:right="-574"/>
        <w:jc w:val="both"/>
        <w:rPr>
          <w:rFonts w:ascii="Open Sans" w:hAnsi="Open Sans" w:cs="Open Sans"/>
          <w:color w:val="000000"/>
        </w:rPr>
      </w:pPr>
    </w:p>
    <w:p w14:paraId="5BD1EE53" w14:textId="77777777" w:rsidR="00963BBD" w:rsidRDefault="00963BBD" w:rsidP="002C7B33">
      <w:pPr>
        <w:spacing w:line="276" w:lineRule="auto"/>
        <w:jc w:val="right"/>
        <w:rPr>
          <w:rFonts w:ascii="Open Sans Light" w:hAnsi="Open Sans Light" w:cs="Open Sans Light"/>
          <w:b/>
          <w:iCs/>
          <w:color w:val="303AB2"/>
          <w:szCs w:val="20"/>
          <w:lang w:val="es-ES"/>
        </w:rPr>
      </w:pPr>
    </w:p>
    <w:p w14:paraId="70F17A32" w14:textId="06CF5A90" w:rsidR="00684AD7" w:rsidRPr="00B41A97" w:rsidRDefault="00684AD7" w:rsidP="002C7B33">
      <w:pPr>
        <w:spacing w:line="276" w:lineRule="auto"/>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7AE9B1DE" w14:textId="3DFE87C2"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w:t>
      </w:r>
      <w:r w:rsidR="00E20ABB">
        <w:rPr>
          <w:rFonts w:ascii="Open Sans" w:hAnsi="Open Sans" w:cs="Open Sans"/>
          <w:color w:val="000000"/>
          <w:sz w:val="21"/>
          <w:szCs w:val="21"/>
        </w:rPr>
        <w:t>5</w:t>
      </w:r>
      <w:r w:rsidRPr="006722A1">
        <w:rPr>
          <w:rFonts w:ascii="Open Sans" w:hAnsi="Open Sans" w:cs="Open Sans"/>
          <w:color w:val="000000"/>
          <w:sz w:val="21"/>
          <w:szCs w:val="21"/>
        </w:rPr>
        <w:t xml:space="preserve">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w:t>
      </w:r>
      <w:r w:rsidR="00E20ABB">
        <w:rPr>
          <w:rFonts w:ascii="Open Sans" w:hAnsi="Open Sans" w:cs="Open Sans"/>
          <w:color w:val="000000"/>
          <w:sz w:val="21"/>
          <w:szCs w:val="21"/>
        </w:rPr>
        <w:t>5</w:t>
      </w:r>
      <w:bookmarkStart w:id="1" w:name="_GoBack"/>
      <w:bookmarkEnd w:id="1"/>
      <w:r w:rsidRPr="006722A1">
        <w:rPr>
          <w:rFonts w:ascii="Open Sans" w:hAnsi="Open Sans" w:cs="Open Sans"/>
          <w:color w:val="000000"/>
          <w:sz w:val="21"/>
          <w:szCs w:val="21"/>
        </w:rPr>
        <w:t>% a través de dispositivos móviles) y 650 millones de páginas vistas y cada día la visitan un promedio de 493.000 usuarios únicos.</w:t>
      </w:r>
    </w:p>
    <w:p w14:paraId="72598C74"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Mensualmente elabora el </w:t>
      </w:r>
      <w:hyperlink r:id="rId12"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706E3340" w14:textId="562EC703" w:rsidR="00684AD7" w:rsidRPr="006722A1" w:rsidRDefault="00F24EED" w:rsidP="002C7B33">
      <w:pPr>
        <w:pStyle w:val="NormalWeb"/>
        <w:shd w:val="clear" w:color="auto" w:fill="FFFFFF"/>
        <w:spacing w:line="276" w:lineRule="atLeast"/>
        <w:jc w:val="both"/>
        <w:rPr>
          <w:color w:val="222222"/>
          <w:sz w:val="21"/>
          <w:szCs w:val="21"/>
        </w:rPr>
      </w:pPr>
      <w:hyperlink r:id="rId13" w:tgtFrame="_blank" w:history="1">
        <w:r w:rsidR="00684AD7" w:rsidRPr="006722A1">
          <w:rPr>
            <w:rStyle w:val="Hipervnculo"/>
            <w:rFonts w:ascii="Open Sans" w:hAnsi="Open Sans" w:cs="Open Sans"/>
            <w:b/>
            <w:bCs/>
            <w:sz w:val="21"/>
            <w:szCs w:val="21"/>
          </w:rPr>
          <w:t>Fotocasa</w:t>
        </w:r>
      </w:hyperlink>
      <w:r w:rsidR="00684AD7" w:rsidRPr="006722A1">
        <w:rPr>
          <w:rFonts w:ascii="Open Sans" w:hAnsi="Open Sans" w:cs="Open Sans"/>
          <w:color w:val="000000"/>
          <w:sz w:val="21"/>
          <w:szCs w:val="21"/>
        </w:rPr>
        <w:t> pertenece a </w:t>
      </w:r>
      <w:hyperlink r:id="rId14" w:tgtFrame="_blank" w:history="1">
        <w:r w:rsidR="00684AD7" w:rsidRPr="006722A1">
          <w:rPr>
            <w:rStyle w:val="Hipervnculo"/>
            <w:rFonts w:ascii="Open Sans" w:hAnsi="Open Sans" w:cs="Open Sans"/>
            <w:sz w:val="21"/>
            <w:szCs w:val="21"/>
          </w:rPr>
          <w:t>Adevinta</w:t>
        </w:r>
      </w:hyperlink>
      <w:r w:rsidR="00684AD7" w:rsidRPr="006722A1">
        <w:rPr>
          <w:rFonts w:ascii="Open Sans" w:hAnsi="Open Sans" w:cs="Open Sans"/>
          <w:color w:val="000000"/>
          <w:sz w:val="21"/>
          <w:szCs w:val="21"/>
        </w:rPr>
        <w:t xml:space="preserve">, una empresa 100% especializada en </w:t>
      </w:r>
      <w:r w:rsidR="00EF6946" w:rsidRPr="006722A1">
        <w:rPr>
          <w:rFonts w:ascii="Open Sans" w:hAnsi="Open Sans" w:cs="Open Sans"/>
          <w:color w:val="000000"/>
          <w:sz w:val="21"/>
          <w:szCs w:val="21"/>
        </w:rPr>
        <w:t>Marketplace</w:t>
      </w:r>
      <w:r w:rsidR="00684AD7" w:rsidRPr="006722A1">
        <w:rPr>
          <w:rFonts w:ascii="Open Sans" w:hAnsi="Open Sans" w:cs="Open Sans"/>
          <w:color w:val="000000"/>
          <w:sz w:val="21"/>
          <w:szCs w:val="21"/>
        </w:rPr>
        <w:t xml:space="preserve"> digitales y el único “pure player” del sector a nivel mundial. Con presencia en 16 países de Europa, </w:t>
      </w:r>
      <w:r w:rsidR="00684AD7">
        <w:rPr>
          <w:rFonts w:ascii="Open Sans" w:hAnsi="Open Sans" w:cs="Open Sans"/>
          <w:color w:val="000000"/>
          <w:sz w:val="21"/>
          <w:szCs w:val="21"/>
        </w:rPr>
        <w:t>A</w:t>
      </w:r>
      <w:r w:rsidR="00684AD7" w:rsidRPr="006722A1">
        <w:rPr>
          <w:rFonts w:ascii="Open Sans" w:hAnsi="Open Sans" w:cs="Open Sans"/>
          <w:color w:val="000000"/>
          <w:sz w:val="21"/>
          <w:szCs w:val="21"/>
        </w:rPr>
        <w:t>mérica Latina y África del Norte, el conjunto de sus plataformas locales recibe un promedio de 1.500 millones de visitas cada mes.</w:t>
      </w:r>
    </w:p>
    <w:p w14:paraId="4EB11ADB"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lastRenderedPageBreak/>
        <w:t>En España, </w:t>
      </w:r>
      <w:hyperlink r:id="rId15"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6"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17"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21"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22"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7B602017"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p>
    <w:p w14:paraId="31BC1F12" w14:textId="77777777" w:rsidR="00684AD7" w:rsidRPr="00B41A97" w:rsidRDefault="00684AD7" w:rsidP="002C7B33">
      <w:pPr>
        <w:spacing w:line="276" w:lineRule="auto"/>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900D42D"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408B7609"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413C1D79" w14:textId="77777777" w:rsidR="00684AD7" w:rsidRPr="00B41A97" w:rsidRDefault="00F24EED"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hyperlink r:id="rId23" w:history="1">
        <w:r w:rsidR="00684AD7" w:rsidRPr="00B41A97">
          <w:rPr>
            <w:rStyle w:val="Hipervnculo"/>
            <w:rFonts w:ascii="Open Sans" w:hAnsi="Open Sans" w:cs="Open Sans"/>
            <w:sz w:val="21"/>
            <w:szCs w:val="21"/>
          </w:rPr>
          <w:t>comunicacion@fotocasa.es</w:t>
        </w:r>
      </w:hyperlink>
    </w:p>
    <w:p w14:paraId="3A437B81" w14:textId="77777777" w:rsidR="00684AD7" w:rsidRPr="00B41A97" w:rsidRDefault="00F24EED"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hyperlink r:id="rId24" w:history="1">
        <w:r w:rsidR="00684AD7" w:rsidRPr="00B41A97">
          <w:rPr>
            <w:rStyle w:val="Hipervnculo"/>
            <w:rFonts w:ascii="Open Sans" w:hAnsi="Open Sans" w:cs="Open Sans"/>
            <w:sz w:val="21"/>
            <w:szCs w:val="21"/>
          </w:rPr>
          <w:t>http://prensa.fotocasa.es</w:t>
        </w:r>
      </w:hyperlink>
    </w:p>
    <w:p w14:paraId="49E5E7D1" w14:textId="77777777" w:rsidR="00684AD7" w:rsidRPr="00010ECE"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13FB229B" w14:textId="77777777" w:rsidR="00684AD7" w:rsidRDefault="00684AD7" w:rsidP="002C7B33">
      <w:pPr>
        <w:pStyle w:val="NormalWeb"/>
        <w:shd w:val="clear" w:color="auto" w:fill="FFFFFF"/>
        <w:spacing w:before="0" w:beforeAutospacing="0" w:after="0" w:afterAutospacing="0" w:line="276" w:lineRule="auto"/>
        <w:jc w:val="both"/>
      </w:pPr>
    </w:p>
    <w:p w14:paraId="24058EDB" w14:textId="68466DDC" w:rsidR="00B41A97" w:rsidRPr="00010ECE" w:rsidRDefault="00B41A97" w:rsidP="002C7B33">
      <w:pPr>
        <w:spacing w:line="276" w:lineRule="auto"/>
        <w:jc w:val="right"/>
        <w:rPr>
          <w:rFonts w:ascii="Open Sans" w:hAnsi="Open Sans" w:cs="Open Sans"/>
          <w:color w:val="000000"/>
          <w:sz w:val="21"/>
          <w:szCs w:val="21"/>
        </w:rPr>
      </w:pPr>
    </w:p>
    <w:sectPr w:rsidR="00B41A97" w:rsidRPr="00010ECE" w:rsidSect="002C7B33">
      <w:footerReference w:type="default" r:id="rId25"/>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4F8A" w14:textId="77777777" w:rsidR="00A069F1" w:rsidRDefault="00A069F1" w:rsidP="00DD4CA4">
      <w:r>
        <w:separator/>
      </w:r>
    </w:p>
  </w:endnote>
  <w:endnote w:type="continuationSeparator" w:id="0">
    <w:p w14:paraId="4B4E7243" w14:textId="77777777" w:rsidR="00A069F1" w:rsidRDefault="00A069F1"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297D" w14:textId="77777777" w:rsidR="00F24EED" w:rsidRDefault="00F24EED">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7BFA9" w14:textId="77777777" w:rsidR="00A069F1" w:rsidRDefault="00A069F1" w:rsidP="00DD4CA4">
      <w:r>
        <w:separator/>
      </w:r>
    </w:p>
  </w:footnote>
  <w:footnote w:type="continuationSeparator" w:id="0">
    <w:p w14:paraId="7009AF64" w14:textId="77777777" w:rsidR="00A069F1" w:rsidRDefault="00A069F1"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378B8"/>
    <w:rsid w:val="00056D6F"/>
    <w:rsid w:val="00066953"/>
    <w:rsid w:val="00073C61"/>
    <w:rsid w:val="00074344"/>
    <w:rsid w:val="000745D4"/>
    <w:rsid w:val="00076CD0"/>
    <w:rsid w:val="00082A08"/>
    <w:rsid w:val="00086538"/>
    <w:rsid w:val="000B63D3"/>
    <w:rsid w:val="000C0C90"/>
    <w:rsid w:val="000D128D"/>
    <w:rsid w:val="000D3756"/>
    <w:rsid w:val="000E203B"/>
    <w:rsid w:val="000E3988"/>
    <w:rsid w:val="000E6D86"/>
    <w:rsid w:val="000F48F6"/>
    <w:rsid w:val="000F6589"/>
    <w:rsid w:val="00113DA0"/>
    <w:rsid w:val="00114CF3"/>
    <w:rsid w:val="00122596"/>
    <w:rsid w:val="00127E3F"/>
    <w:rsid w:val="00131611"/>
    <w:rsid w:val="00132773"/>
    <w:rsid w:val="00136E6D"/>
    <w:rsid w:val="001454FC"/>
    <w:rsid w:val="00152FC9"/>
    <w:rsid w:val="0015579D"/>
    <w:rsid w:val="00156927"/>
    <w:rsid w:val="00161FF5"/>
    <w:rsid w:val="0017362B"/>
    <w:rsid w:val="00177F34"/>
    <w:rsid w:val="00185B69"/>
    <w:rsid w:val="0018778E"/>
    <w:rsid w:val="00193D3E"/>
    <w:rsid w:val="00197D6A"/>
    <w:rsid w:val="001A03EC"/>
    <w:rsid w:val="001B0D22"/>
    <w:rsid w:val="001E66E5"/>
    <w:rsid w:val="001F1881"/>
    <w:rsid w:val="00204DBA"/>
    <w:rsid w:val="00206D80"/>
    <w:rsid w:val="00233A7F"/>
    <w:rsid w:val="00247090"/>
    <w:rsid w:val="0025153F"/>
    <w:rsid w:val="00254715"/>
    <w:rsid w:val="00254E1C"/>
    <w:rsid w:val="00263488"/>
    <w:rsid w:val="002646E8"/>
    <w:rsid w:val="00276F57"/>
    <w:rsid w:val="0028521F"/>
    <w:rsid w:val="00294EA8"/>
    <w:rsid w:val="002A1E8E"/>
    <w:rsid w:val="002A35C0"/>
    <w:rsid w:val="002A63B8"/>
    <w:rsid w:val="002B6931"/>
    <w:rsid w:val="002C7B33"/>
    <w:rsid w:val="002F0DBD"/>
    <w:rsid w:val="0031003E"/>
    <w:rsid w:val="00323525"/>
    <w:rsid w:val="003236DA"/>
    <w:rsid w:val="00325EA8"/>
    <w:rsid w:val="003424A0"/>
    <w:rsid w:val="00351878"/>
    <w:rsid w:val="0035740F"/>
    <w:rsid w:val="0036506F"/>
    <w:rsid w:val="003826FE"/>
    <w:rsid w:val="0039068F"/>
    <w:rsid w:val="0039111F"/>
    <w:rsid w:val="003B3FA0"/>
    <w:rsid w:val="003B7640"/>
    <w:rsid w:val="003C2D34"/>
    <w:rsid w:val="003D2ED9"/>
    <w:rsid w:val="003D5C3A"/>
    <w:rsid w:val="003E37AB"/>
    <w:rsid w:val="003F2944"/>
    <w:rsid w:val="003F3FE5"/>
    <w:rsid w:val="003F4BF8"/>
    <w:rsid w:val="004335E1"/>
    <w:rsid w:val="004516E7"/>
    <w:rsid w:val="00451D8D"/>
    <w:rsid w:val="004577E7"/>
    <w:rsid w:val="00464F4A"/>
    <w:rsid w:val="00467BFA"/>
    <w:rsid w:val="0047103A"/>
    <w:rsid w:val="00472BD0"/>
    <w:rsid w:val="004775A7"/>
    <w:rsid w:val="00477BF4"/>
    <w:rsid w:val="00487E10"/>
    <w:rsid w:val="004909C1"/>
    <w:rsid w:val="004A18E0"/>
    <w:rsid w:val="004A7FAC"/>
    <w:rsid w:val="004B0DEC"/>
    <w:rsid w:val="004B5A24"/>
    <w:rsid w:val="004B72A4"/>
    <w:rsid w:val="004C305C"/>
    <w:rsid w:val="004C6E70"/>
    <w:rsid w:val="004D3A34"/>
    <w:rsid w:val="004D6C33"/>
    <w:rsid w:val="004E2C01"/>
    <w:rsid w:val="004F310E"/>
    <w:rsid w:val="00501D6B"/>
    <w:rsid w:val="005029E9"/>
    <w:rsid w:val="00503F5B"/>
    <w:rsid w:val="00517B6A"/>
    <w:rsid w:val="0052213C"/>
    <w:rsid w:val="00533E9C"/>
    <w:rsid w:val="00536CAA"/>
    <w:rsid w:val="00540CD7"/>
    <w:rsid w:val="00555343"/>
    <w:rsid w:val="005664F6"/>
    <w:rsid w:val="005739B8"/>
    <w:rsid w:val="00584027"/>
    <w:rsid w:val="0059074E"/>
    <w:rsid w:val="005A4CB5"/>
    <w:rsid w:val="005A6BDE"/>
    <w:rsid w:val="005B1610"/>
    <w:rsid w:val="005B4E2C"/>
    <w:rsid w:val="005D142F"/>
    <w:rsid w:val="005D62B0"/>
    <w:rsid w:val="005E723D"/>
    <w:rsid w:val="005F5713"/>
    <w:rsid w:val="005F7BFC"/>
    <w:rsid w:val="0060222B"/>
    <w:rsid w:val="006067A7"/>
    <w:rsid w:val="00610AC0"/>
    <w:rsid w:val="0063578D"/>
    <w:rsid w:val="006443B7"/>
    <w:rsid w:val="00651A15"/>
    <w:rsid w:val="0065523A"/>
    <w:rsid w:val="006569A2"/>
    <w:rsid w:val="006722A1"/>
    <w:rsid w:val="00684AD7"/>
    <w:rsid w:val="00686035"/>
    <w:rsid w:val="00693BA0"/>
    <w:rsid w:val="006A173E"/>
    <w:rsid w:val="006B5C7A"/>
    <w:rsid w:val="006B5D54"/>
    <w:rsid w:val="006C66FE"/>
    <w:rsid w:val="006D4516"/>
    <w:rsid w:val="006E2DF5"/>
    <w:rsid w:val="006E71F0"/>
    <w:rsid w:val="007027AA"/>
    <w:rsid w:val="0071448E"/>
    <w:rsid w:val="00716166"/>
    <w:rsid w:val="00734DF2"/>
    <w:rsid w:val="00746945"/>
    <w:rsid w:val="00753088"/>
    <w:rsid w:val="007540B5"/>
    <w:rsid w:val="00755FA8"/>
    <w:rsid w:val="00760ED9"/>
    <w:rsid w:val="00776F95"/>
    <w:rsid w:val="00780E2D"/>
    <w:rsid w:val="00786C19"/>
    <w:rsid w:val="00793775"/>
    <w:rsid w:val="0079401C"/>
    <w:rsid w:val="007941AF"/>
    <w:rsid w:val="00795038"/>
    <w:rsid w:val="007A361B"/>
    <w:rsid w:val="007A55E0"/>
    <w:rsid w:val="007B5EFA"/>
    <w:rsid w:val="007C2087"/>
    <w:rsid w:val="007C4E1A"/>
    <w:rsid w:val="007C7B05"/>
    <w:rsid w:val="007D4055"/>
    <w:rsid w:val="007D6B10"/>
    <w:rsid w:val="007F464E"/>
    <w:rsid w:val="008006B9"/>
    <w:rsid w:val="00803A0C"/>
    <w:rsid w:val="00815219"/>
    <w:rsid w:val="00833FBC"/>
    <w:rsid w:val="00834656"/>
    <w:rsid w:val="008431EF"/>
    <w:rsid w:val="00847524"/>
    <w:rsid w:val="00850789"/>
    <w:rsid w:val="00852B13"/>
    <w:rsid w:val="00860277"/>
    <w:rsid w:val="00860FEA"/>
    <w:rsid w:val="00863B39"/>
    <w:rsid w:val="008665A4"/>
    <w:rsid w:val="008732A0"/>
    <w:rsid w:val="008736A1"/>
    <w:rsid w:val="00882152"/>
    <w:rsid w:val="00882F87"/>
    <w:rsid w:val="00885132"/>
    <w:rsid w:val="008901C1"/>
    <w:rsid w:val="008A0A2B"/>
    <w:rsid w:val="008B49D6"/>
    <w:rsid w:val="008C19C8"/>
    <w:rsid w:val="008C5991"/>
    <w:rsid w:val="008D193E"/>
    <w:rsid w:val="008D2BF4"/>
    <w:rsid w:val="008F29C4"/>
    <w:rsid w:val="009002FC"/>
    <w:rsid w:val="009131FF"/>
    <w:rsid w:val="00913218"/>
    <w:rsid w:val="0093735E"/>
    <w:rsid w:val="009377E6"/>
    <w:rsid w:val="00940A3F"/>
    <w:rsid w:val="009414D3"/>
    <w:rsid w:val="009454FF"/>
    <w:rsid w:val="00952FF6"/>
    <w:rsid w:val="009566F1"/>
    <w:rsid w:val="00963BBD"/>
    <w:rsid w:val="00967736"/>
    <w:rsid w:val="00972380"/>
    <w:rsid w:val="00982455"/>
    <w:rsid w:val="009A35E0"/>
    <w:rsid w:val="009A510E"/>
    <w:rsid w:val="009B6594"/>
    <w:rsid w:val="009C081B"/>
    <w:rsid w:val="009C68DE"/>
    <w:rsid w:val="009E215D"/>
    <w:rsid w:val="009F6A15"/>
    <w:rsid w:val="00A03A74"/>
    <w:rsid w:val="00A045ED"/>
    <w:rsid w:val="00A069F1"/>
    <w:rsid w:val="00A07E2C"/>
    <w:rsid w:val="00A15E65"/>
    <w:rsid w:val="00A322DC"/>
    <w:rsid w:val="00A32FA8"/>
    <w:rsid w:val="00A8169A"/>
    <w:rsid w:val="00A81883"/>
    <w:rsid w:val="00A84CA7"/>
    <w:rsid w:val="00A97AEA"/>
    <w:rsid w:val="00AB682E"/>
    <w:rsid w:val="00AD0C78"/>
    <w:rsid w:val="00AD1466"/>
    <w:rsid w:val="00AD62DD"/>
    <w:rsid w:val="00AE2D49"/>
    <w:rsid w:val="00AE518D"/>
    <w:rsid w:val="00AF03F6"/>
    <w:rsid w:val="00AF3D52"/>
    <w:rsid w:val="00AF3DCC"/>
    <w:rsid w:val="00B10769"/>
    <w:rsid w:val="00B11324"/>
    <w:rsid w:val="00B23DF1"/>
    <w:rsid w:val="00B27581"/>
    <w:rsid w:val="00B41A97"/>
    <w:rsid w:val="00B773C7"/>
    <w:rsid w:val="00B863DA"/>
    <w:rsid w:val="00B8672B"/>
    <w:rsid w:val="00B8731D"/>
    <w:rsid w:val="00BA4514"/>
    <w:rsid w:val="00BA59C0"/>
    <w:rsid w:val="00BC1D19"/>
    <w:rsid w:val="00BF2D38"/>
    <w:rsid w:val="00BF58E4"/>
    <w:rsid w:val="00BF6735"/>
    <w:rsid w:val="00C17526"/>
    <w:rsid w:val="00C32523"/>
    <w:rsid w:val="00C4502E"/>
    <w:rsid w:val="00C54981"/>
    <w:rsid w:val="00C6302C"/>
    <w:rsid w:val="00C73CB5"/>
    <w:rsid w:val="00C774D9"/>
    <w:rsid w:val="00C818B8"/>
    <w:rsid w:val="00CB52C2"/>
    <w:rsid w:val="00CB5F8A"/>
    <w:rsid w:val="00CC17ED"/>
    <w:rsid w:val="00CE64B5"/>
    <w:rsid w:val="00CF0A9F"/>
    <w:rsid w:val="00CF20AE"/>
    <w:rsid w:val="00D03EDB"/>
    <w:rsid w:val="00D04388"/>
    <w:rsid w:val="00D05064"/>
    <w:rsid w:val="00D07162"/>
    <w:rsid w:val="00D147F2"/>
    <w:rsid w:val="00D15EC8"/>
    <w:rsid w:val="00D177B7"/>
    <w:rsid w:val="00D249B7"/>
    <w:rsid w:val="00D31A57"/>
    <w:rsid w:val="00D3495E"/>
    <w:rsid w:val="00D41240"/>
    <w:rsid w:val="00D43BCD"/>
    <w:rsid w:val="00D4590A"/>
    <w:rsid w:val="00D463F3"/>
    <w:rsid w:val="00D57583"/>
    <w:rsid w:val="00D63321"/>
    <w:rsid w:val="00D847AA"/>
    <w:rsid w:val="00D91C64"/>
    <w:rsid w:val="00DA1DFB"/>
    <w:rsid w:val="00DC024B"/>
    <w:rsid w:val="00DC7AC3"/>
    <w:rsid w:val="00DD133A"/>
    <w:rsid w:val="00DD4CA4"/>
    <w:rsid w:val="00DE0DCE"/>
    <w:rsid w:val="00DE1605"/>
    <w:rsid w:val="00DE703A"/>
    <w:rsid w:val="00DF1C50"/>
    <w:rsid w:val="00DF524D"/>
    <w:rsid w:val="00E064C2"/>
    <w:rsid w:val="00E157B6"/>
    <w:rsid w:val="00E20ABB"/>
    <w:rsid w:val="00E22D4A"/>
    <w:rsid w:val="00E27391"/>
    <w:rsid w:val="00E40AF9"/>
    <w:rsid w:val="00E4654D"/>
    <w:rsid w:val="00E50BA6"/>
    <w:rsid w:val="00E62DE7"/>
    <w:rsid w:val="00E80205"/>
    <w:rsid w:val="00E84E66"/>
    <w:rsid w:val="00E9520C"/>
    <w:rsid w:val="00EA0F49"/>
    <w:rsid w:val="00EA7682"/>
    <w:rsid w:val="00ED52E7"/>
    <w:rsid w:val="00ED6CFA"/>
    <w:rsid w:val="00EE57DC"/>
    <w:rsid w:val="00EF6946"/>
    <w:rsid w:val="00F03EB1"/>
    <w:rsid w:val="00F23A6E"/>
    <w:rsid w:val="00F24EED"/>
    <w:rsid w:val="00F322E6"/>
    <w:rsid w:val="00F370DE"/>
    <w:rsid w:val="00F469EB"/>
    <w:rsid w:val="00F62446"/>
    <w:rsid w:val="00F63BCC"/>
    <w:rsid w:val="00F6692D"/>
    <w:rsid w:val="00F708B0"/>
    <w:rsid w:val="00F71755"/>
    <w:rsid w:val="00F872D7"/>
    <w:rsid w:val="00F92401"/>
    <w:rsid w:val="00F936D0"/>
    <w:rsid w:val="00F93FE7"/>
    <w:rsid w:val="00FA654A"/>
    <w:rsid w:val="00FB063B"/>
    <w:rsid w:val="00FB5607"/>
    <w:rsid w:val="00FC4BCC"/>
    <w:rsid w:val="00FD5086"/>
    <w:rsid w:val="00FE2D1C"/>
    <w:rsid w:val="00FE40AF"/>
    <w:rsid w:val="00FE562F"/>
    <w:rsid w:val="00FE6715"/>
    <w:rsid w:val="00FE75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file:///\\servidor\Users\Techsales%20Comunicaci&#243;n\CLIENTES\Fotocasa\fotocasa%202018\NP%20&#205;NDICES\10%20Ndp%20&#237;ndices%20Octubre\Venta%20Octubre%202018\comunicacion@fotocasa.es" TargetMode="External"/><Relationship Id="rId10" Type="http://schemas.openxmlformats.org/officeDocument/2006/relationships/chart" Target="charts/chart1.xm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https://www.vibbo.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0\04-ABRIL\PRENSA%20VENTA%20ABRIL%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4.605375202992458E-2"/>
          <c:y val="6.6425644952746263E-2"/>
          <c:w val="0.89913341540741254"/>
          <c:h val="0.59284606152855435"/>
        </c:manualLayout>
      </c:layout>
      <c:barChart>
        <c:barDir val="col"/>
        <c:grouping val="clustered"/>
        <c:varyColors val="0"/>
        <c:ser>
          <c:idx val="0"/>
          <c:order val="0"/>
          <c:tx>
            <c:strRef>
              <c:f>Hoja5!$C$16</c:f>
              <c:strCache>
                <c:ptCount val="1"/>
                <c:pt idx="0">
                  <c:v>  % Mensual  </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Hoja5!$A$17:$B$24</c:f>
              <c:multiLvlStrCache>
                <c:ptCount val="8"/>
                <c:lvl>
                  <c:pt idx="0">
                    <c:v>sep</c:v>
                  </c:pt>
                  <c:pt idx="1">
                    <c:v>oct</c:v>
                  </c:pt>
                  <c:pt idx="2">
                    <c:v>nov</c:v>
                  </c:pt>
                  <c:pt idx="3">
                    <c:v>dic</c:v>
                  </c:pt>
                  <c:pt idx="4">
                    <c:v>ene</c:v>
                  </c:pt>
                  <c:pt idx="5">
                    <c:v>feb</c:v>
                  </c:pt>
                  <c:pt idx="6">
                    <c:v>mar</c:v>
                  </c:pt>
                  <c:pt idx="7">
                    <c:v>abr</c:v>
                  </c:pt>
                </c:lvl>
                <c:lvl>
                  <c:pt idx="0">
                    <c:v>2019</c:v>
                  </c:pt>
                  <c:pt idx="4">
                    <c:v>2020</c:v>
                  </c:pt>
                </c:lvl>
              </c:multiLvlStrCache>
            </c:multiLvlStrRef>
          </c:cat>
          <c:val>
            <c:numRef>
              <c:f>Hoja5!$C$17:$C$24</c:f>
              <c:numCache>
                <c:formatCode>#,##0.0"%"</c:formatCode>
                <c:ptCount val="8"/>
                <c:pt idx="0">
                  <c:v>-3.7900000000000003E-2</c:v>
                </c:pt>
                <c:pt idx="1">
                  <c:v>8.1100000000000005E-2</c:v>
                </c:pt>
                <c:pt idx="2">
                  <c:v>-1.4922113783258029</c:v>
                </c:pt>
                <c:pt idx="3">
                  <c:v>-0.97912452854482801</c:v>
                </c:pt>
                <c:pt idx="4">
                  <c:v>-0.2562768874007193</c:v>
                </c:pt>
                <c:pt idx="5">
                  <c:v>0.10809753765759211</c:v>
                </c:pt>
                <c:pt idx="6">
                  <c:v>7.203217168623155E-2</c:v>
                </c:pt>
                <c:pt idx="7">
                  <c:v>0.50820211091262557</c:v>
                </c:pt>
              </c:numCache>
            </c:numRef>
          </c:val>
          <c:extLst>
            <c:ext xmlns:c16="http://schemas.microsoft.com/office/drawing/2014/chart" uri="{C3380CC4-5D6E-409C-BE32-E72D297353CC}">
              <c16:uniqueId val="{00000000-2C0A-4FFE-8319-D9572B83F1C4}"/>
            </c:ext>
          </c:extLst>
        </c:ser>
        <c:ser>
          <c:idx val="1"/>
          <c:order val="1"/>
          <c:tx>
            <c:strRef>
              <c:f>Hoja5!$D$16</c:f>
              <c:strCache>
                <c:ptCount val="1"/>
                <c:pt idx="0">
                  <c:v> % Interanual </c:v>
                </c:pt>
              </c:strCache>
            </c:strRef>
          </c:tx>
          <c:spPr>
            <a:solidFill>
              <a:sysClr val="window" lastClr="FFFFFF">
                <a:lumMod val="75000"/>
              </a:sysClr>
            </a:solidFill>
            <a:ln>
              <a:noFill/>
            </a:ln>
            <a:effectLst/>
          </c:spPr>
          <c:invertIfNegative val="0"/>
          <c:dLbls>
            <c:dLbl>
              <c:idx val="3"/>
              <c:layout>
                <c:manualLayout>
                  <c:x val="0"/>
                  <c:y val="-3.1111111111111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0A-4FFE-8319-D9572B83F1C4}"/>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Hoja5!$A$17:$B$24</c:f>
              <c:multiLvlStrCache>
                <c:ptCount val="8"/>
                <c:lvl>
                  <c:pt idx="0">
                    <c:v>sep</c:v>
                  </c:pt>
                  <c:pt idx="1">
                    <c:v>oct</c:v>
                  </c:pt>
                  <c:pt idx="2">
                    <c:v>nov</c:v>
                  </c:pt>
                  <c:pt idx="3">
                    <c:v>dic</c:v>
                  </c:pt>
                  <c:pt idx="4">
                    <c:v>ene</c:v>
                  </c:pt>
                  <c:pt idx="5">
                    <c:v>feb</c:v>
                  </c:pt>
                  <c:pt idx="6">
                    <c:v>mar</c:v>
                  </c:pt>
                  <c:pt idx="7">
                    <c:v>abr</c:v>
                  </c:pt>
                </c:lvl>
                <c:lvl>
                  <c:pt idx="0">
                    <c:v>2019</c:v>
                  </c:pt>
                  <c:pt idx="4">
                    <c:v>2020</c:v>
                  </c:pt>
                </c:lvl>
              </c:multiLvlStrCache>
            </c:multiLvlStrRef>
          </c:cat>
          <c:val>
            <c:numRef>
              <c:f>Hoja5!$D$17:$D$24</c:f>
              <c:numCache>
                <c:formatCode>#,##0.0"%"</c:formatCode>
                <c:ptCount val="8"/>
                <c:pt idx="0">
                  <c:v>2.2728000000000002</c:v>
                </c:pt>
                <c:pt idx="1">
                  <c:v>2.3555999999999999</c:v>
                </c:pt>
                <c:pt idx="2">
                  <c:v>0.14404460708488109</c:v>
                </c:pt>
                <c:pt idx="3">
                  <c:v>-1.2614646874092861</c:v>
                </c:pt>
                <c:pt idx="4">
                  <c:v>-1.8605254430531404</c:v>
                </c:pt>
                <c:pt idx="5">
                  <c:v>-2.3134483540373618</c:v>
                </c:pt>
                <c:pt idx="6">
                  <c:v>-2.9460909838051164</c:v>
                </c:pt>
                <c:pt idx="7">
                  <c:v>-1.9880154463444377</c:v>
                </c:pt>
              </c:numCache>
            </c:numRef>
          </c:val>
          <c:extLst>
            <c:ext xmlns:c16="http://schemas.microsoft.com/office/drawing/2014/chart" uri="{C3380CC4-5D6E-409C-BE32-E72D297353CC}">
              <c16:uniqueId val="{00000001-2C0A-4FFE-8319-D9572B83F1C4}"/>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0.06557</cdr:x>
      <cdr:y>0.31952</cdr:y>
    </cdr:from>
    <cdr:to>
      <cdr:x>0.92982</cdr:x>
      <cdr:y>0.31952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371777" y="913019"/>
          <a:ext cx="4900224" cy="0"/>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E5BB-7E3D-4559-8B71-19D1B036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10</Pages>
  <Words>2814</Words>
  <Characters>15478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21</cp:revision>
  <dcterms:created xsi:type="dcterms:W3CDTF">2020-04-27T11:03:00Z</dcterms:created>
  <dcterms:modified xsi:type="dcterms:W3CDTF">2020-05-04T09:44:00Z</dcterms:modified>
</cp:coreProperties>
</file>