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000457"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516F9C" w:rsidRDefault="00516F9C" w:rsidP="00753088">
      <w:pPr>
        <w:spacing w:line="276" w:lineRule="auto"/>
        <w:ind w:right="-574"/>
        <w:jc w:val="center"/>
        <w:rPr>
          <w:rFonts w:ascii="National" w:hAnsi="National"/>
          <w:b/>
          <w:bCs/>
          <w:iCs/>
          <w:color w:val="1DBDC5"/>
          <w:sz w:val="34"/>
          <w:szCs w:val="32"/>
          <w:lang w:val="es-ES"/>
        </w:rPr>
      </w:pPr>
      <w:r w:rsidRPr="00516F9C">
        <w:rPr>
          <w:rFonts w:ascii="National" w:hAnsi="National"/>
          <w:b/>
          <w:bCs/>
          <w:iCs/>
          <w:color w:val="1DBDC5"/>
          <w:sz w:val="34"/>
          <w:szCs w:val="32"/>
          <w:lang w:val="es-ES"/>
        </w:rPr>
        <w:t>INFORME: PERFIL DEL HIPOTECADO ESPAÑOL (2017-2018)</w:t>
      </w:r>
    </w:p>
    <w:p w:rsidR="007F204D" w:rsidRDefault="007F204D" w:rsidP="00516F9C">
      <w:pPr>
        <w:ind w:right="-574"/>
        <w:jc w:val="both"/>
        <w:rPr>
          <w:rFonts w:ascii="National" w:hAnsi="National"/>
          <w:b/>
          <w:bCs/>
          <w:iCs/>
          <w:color w:val="303AB2"/>
          <w:sz w:val="46"/>
          <w:szCs w:val="72"/>
          <w:lang w:val="es-ES"/>
        </w:rPr>
      </w:pPr>
      <w:r>
        <w:rPr>
          <w:rFonts w:ascii="National" w:hAnsi="National"/>
          <w:b/>
          <w:bCs/>
          <w:iCs/>
          <w:color w:val="303AB2"/>
          <w:sz w:val="46"/>
          <w:szCs w:val="72"/>
          <w:lang w:val="es-ES"/>
        </w:rPr>
        <w:t>El 27% de los españoles que compró vivienda en el último año no necesitó hipoteca</w:t>
      </w:r>
    </w:p>
    <w:p w:rsidR="00516F9C" w:rsidRPr="005029E9" w:rsidRDefault="00516F9C" w:rsidP="008D2DD9">
      <w:pPr>
        <w:ind w:right="-574"/>
        <w:rPr>
          <w:rFonts w:ascii="National" w:hAnsi="National"/>
          <w:b/>
          <w:bCs/>
          <w:iCs/>
          <w:color w:val="303AB2"/>
          <w:sz w:val="36"/>
          <w:szCs w:val="36"/>
          <w:lang w:val="es-ES"/>
        </w:rPr>
      </w:pPr>
    </w:p>
    <w:p w:rsidR="007F204D" w:rsidRDefault="00054014"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De éstos, un 8% necesitó ayuda familiar, un 7% compró la vivienda vendiendo otra y un 12% tenía suficiente dinero ahorrado para la compra de la vivienda</w:t>
      </w:r>
    </w:p>
    <w:p w:rsidR="00054014" w:rsidRDefault="00054014"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Del 73% que necesitó hipoteca, un 60% pidió solo financiación al banco y un 1</w:t>
      </w:r>
      <w:r w:rsidR="00401C1B">
        <w:rPr>
          <w:rFonts w:ascii="Open Sans" w:eastAsia="Times New Roman" w:hAnsi="Open Sans" w:cs="Open Sans"/>
          <w:color w:val="000000"/>
          <w:sz w:val="22"/>
          <w:szCs w:val="22"/>
          <w:lang w:val="es-ES" w:eastAsia="es-ES_tradnl"/>
        </w:rPr>
        <w:t>3</w:t>
      </w:r>
      <w:r>
        <w:rPr>
          <w:rFonts w:ascii="Open Sans" w:eastAsia="Times New Roman" w:hAnsi="Open Sans" w:cs="Open Sans"/>
          <w:color w:val="000000"/>
          <w:sz w:val="22"/>
          <w:szCs w:val="22"/>
          <w:lang w:val="es-ES" w:eastAsia="es-ES_tradnl"/>
        </w:rPr>
        <w:t>% contó con ayuda familiar además de la financiación bancaria</w:t>
      </w:r>
    </w:p>
    <w:p w:rsidR="00516F9C" w:rsidRPr="007D5120" w:rsidRDefault="00835805"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57748A">
        <w:rPr>
          <w:rFonts w:ascii="Open Sans" w:eastAsia="Times New Roman" w:hAnsi="Open Sans" w:cs="Open Sans"/>
          <w:color w:val="000000"/>
          <w:sz w:val="22"/>
          <w:szCs w:val="22"/>
          <w:lang w:val="es-ES" w:eastAsia="es-ES_tradnl"/>
        </w:rPr>
        <w:t>El perfil del comprador hipotecado en España es mayoritariamente mujeres (5</w:t>
      </w:r>
      <w:r w:rsidR="0057748A" w:rsidRPr="0057748A">
        <w:rPr>
          <w:rFonts w:ascii="Open Sans" w:eastAsia="Times New Roman" w:hAnsi="Open Sans" w:cs="Open Sans"/>
          <w:color w:val="000000"/>
          <w:sz w:val="22"/>
          <w:szCs w:val="22"/>
          <w:lang w:val="es-ES" w:eastAsia="es-ES_tradnl"/>
        </w:rPr>
        <w:t>2</w:t>
      </w:r>
      <w:r w:rsidRPr="0057748A">
        <w:rPr>
          <w:rFonts w:ascii="Open Sans" w:eastAsia="Times New Roman" w:hAnsi="Open Sans" w:cs="Open Sans"/>
          <w:color w:val="000000"/>
          <w:sz w:val="22"/>
          <w:szCs w:val="22"/>
          <w:lang w:val="es-ES" w:eastAsia="es-ES_tradnl"/>
        </w:rPr>
        <w:t xml:space="preserve">%) </w:t>
      </w:r>
      <w:r w:rsidR="0057748A" w:rsidRPr="0057748A">
        <w:rPr>
          <w:rFonts w:ascii="Open Sans" w:eastAsia="Times New Roman" w:hAnsi="Open Sans" w:cs="Open Sans"/>
          <w:color w:val="000000"/>
          <w:sz w:val="22"/>
          <w:szCs w:val="22"/>
          <w:lang w:val="es-ES" w:eastAsia="es-ES_tradnl"/>
        </w:rPr>
        <w:t xml:space="preserve">con </w:t>
      </w:r>
      <w:r w:rsidR="0057748A" w:rsidRPr="007D5120">
        <w:rPr>
          <w:rFonts w:ascii="Open Sans" w:eastAsia="Times New Roman" w:hAnsi="Open Sans" w:cs="Open Sans"/>
          <w:color w:val="000000"/>
          <w:sz w:val="22"/>
          <w:szCs w:val="22"/>
          <w:lang w:val="es-ES" w:eastAsia="es-ES_tradnl"/>
        </w:rPr>
        <w:t>una media de edad de 39 años</w:t>
      </w:r>
    </w:p>
    <w:p w:rsidR="00516F9C" w:rsidRPr="007D5120" w:rsidRDefault="00835805"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D5120">
        <w:rPr>
          <w:rFonts w:ascii="Open Sans" w:eastAsia="Times New Roman" w:hAnsi="Open Sans" w:cs="Open Sans"/>
          <w:color w:val="000000"/>
          <w:sz w:val="22"/>
          <w:szCs w:val="22"/>
          <w:lang w:val="es-ES" w:eastAsia="es-ES_tradnl"/>
        </w:rPr>
        <w:t xml:space="preserve">La hipoteca media es por valor del </w:t>
      </w:r>
      <w:r w:rsidR="007D5120" w:rsidRPr="007D5120">
        <w:rPr>
          <w:rFonts w:ascii="Open Sans" w:eastAsia="Times New Roman" w:hAnsi="Open Sans" w:cs="Open Sans"/>
          <w:color w:val="000000"/>
          <w:sz w:val="22"/>
          <w:szCs w:val="22"/>
          <w:lang w:val="es-ES" w:eastAsia="es-ES_tradnl"/>
        </w:rPr>
        <w:t>67</w:t>
      </w:r>
      <w:r w:rsidRPr="007D5120">
        <w:rPr>
          <w:rFonts w:ascii="Open Sans" w:eastAsia="Times New Roman" w:hAnsi="Open Sans" w:cs="Open Sans"/>
          <w:color w:val="000000"/>
          <w:sz w:val="22"/>
          <w:szCs w:val="22"/>
          <w:lang w:val="es-ES" w:eastAsia="es-ES_tradnl"/>
        </w:rPr>
        <w:t xml:space="preserve">% del inmueble y </w:t>
      </w:r>
      <w:r w:rsidR="007D5120" w:rsidRPr="007D5120">
        <w:rPr>
          <w:rFonts w:ascii="Open Sans" w:eastAsia="Times New Roman" w:hAnsi="Open Sans" w:cs="Open Sans"/>
          <w:color w:val="000000"/>
          <w:sz w:val="22"/>
          <w:szCs w:val="22"/>
          <w:lang w:val="es-ES" w:eastAsia="es-ES_tradnl"/>
        </w:rPr>
        <w:t>mayoritariamente entre 25 y 30 años de duración</w:t>
      </w:r>
    </w:p>
    <w:p w:rsidR="002A35C0" w:rsidRPr="002A35C0" w:rsidRDefault="00010ECE"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br/>
      </w:r>
      <w:r w:rsidR="00753088">
        <w:rPr>
          <w:rFonts w:ascii="Open Sans Light" w:hAnsi="Open Sans Light" w:cs="Open Sans Light"/>
          <w:b/>
          <w:iCs/>
          <w:color w:val="303AB2"/>
          <w:szCs w:val="20"/>
          <w:lang w:val="es-ES"/>
        </w:rPr>
        <w:t xml:space="preserve">Madrid, </w:t>
      </w:r>
      <w:r w:rsidR="0089304D">
        <w:rPr>
          <w:rFonts w:ascii="Open Sans Light" w:hAnsi="Open Sans Light" w:cs="Open Sans Light"/>
          <w:b/>
          <w:iCs/>
          <w:color w:val="303AB2"/>
          <w:szCs w:val="20"/>
          <w:lang w:val="es-ES"/>
        </w:rPr>
        <w:t>2</w:t>
      </w:r>
      <w:r w:rsidR="00054014">
        <w:rPr>
          <w:rFonts w:ascii="Open Sans Light" w:hAnsi="Open Sans Light" w:cs="Open Sans Light"/>
          <w:b/>
          <w:iCs/>
          <w:color w:val="303AB2"/>
          <w:szCs w:val="20"/>
          <w:lang w:val="es-ES"/>
        </w:rPr>
        <w:t>6</w:t>
      </w:r>
      <w:r w:rsidR="0089304D">
        <w:rPr>
          <w:rFonts w:ascii="Open Sans Light" w:hAnsi="Open Sans Light" w:cs="Open Sans Light"/>
          <w:b/>
          <w:iCs/>
          <w:color w:val="303AB2"/>
          <w:szCs w:val="20"/>
          <w:lang w:val="es-ES"/>
        </w:rPr>
        <w:t xml:space="preserve"> de septiembre de 2019</w:t>
      </w:r>
    </w:p>
    <w:p w:rsidR="00A62FAA" w:rsidRDefault="00054014" w:rsidP="00A62FA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el último año, el porcentaje de compradores de vivienda que no han necesitado una hipoteca para pagar su vivienda ha subido del 25% en 2018 al 27% en 2019. </w:t>
      </w:r>
      <w:r w:rsidR="00A62FAA">
        <w:rPr>
          <w:rFonts w:ascii="Open Sans" w:hAnsi="Open Sans" w:cs="Open Sans"/>
          <w:color w:val="000000"/>
        </w:rPr>
        <w:t xml:space="preserve">De éstos, un 8% ha podido pagar la vivienda gracias a la ayuda familiar, un 7% ha pagado la vivienda vendiendo otra casa y un 12% no ha necesitado hipoteca porque tenía suficiente dinero ahorrado. Así se desprende del último informe de </w:t>
      </w:r>
      <w:hyperlink r:id="rId9" w:history="1">
        <w:r w:rsidR="00A62FAA" w:rsidRPr="00DC68F0">
          <w:rPr>
            <w:rStyle w:val="Hipervnculo"/>
            <w:rFonts w:ascii="Open Sans" w:hAnsi="Open Sans" w:cs="Open Sans"/>
          </w:rPr>
          <w:t>Fotocasa</w:t>
        </w:r>
      </w:hyperlink>
      <w:r w:rsidR="00A62FAA">
        <w:rPr>
          <w:rFonts w:ascii="Open Sans" w:hAnsi="Open Sans" w:cs="Open Sans"/>
          <w:color w:val="000000"/>
        </w:rPr>
        <w:t xml:space="preserve"> “</w:t>
      </w:r>
      <w:r w:rsidR="00A62FAA" w:rsidRPr="00DC68F0">
        <w:rPr>
          <w:rFonts w:ascii="Open Sans" w:hAnsi="Open Sans" w:cs="Open Sans"/>
          <w:b/>
          <w:bCs/>
          <w:i/>
          <w:iCs/>
          <w:color w:val="000000"/>
        </w:rPr>
        <w:t>Perfil del hipotecado español (201</w:t>
      </w:r>
      <w:r w:rsidR="00A62FAA">
        <w:rPr>
          <w:rFonts w:ascii="Open Sans" w:hAnsi="Open Sans" w:cs="Open Sans"/>
          <w:b/>
          <w:bCs/>
          <w:i/>
          <w:iCs/>
          <w:color w:val="000000"/>
        </w:rPr>
        <w:t>8</w:t>
      </w:r>
      <w:r w:rsidR="00A62FAA" w:rsidRPr="00DC68F0">
        <w:rPr>
          <w:rFonts w:ascii="Open Sans" w:hAnsi="Open Sans" w:cs="Open Sans"/>
          <w:b/>
          <w:bCs/>
          <w:i/>
          <w:iCs/>
          <w:color w:val="000000"/>
        </w:rPr>
        <w:t>-201</w:t>
      </w:r>
      <w:r w:rsidR="00A62FAA">
        <w:rPr>
          <w:rFonts w:ascii="Open Sans" w:hAnsi="Open Sans" w:cs="Open Sans"/>
          <w:b/>
          <w:bCs/>
          <w:i/>
          <w:iCs/>
          <w:color w:val="000000"/>
        </w:rPr>
        <w:t>9</w:t>
      </w:r>
      <w:r w:rsidR="00A62FAA" w:rsidRPr="00DC68F0">
        <w:rPr>
          <w:rFonts w:ascii="Open Sans" w:hAnsi="Open Sans" w:cs="Open Sans"/>
          <w:b/>
          <w:bCs/>
          <w:i/>
          <w:iCs/>
          <w:color w:val="000000"/>
        </w:rPr>
        <w:t>)</w:t>
      </w:r>
      <w:r w:rsidR="00A62FAA">
        <w:rPr>
          <w:rFonts w:ascii="Open Sans" w:hAnsi="Open Sans" w:cs="Open Sans"/>
          <w:color w:val="000000"/>
        </w:rPr>
        <w:t xml:space="preserve">” que pretende analizar cómo los españoles han financiado su vivienda en el último año y hacer una comparativa con el año anterior. </w:t>
      </w:r>
    </w:p>
    <w:p w:rsidR="003B4C86" w:rsidRDefault="003B4C86"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En el otro lado, el 73% de los compradores que adquirió vivienda en el último año sí que necesitó financiación bancaria</w:t>
      </w:r>
      <w:r w:rsidR="004065A1">
        <w:rPr>
          <w:rFonts w:ascii="Open Sans" w:hAnsi="Open Sans" w:cs="Open Sans"/>
          <w:color w:val="000000"/>
        </w:rPr>
        <w:t xml:space="preserve">. En el 60% de los casos </w:t>
      </w:r>
      <w:r w:rsidR="00A03586">
        <w:rPr>
          <w:rFonts w:ascii="Open Sans" w:hAnsi="Open Sans" w:cs="Open Sans"/>
          <w:color w:val="000000"/>
        </w:rPr>
        <w:t>bastó sólo con pedir una hipoteca al banco y en el 1</w:t>
      </w:r>
      <w:r w:rsidR="00401C1B">
        <w:rPr>
          <w:rFonts w:ascii="Open Sans" w:hAnsi="Open Sans" w:cs="Open Sans"/>
          <w:color w:val="000000"/>
        </w:rPr>
        <w:t>3</w:t>
      </w:r>
      <w:r w:rsidR="00A03586">
        <w:rPr>
          <w:rFonts w:ascii="Open Sans" w:hAnsi="Open Sans" w:cs="Open Sans"/>
          <w:color w:val="000000"/>
        </w:rPr>
        <w:t xml:space="preserve">% de los casos se precisó ayuda familiar además de la financiación bancaria. </w:t>
      </w:r>
    </w:p>
    <w:p w:rsidR="007A4EDC" w:rsidRDefault="007A4EDC" w:rsidP="00EE12AE">
      <w:pPr>
        <w:pStyle w:val="NormalWeb"/>
        <w:shd w:val="clear" w:color="auto" w:fill="FFFFFF"/>
        <w:spacing w:after="225" w:line="276" w:lineRule="auto"/>
        <w:ind w:right="-574"/>
        <w:jc w:val="both"/>
        <w:rPr>
          <w:rFonts w:ascii="Open Sans" w:hAnsi="Open Sans" w:cs="Open Sans"/>
          <w:color w:val="000000"/>
        </w:rPr>
      </w:pPr>
    </w:p>
    <w:p w:rsidR="007A4EDC" w:rsidRDefault="007A4EDC" w:rsidP="00EE12AE">
      <w:pPr>
        <w:pStyle w:val="NormalWeb"/>
        <w:shd w:val="clear" w:color="auto" w:fill="FFFFFF"/>
        <w:spacing w:after="225" w:line="276" w:lineRule="auto"/>
        <w:ind w:right="-574"/>
        <w:jc w:val="both"/>
        <w:rPr>
          <w:rFonts w:ascii="Open Sans" w:hAnsi="Open Sans" w:cs="Open Sans"/>
          <w:color w:val="000000"/>
        </w:rPr>
      </w:pPr>
    </w:p>
    <w:p w:rsidR="007A4EDC" w:rsidRPr="007A4EDC" w:rsidRDefault="007A4EDC" w:rsidP="007A4EDC">
      <w:pPr>
        <w:pStyle w:val="NormalWeb"/>
        <w:shd w:val="clear" w:color="auto" w:fill="FFFFFF"/>
        <w:spacing w:after="225" w:line="276" w:lineRule="auto"/>
        <w:ind w:right="-574"/>
        <w:jc w:val="both"/>
        <w:rPr>
          <w:rFonts w:ascii="Open Sans" w:hAnsi="Open Sans" w:cs="Open Sans"/>
          <w:color w:val="000000"/>
        </w:rPr>
      </w:pPr>
      <w:r w:rsidRPr="007A4EDC">
        <w:rPr>
          <w:rFonts w:ascii="Open Sans" w:hAnsi="Open Sans" w:cs="Open Sans"/>
          <w:color w:val="000000"/>
        </w:rPr>
        <w:lastRenderedPageBreak/>
        <w:t xml:space="preserve">“La financiación hipotecaria sigue siendo la vía de acceso a la vivienda para 7 de cada 10 compradores, pero se aprecia un ligero aumento de aquellos que además necesitan ayuda familiar para hacer frente a la compra, algo que está relacionado con el encarecimiento de los precios”, explica Beatriz Toribio, directora de Estudios de </w:t>
      </w:r>
      <w:hyperlink r:id="rId10" w:history="1">
        <w:r w:rsidRPr="00DC68F0">
          <w:rPr>
            <w:rStyle w:val="Hipervnculo"/>
            <w:rFonts w:ascii="Open Sans" w:hAnsi="Open Sans" w:cs="Open Sans"/>
          </w:rPr>
          <w:t>Fotocasa</w:t>
        </w:r>
      </w:hyperlink>
      <w:r w:rsidRPr="007A4EDC">
        <w:rPr>
          <w:rFonts w:ascii="Open Sans" w:hAnsi="Open Sans" w:cs="Open Sans"/>
          <w:color w:val="000000"/>
        </w:rPr>
        <w:t>.</w:t>
      </w:r>
    </w:p>
    <w:p w:rsidR="007A4EDC" w:rsidRDefault="007A4EDC" w:rsidP="007A4EDC">
      <w:pPr>
        <w:pStyle w:val="NormalWeb"/>
        <w:shd w:val="clear" w:color="auto" w:fill="FFFFFF"/>
        <w:spacing w:after="225" w:line="276" w:lineRule="auto"/>
        <w:ind w:right="-574"/>
        <w:jc w:val="both"/>
        <w:rPr>
          <w:rFonts w:ascii="Open Sans" w:hAnsi="Open Sans" w:cs="Open Sans"/>
          <w:color w:val="000000"/>
        </w:rPr>
      </w:pPr>
      <w:r w:rsidRPr="007A4EDC">
        <w:rPr>
          <w:rFonts w:ascii="Open Sans" w:hAnsi="Open Sans" w:cs="Open Sans"/>
          <w:color w:val="000000"/>
        </w:rPr>
        <w:t>“Lo que sí vemos que aumenta de forma significativa es el porcentaje de compradores que no necesitan hipoteca porque pueden cubrir la operación con la venta de una antigua vivienda. Se trata de la demanda de reposición, compradores que querían entrar en el mercado para mejorar su vivienda actual”, añade Toribio.</w:t>
      </w:r>
    </w:p>
    <w:p w:rsidR="00516F9C" w:rsidRPr="008E1900" w:rsidRDefault="008E1900" w:rsidP="008E1900">
      <w:pPr>
        <w:spacing w:line="276" w:lineRule="auto"/>
        <w:ind w:right="-574"/>
        <w:rPr>
          <w:rFonts w:ascii="Open Sans Light" w:hAnsi="Open Sans Light" w:cs="Open Sans Light"/>
          <w:b/>
          <w:iCs/>
          <w:color w:val="303AB2"/>
          <w:sz w:val="28"/>
          <w:szCs w:val="22"/>
          <w:lang w:val="es-ES"/>
        </w:rPr>
      </w:pPr>
      <w:r w:rsidRPr="008E1900">
        <w:rPr>
          <w:rFonts w:ascii="Open Sans Light" w:hAnsi="Open Sans Light" w:cs="Open Sans Light"/>
          <w:b/>
          <w:iCs/>
          <w:color w:val="303AB2"/>
          <w:sz w:val="28"/>
          <w:szCs w:val="22"/>
          <w:lang w:val="es-ES"/>
        </w:rPr>
        <w:t>¿Quién se hipoteca en España?</w:t>
      </w:r>
    </w:p>
    <w:p w:rsidR="008E1900" w:rsidRDefault="008E1900"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Al dibujar el perfil del comprador que contrató una hipoteca en el último año se ve que </w:t>
      </w:r>
      <w:r w:rsidR="00863400">
        <w:rPr>
          <w:rFonts w:ascii="Open Sans" w:hAnsi="Open Sans" w:cs="Open Sans"/>
          <w:color w:val="000000"/>
        </w:rPr>
        <w:t>mayoritariamente la han contratado mujeres (5</w:t>
      </w:r>
      <w:r w:rsidR="0057748A">
        <w:rPr>
          <w:rFonts w:ascii="Open Sans" w:hAnsi="Open Sans" w:cs="Open Sans"/>
          <w:color w:val="000000"/>
        </w:rPr>
        <w:t>2</w:t>
      </w:r>
      <w:r w:rsidR="00863400">
        <w:rPr>
          <w:rFonts w:ascii="Open Sans" w:hAnsi="Open Sans" w:cs="Open Sans"/>
          <w:color w:val="000000"/>
        </w:rPr>
        <w:t xml:space="preserve">%), es decir, que las mujeres necesitan más financiación externa que los hombres. </w:t>
      </w:r>
      <w:r w:rsidR="00FE267B">
        <w:rPr>
          <w:rFonts w:ascii="Open Sans" w:hAnsi="Open Sans" w:cs="Open Sans"/>
          <w:color w:val="000000"/>
        </w:rPr>
        <w:t>No obstante, en un año se ha rebajado del 58% de mujeres hipotecadas en 2018 al 52% en 2019</w:t>
      </w:r>
      <w:r w:rsidR="0092374D">
        <w:rPr>
          <w:rFonts w:ascii="Open Sans" w:hAnsi="Open Sans" w:cs="Open Sans"/>
          <w:color w:val="000000"/>
        </w:rPr>
        <w:t xml:space="preserve">. </w:t>
      </w:r>
      <w:r w:rsidR="00863400">
        <w:rPr>
          <w:rFonts w:ascii="Open Sans" w:hAnsi="Open Sans" w:cs="Open Sans"/>
          <w:color w:val="000000"/>
        </w:rPr>
        <w:t xml:space="preserve">Además, el perfil de la hipotecada está entre los </w:t>
      </w:r>
      <w:r w:rsidR="0057748A">
        <w:rPr>
          <w:rFonts w:ascii="Open Sans" w:hAnsi="Open Sans" w:cs="Open Sans"/>
          <w:color w:val="000000"/>
        </w:rPr>
        <w:t>35 y los 44</w:t>
      </w:r>
      <w:r w:rsidR="00863400">
        <w:rPr>
          <w:rFonts w:ascii="Open Sans" w:hAnsi="Open Sans" w:cs="Open Sans"/>
          <w:color w:val="000000"/>
        </w:rPr>
        <w:t xml:space="preserve"> años</w:t>
      </w:r>
      <w:r w:rsidR="0057748A">
        <w:rPr>
          <w:rFonts w:ascii="Open Sans" w:hAnsi="Open Sans" w:cs="Open Sans"/>
          <w:color w:val="000000"/>
        </w:rPr>
        <w:t xml:space="preserve">. La media de edad de la gente que contrata una hipoteca es de 39 años. </w:t>
      </w:r>
    </w:p>
    <w:p w:rsidR="00EA721E" w:rsidRDefault="00EA721E" w:rsidP="00EE12AE">
      <w:pPr>
        <w:pStyle w:val="NormalWeb"/>
        <w:shd w:val="clear" w:color="auto" w:fill="FFFFFF"/>
        <w:spacing w:after="225" w:line="276" w:lineRule="auto"/>
        <w:ind w:right="-574"/>
        <w:jc w:val="both"/>
        <w:rPr>
          <w:rFonts w:ascii="Open Sans" w:hAnsi="Open Sans" w:cs="Open Sans"/>
          <w:color w:val="000000"/>
        </w:rPr>
      </w:pPr>
      <w:r w:rsidRPr="0092374D">
        <w:rPr>
          <w:rFonts w:ascii="Open Sans" w:hAnsi="Open Sans" w:cs="Open Sans"/>
          <w:color w:val="000000"/>
        </w:rPr>
        <w:t>Sobre el uso que se le dará al inmueble comprado, el 8</w:t>
      </w:r>
      <w:r w:rsidR="0092374D">
        <w:rPr>
          <w:rFonts w:ascii="Open Sans" w:hAnsi="Open Sans" w:cs="Open Sans"/>
          <w:color w:val="000000"/>
        </w:rPr>
        <w:t>6</w:t>
      </w:r>
      <w:r w:rsidRPr="0092374D">
        <w:rPr>
          <w:rFonts w:ascii="Open Sans" w:hAnsi="Open Sans" w:cs="Open Sans"/>
          <w:color w:val="000000"/>
        </w:rPr>
        <w:t>% la ha adquirido como</w:t>
      </w:r>
      <w:r>
        <w:rPr>
          <w:rFonts w:ascii="Open Sans" w:hAnsi="Open Sans" w:cs="Open Sans"/>
          <w:color w:val="000000"/>
        </w:rPr>
        <w:t xml:space="preserve"> vivienda habitual, el 8% como segunda residencia y un </w:t>
      </w:r>
      <w:r w:rsidR="0092374D">
        <w:rPr>
          <w:rFonts w:ascii="Open Sans" w:hAnsi="Open Sans" w:cs="Open Sans"/>
          <w:color w:val="000000"/>
        </w:rPr>
        <w:t>4</w:t>
      </w:r>
      <w:r>
        <w:rPr>
          <w:rFonts w:ascii="Open Sans" w:hAnsi="Open Sans" w:cs="Open Sans"/>
          <w:color w:val="000000"/>
        </w:rPr>
        <w:t xml:space="preserve">% ha comprado la vivienda como inversión. </w:t>
      </w:r>
    </w:p>
    <w:p w:rsidR="00863400" w:rsidRPr="00847032" w:rsidRDefault="00EA721E" w:rsidP="00CC5F80">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w:hAnsi="Open Sans" w:cs="Open Sans"/>
          <w:color w:val="000000"/>
        </w:rPr>
        <w:t xml:space="preserve">Por comunidades, </w:t>
      </w:r>
      <w:r w:rsidR="00863400">
        <w:rPr>
          <w:rFonts w:ascii="Open Sans" w:hAnsi="Open Sans" w:cs="Open Sans"/>
          <w:color w:val="000000"/>
        </w:rPr>
        <w:t>Madrid</w:t>
      </w:r>
      <w:r w:rsidR="00CC5F80">
        <w:rPr>
          <w:rFonts w:ascii="Open Sans" w:hAnsi="Open Sans" w:cs="Open Sans"/>
          <w:color w:val="000000"/>
        </w:rPr>
        <w:t xml:space="preserve">, Andalucía y Cataluña </w:t>
      </w:r>
      <w:r w:rsidR="00863400">
        <w:rPr>
          <w:rFonts w:ascii="Open Sans" w:hAnsi="Open Sans" w:cs="Open Sans"/>
          <w:color w:val="000000"/>
        </w:rPr>
        <w:t xml:space="preserve">son, por razones demográficas y de mayor actividad del mercado inmobiliario, los lugares de residencia más frecuentes entre los compradores que se hipotecan. </w:t>
      </w:r>
      <w:r w:rsidR="00CC5F80">
        <w:rPr>
          <w:rFonts w:ascii="Open Sans" w:hAnsi="Open Sans" w:cs="Open Sans"/>
          <w:color w:val="000000"/>
        </w:rPr>
        <w:t xml:space="preserve">El 28% de los hipotecados son de Madrid, seguido del 16% de Andalucía y el 15% de Cataluña. El 45% </w:t>
      </w:r>
      <w:r w:rsidR="00863400">
        <w:rPr>
          <w:rFonts w:ascii="Open Sans" w:hAnsi="Open Sans" w:cs="Open Sans"/>
          <w:color w:val="000000"/>
        </w:rPr>
        <w:t>de este colectivo pertenece a la clase social media-alta, mientras que otro 2</w:t>
      </w:r>
      <w:r w:rsidR="00CC5F80">
        <w:rPr>
          <w:rFonts w:ascii="Open Sans" w:hAnsi="Open Sans" w:cs="Open Sans"/>
          <w:color w:val="000000"/>
        </w:rPr>
        <w:t>8</w:t>
      </w:r>
      <w:r w:rsidR="00863400">
        <w:rPr>
          <w:rFonts w:ascii="Open Sans" w:hAnsi="Open Sans" w:cs="Open Sans"/>
          <w:color w:val="000000"/>
        </w:rPr>
        <w:t xml:space="preserve">% es de clase social media. </w:t>
      </w:r>
    </w:p>
    <w:p w:rsidR="00516F9C" w:rsidRPr="00EA721E" w:rsidRDefault="00EA721E" w:rsidP="00EA721E">
      <w:pPr>
        <w:spacing w:line="276" w:lineRule="auto"/>
        <w:ind w:right="-574"/>
        <w:rPr>
          <w:rFonts w:ascii="Open Sans Light" w:hAnsi="Open Sans Light" w:cs="Open Sans Light"/>
          <w:b/>
          <w:iCs/>
          <w:color w:val="303AB2"/>
          <w:sz w:val="28"/>
          <w:szCs w:val="22"/>
          <w:lang w:val="es-ES"/>
        </w:rPr>
      </w:pPr>
      <w:r w:rsidRPr="00EA721E">
        <w:rPr>
          <w:rFonts w:ascii="Open Sans Light" w:hAnsi="Open Sans Light" w:cs="Open Sans Light"/>
          <w:b/>
          <w:iCs/>
          <w:color w:val="303AB2"/>
          <w:sz w:val="28"/>
          <w:szCs w:val="22"/>
          <w:lang w:val="es-ES"/>
        </w:rPr>
        <w:t>¿Cómo se hipotecan los españoles?</w:t>
      </w:r>
    </w:p>
    <w:p w:rsidR="002943BF" w:rsidRDefault="00EA721E"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La ayuda familiar para la compra de vivienda </w:t>
      </w:r>
      <w:r w:rsidR="00F93A6C">
        <w:rPr>
          <w:rFonts w:ascii="Open Sans" w:hAnsi="Open Sans" w:cs="Open Sans"/>
          <w:color w:val="000000"/>
        </w:rPr>
        <w:t xml:space="preserve">con hipoteca </w:t>
      </w:r>
      <w:r w:rsidR="002943BF">
        <w:rPr>
          <w:rFonts w:ascii="Open Sans" w:hAnsi="Open Sans" w:cs="Open Sans"/>
          <w:color w:val="000000"/>
        </w:rPr>
        <w:t xml:space="preserve">se ha incrementado </w:t>
      </w:r>
      <w:r>
        <w:rPr>
          <w:rFonts w:ascii="Open Sans" w:hAnsi="Open Sans" w:cs="Open Sans"/>
          <w:color w:val="000000"/>
        </w:rPr>
        <w:t>respecto al año 201</w:t>
      </w:r>
      <w:r w:rsidR="002943BF">
        <w:rPr>
          <w:rFonts w:ascii="Open Sans" w:hAnsi="Open Sans" w:cs="Open Sans"/>
          <w:color w:val="000000"/>
        </w:rPr>
        <w:t xml:space="preserve">8: </w:t>
      </w:r>
      <w:r w:rsidR="00F93A6C">
        <w:rPr>
          <w:rFonts w:ascii="Open Sans" w:hAnsi="Open Sans" w:cs="Open Sans"/>
          <w:color w:val="000000"/>
        </w:rPr>
        <w:t>si en 2018 el 11% solicitó hipoteca y ayuda familiar, en 2019 se incrementa al 1</w:t>
      </w:r>
      <w:r w:rsidR="00401C1B">
        <w:rPr>
          <w:rFonts w:ascii="Open Sans" w:hAnsi="Open Sans" w:cs="Open Sans"/>
          <w:color w:val="000000"/>
        </w:rPr>
        <w:t>3</w:t>
      </w:r>
      <w:r w:rsidR="00F93A6C">
        <w:rPr>
          <w:rFonts w:ascii="Open Sans" w:hAnsi="Open Sans" w:cs="Open Sans"/>
          <w:color w:val="000000"/>
        </w:rPr>
        <w:t>%</w:t>
      </w:r>
      <w:r w:rsidR="00401C1B">
        <w:rPr>
          <w:rFonts w:ascii="Open Sans" w:hAnsi="Open Sans" w:cs="Open Sans"/>
          <w:color w:val="000000"/>
        </w:rPr>
        <w:t xml:space="preserve">. De hecho, la ayuda familiar se ha incrementado tanto para afrontar los gastos de los pagos iniciales (entrada, impuestos, notario, registro…) como de la hipoteca propiamente dicha: el 15% necesitó ayuda para los pagos </w:t>
      </w:r>
      <w:r w:rsidR="00401C1B">
        <w:rPr>
          <w:rFonts w:ascii="Open Sans" w:hAnsi="Open Sans" w:cs="Open Sans"/>
          <w:color w:val="000000"/>
        </w:rPr>
        <w:lastRenderedPageBreak/>
        <w:t>iniciales y el 17% también para afrontar el pago de la hipoteca. En 2018, la ayuda familiar para los pago</w:t>
      </w:r>
      <w:r w:rsidR="007A4EDC">
        <w:rPr>
          <w:rFonts w:ascii="Open Sans" w:hAnsi="Open Sans" w:cs="Open Sans"/>
          <w:color w:val="000000"/>
        </w:rPr>
        <w:t>s</w:t>
      </w:r>
      <w:r w:rsidR="00401C1B">
        <w:rPr>
          <w:rFonts w:ascii="Open Sans" w:hAnsi="Open Sans" w:cs="Open Sans"/>
          <w:color w:val="000000"/>
        </w:rPr>
        <w:t xml:space="preserve"> iniciales fue del 12% y para afrontar la hipoteca un 15%. </w:t>
      </w:r>
    </w:p>
    <w:p w:rsidR="001E69C0" w:rsidRPr="007A2DB6" w:rsidRDefault="007A2DB6" w:rsidP="007A2DB6">
      <w:pPr>
        <w:spacing w:line="276" w:lineRule="auto"/>
        <w:ind w:right="-574"/>
        <w:rPr>
          <w:rFonts w:ascii="Open Sans Light" w:hAnsi="Open Sans Light" w:cs="Open Sans Light"/>
          <w:b/>
          <w:iCs/>
          <w:color w:val="303AB2"/>
          <w:sz w:val="28"/>
          <w:szCs w:val="22"/>
          <w:lang w:val="es-ES"/>
        </w:rPr>
      </w:pPr>
      <w:r w:rsidRPr="007A2DB6">
        <w:rPr>
          <w:rFonts w:ascii="Open Sans Light" w:hAnsi="Open Sans Light" w:cs="Open Sans Light"/>
          <w:b/>
          <w:iCs/>
          <w:color w:val="303AB2"/>
          <w:sz w:val="28"/>
          <w:szCs w:val="22"/>
          <w:lang w:val="es-ES"/>
        </w:rPr>
        <w:t>¿Qué tipo de hipoteca prefieren los españoles?</w:t>
      </w:r>
    </w:p>
    <w:p w:rsidR="006C6499" w:rsidRDefault="006C6499" w:rsidP="007A2DB6">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Los compradores particulares de vivienda que se hipotecaron en los últimos 12 meses prefieren, mayoritariamente, contratar una hipoteca a plazo fijo. De hecho, el 49%</w:t>
      </w:r>
      <w:r w:rsidR="00995232">
        <w:rPr>
          <w:rFonts w:ascii="Open Sans" w:hAnsi="Open Sans" w:cs="Open Sans"/>
          <w:color w:val="000000"/>
        </w:rPr>
        <w:t xml:space="preserve"> asegura que </w:t>
      </w:r>
      <w:r w:rsidR="000C1B0C">
        <w:rPr>
          <w:rFonts w:ascii="Open Sans" w:hAnsi="Open Sans" w:cs="Open Sans"/>
          <w:color w:val="000000"/>
        </w:rPr>
        <w:t>prefiere</w:t>
      </w:r>
      <w:r w:rsidR="00995232">
        <w:rPr>
          <w:rFonts w:ascii="Open Sans" w:hAnsi="Open Sans" w:cs="Open Sans"/>
          <w:color w:val="000000"/>
        </w:rPr>
        <w:t xml:space="preserve"> este tipo de hipotecas y representa un cambio significativo respecto a 2018, cuando un 41% </w:t>
      </w:r>
      <w:r w:rsidR="000C1B0C">
        <w:rPr>
          <w:rFonts w:ascii="Open Sans" w:hAnsi="Open Sans" w:cs="Open Sans"/>
          <w:color w:val="000000"/>
        </w:rPr>
        <w:t>prefería contratar</w:t>
      </w:r>
      <w:r w:rsidR="00995232">
        <w:rPr>
          <w:rFonts w:ascii="Open Sans" w:hAnsi="Open Sans" w:cs="Open Sans"/>
          <w:color w:val="000000"/>
        </w:rPr>
        <w:t xml:space="preserve"> una </w:t>
      </w:r>
      <w:r w:rsidR="00995232" w:rsidRPr="00995232">
        <w:rPr>
          <w:rFonts w:ascii="Open Sans" w:hAnsi="Open Sans" w:cs="Open Sans"/>
          <w:b/>
          <w:color w:val="000000"/>
        </w:rPr>
        <w:t>hipoteca a plazo fijo</w:t>
      </w:r>
      <w:r w:rsidR="00995232">
        <w:rPr>
          <w:rFonts w:ascii="Open Sans" w:hAnsi="Open Sans" w:cs="Open Sans"/>
          <w:color w:val="000000"/>
        </w:rPr>
        <w:t xml:space="preserve">. En el otro extremo, un 37% </w:t>
      </w:r>
      <w:r w:rsidR="003A79D2">
        <w:rPr>
          <w:rFonts w:ascii="Open Sans" w:hAnsi="Open Sans" w:cs="Open Sans"/>
          <w:color w:val="000000"/>
        </w:rPr>
        <w:t>prefiere</w:t>
      </w:r>
      <w:r w:rsidR="00995232">
        <w:rPr>
          <w:rFonts w:ascii="Open Sans" w:hAnsi="Open Sans" w:cs="Open Sans"/>
          <w:color w:val="000000"/>
        </w:rPr>
        <w:t xml:space="preserve"> una </w:t>
      </w:r>
      <w:r w:rsidR="00995232" w:rsidRPr="00995232">
        <w:rPr>
          <w:rFonts w:ascii="Open Sans" w:hAnsi="Open Sans" w:cs="Open Sans"/>
          <w:b/>
          <w:color w:val="000000"/>
        </w:rPr>
        <w:t>hipoteca variable</w:t>
      </w:r>
      <w:r w:rsidR="00995232">
        <w:rPr>
          <w:rFonts w:ascii="Open Sans" w:hAnsi="Open Sans" w:cs="Open Sans"/>
          <w:color w:val="000000"/>
        </w:rPr>
        <w:t xml:space="preserve"> y un 5% una </w:t>
      </w:r>
      <w:r w:rsidR="00995232" w:rsidRPr="00995232">
        <w:rPr>
          <w:rFonts w:ascii="Open Sans" w:hAnsi="Open Sans" w:cs="Open Sans"/>
          <w:b/>
          <w:color w:val="000000"/>
        </w:rPr>
        <w:t>hipoteca mixta</w:t>
      </w:r>
      <w:r w:rsidR="00995232">
        <w:rPr>
          <w:rFonts w:ascii="Open Sans" w:hAnsi="Open Sans" w:cs="Open Sans"/>
          <w:color w:val="000000"/>
        </w:rPr>
        <w:t>. Hay una bajada de casi 10 puntos porcentuales entre los españoles que no tenían preferencias por desconocimiento del mercado: mientras en 2018 era el 21% de los hipotecados, en 2019 desciende al 10%</w:t>
      </w:r>
      <w:r w:rsidR="004D7028">
        <w:rPr>
          <w:rFonts w:ascii="Open Sans" w:hAnsi="Open Sans" w:cs="Open Sans"/>
          <w:color w:val="000000"/>
        </w:rPr>
        <w:t>.</w:t>
      </w:r>
    </w:p>
    <w:p w:rsidR="007A4EDC" w:rsidRDefault="007A4EDC" w:rsidP="00835805">
      <w:pPr>
        <w:spacing w:line="276" w:lineRule="auto"/>
        <w:ind w:right="-574"/>
        <w:rPr>
          <w:rFonts w:ascii="Open Sans" w:eastAsia="Times New Roman" w:hAnsi="Open Sans" w:cs="Open Sans"/>
          <w:color w:val="000000"/>
          <w:lang w:val="es-ES" w:eastAsia="es-ES_tradnl"/>
        </w:rPr>
      </w:pPr>
      <w:r w:rsidRPr="007A4EDC">
        <w:rPr>
          <w:rFonts w:ascii="Open Sans" w:eastAsia="Times New Roman" w:hAnsi="Open Sans" w:cs="Open Sans"/>
          <w:color w:val="000000"/>
          <w:lang w:val="es-ES" w:eastAsia="es-ES_tradnl"/>
        </w:rPr>
        <w:t xml:space="preserve">“La mayor comercialización de hipotecas a tipo fijo por parte de las entidades bancarias en condiciones muy atractivas que nunca habíamos visto en nuestro país, unido a la tranquilidad que ofrece este producto a largo plazo, explica que las hipotecas fijas estén calando entre los potenciales compradores”, añade Toribio. </w:t>
      </w:r>
    </w:p>
    <w:p w:rsidR="007A4EDC" w:rsidRDefault="007A4EDC" w:rsidP="00835805">
      <w:pPr>
        <w:spacing w:line="276" w:lineRule="auto"/>
        <w:ind w:right="-574"/>
        <w:rPr>
          <w:rFonts w:ascii="Open Sans" w:eastAsia="Times New Roman" w:hAnsi="Open Sans" w:cs="Open Sans"/>
          <w:color w:val="000000"/>
          <w:lang w:val="es-ES" w:eastAsia="es-ES_tradnl"/>
        </w:rPr>
      </w:pPr>
    </w:p>
    <w:p w:rsidR="00835805" w:rsidRPr="00835805" w:rsidRDefault="00835805" w:rsidP="00835805">
      <w:pPr>
        <w:spacing w:line="276" w:lineRule="auto"/>
        <w:ind w:right="-574"/>
        <w:rPr>
          <w:rFonts w:ascii="Open Sans Light" w:hAnsi="Open Sans Light" w:cs="Open Sans Light"/>
          <w:b/>
          <w:iCs/>
          <w:color w:val="303AB2"/>
          <w:sz w:val="28"/>
          <w:szCs w:val="22"/>
          <w:lang w:val="es-ES"/>
        </w:rPr>
      </w:pPr>
      <w:r w:rsidRPr="00835805">
        <w:rPr>
          <w:rFonts w:ascii="Open Sans Light" w:hAnsi="Open Sans Light" w:cs="Open Sans Light"/>
          <w:b/>
          <w:iCs/>
          <w:color w:val="303AB2"/>
          <w:sz w:val="28"/>
          <w:szCs w:val="22"/>
          <w:lang w:val="es-ES"/>
        </w:rPr>
        <w:t xml:space="preserve">Nos hipotecamos por el </w:t>
      </w:r>
      <w:r w:rsidR="004D7028">
        <w:rPr>
          <w:rFonts w:ascii="Open Sans Light" w:hAnsi="Open Sans Light" w:cs="Open Sans Light"/>
          <w:b/>
          <w:iCs/>
          <w:color w:val="303AB2"/>
          <w:sz w:val="28"/>
          <w:szCs w:val="22"/>
          <w:lang w:val="es-ES"/>
        </w:rPr>
        <w:t>67</w:t>
      </w:r>
      <w:r w:rsidRPr="00835805">
        <w:rPr>
          <w:rFonts w:ascii="Open Sans Light" w:hAnsi="Open Sans Light" w:cs="Open Sans Light"/>
          <w:b/>
          <w:iCs/>
          <w:color w:val="303AB2"/>
          <w:sz w:val="28"/>
          <w:szCs w:val="22"/>
          <w:lang w:val="es-ES"/>
        </w:rPr>
        <w:t>%</w:t>
      </w:r>
      <w:r w:rsidR="007A4EDC">
        <w:rPr>
          <w:rFonts w:ascii="Open Sans Light" w:hAnsi="Open Sans Light" w:cs="Open Sans Light"/>
          <w:b/>
          <w:iCs/>
          <w:color w:val="303AB2"/>
          <w:sz w:val="28"/>
          <w:szCs w:val="22"/>
          <w:lang w:val="es-ES"/>
        </w:rPr>
        <w:t xml:space="preserve">, </w:t>
      </w:r>
      <w:r w:rsidR="004D7028">
        <w:rPr>
          <w:rFonts w:ascii="Open Sans Light" w:hAnsi="Open Sans Light" w:cs="Open Sans Light"/>
          <w:b/>
          <w:iCs/>
          <w:color w:val="303AB2"/>
          <w:sz w:val="28"/>
          <w:szCs w:val="22"/>
          <w:lang w:val="es-ES"/>
        </w:rPr>
        <w:t>mayoritariamente entre 25 y 30 años</w:t>
      </w:r>
    </w:p>
    <w:p w:rsidR="007A2DB6" w:rsidRPr="00084308" w:rsidRDefault="00084308" w:rsidP="00084308">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general, </w:t>
      </w:r>
      <w:r w:rsidRPr="00084308">
        <w:rPr>
          <w:rFonts w:ascii="Open Sans" w:hAnsi="Open Sans" w:cs="Open Sans"/>
          <w:color w:val="000000"/>
        </w:rPr>
        <w:t>el encarecimiento del precio de la vivienda y la consolidación de la financiación explican que haya más particulares hipotecándose para la compra de una vivienda. Pero hay otra variable más que confirma esa hipótesis: el porcentaje del coste de la vivienda que se financia con estos créditos. Así, el 4</w:t>
      </w:r>
      <w:r w:rsidR="00C76E5D">
        <w:rPr>
          <w:rFonts w:ascii="Open Sans" w:hAnsi="Open Sans" w:cs="Open Sans"/>
          <w:color w:val="000000"/>
        </w:rPr>
        <w:t>4</w:t>
      </w:r>
      <w:r w:rsidRPr="00084308">
        <w:rPr>
          <w:rFonts w:ascii="Open Sans" w:hAnsi="Open Sans" w:cs="Open Sans"/>
          <w:color w:val="000000"/>
        </w:rPr>
        <w:t>% de los compradores hipotecados (en 201</w:t>
      </w:r>
      <w:r w:rsidR="00C76E5D">
        <w:rPr>
          <w:rFonts w:ascii="Open Sans" w:hAnsi="Open Sans" w:cs="Open Sans"/>
          <w:color w:val="000000"/>
        </w:rPr>
        <w:t>8</w:t>
      </w:r>
      <w:r w:rsidRPr="00084308">
        <w:rPr>
          <w:rFonts w:ascii="Open Sans" w:hAnsi="Open Sans" w:cs="Open Sans"/>
          <w:color w:val="000000"/>
        </w:rPr>
        <w:t xml:space="preserve"> era el 4</w:t>
      </w:r>
      <w:r w:rsidR="00C76E5D">
        <w:rPr>
          <w:rFonts w:ascii="Open Sans" w:hAnsi="Open Sans" w:cs="Open Sans"/>
          <w:color w:val="000000"/>
        </w:rPr>
        <w:t>7</w:t>
      </w:r>
      <w:r w:rsidRPr="00084308">
        <w:rPr>
          <w:rFonts w:ascii="Open Sans" w:hAnsi="Open Sans" w:cs="Open Sans"/>
          <w:color w:val="000000"/>
        </w:rPr>
        <w:t xml:space="preserve">%) </w:t>
      </w:r>
      <w:r w:rsidRPr="00835805">
        <w:rPr>
          <w:rFonts w:ascii="Open Sans" w:hAnsi="Open Sans" w:cs="Open Sans"/>
          <w:b/>
          <w:bCs/>
          <w:color w:val="000000"/>
        </w:rPr>
        <w:t>financia entre el 75% y el 99% del precio total d</w:t>
      </w:r>
      <w:bookmarkStart w:id="0" w:name="_GoBack"/>
      <w:bookmarkEnd w:id="0"/>
      <w:r w:rsidRPr="00835805">
        <w:rPr>
          <w:rFonts w:ascii="Open Sans" w:hAnsi="Open Sans" w:cs="Open Sans"/>
          <w:b/>
          <w:bCs/>
          <w:color w:val="000000"/>
        </w:rPr>
        <w:t>e la vivienda</w:t>
      </w:r>
      <w:r w:rsidRPr="00084308">
        <w:rPr>
          <w:rFonts w:ascii="Open Sans" w:hAnsi="Open Sans" w:cs="Open Sans"/>
          <w:color w:val="000000"/>
        </w:rPr>
        <w:t xml:space="preserve">. Los que financian menos del 25% han pasado de ser el </w:t>
      </w:r>
      <w:r w:rsidR="00C76E5D">
        <w:rPr>
          <w:rFonts w:ascii="Open Sans" w:hAnsi="Open Sans" w:cs="Open Sans"/>
          <w:color w:val="000000"/>
        </w:rPr>
        <w:t>5</w:t>
      </w:r>
      <w:r w:rsidRPr="00084308">
        <w:rPr>
          <w:rFonts w:ascii="Open Sans" w:hAnsi="Open Sans" w:cs="Open Sans"/>
          <w:color w:val="000000"/>
        </w:rPr>
        <w:t xml:space="preserve">% </w:t>
      </w:r>
      <w:r w:rsidR="00C76E5D">
        <w:rPr>
          <w:rFonts w:ascii="Open Sans" w:hAnsi="Open Sans" w:cs="Open Sans"/>
          <w:color w:val="000000"/>
        </w:rPr>
        <w:t xml:space="preserve">en 2018 a suponer el 9% en 2019. </w:t>
      </w:r>
    </w:p>
    <w:p w:rsidR="00C76E5D" w:rsidRDefault="00835805" w:rsidP="007A2DB6">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Además, respecto a la duración del préstamo hipotecario se ve que un 3</w:t>
      </w:r>
      <w:r w:rsidR="00C76E5D">
        <w:rPr>
          <w:rFonts w:ascii="Open Sans" w:hAnsi="Open Sans" w:cs="Open Sans"/>
          <w:color w:val="000000"/>
        </w:rPr>
        <w:t>2</w:t>
      </w:r>
      <w:r>
        <w:rPr>
          <w:rFonts w:ascii="Open Sans" w:hAnsi="Open Sans" w:cs="Open Sans"/>
          <w:color w:val="000000"/>
        </w:rPr>
        <w:t>% contrata una hipoteca de entre 25 y 30 años, un</w:t>
      </w:r>
      <w:r w:rsidR="00C76E5D">
        <w:rPr>
          <w:rFonts w:ascii="Open Sans" w:hAnsi="Open Sans" w:cs="Open Sans"/>
          <w:color w:val="000000"/>
        </w:rPr>
        <w:t xml:space="preserve"> 21% contrata entre 20 y 25 años y un 16% contrata entre 15 y 20 años. </w:t>
      </w:r>
    </w:p>
    <w:p w:rsidR="00045BAA" w:rsidRDefault="00835805" w:rsidP="00045BAA">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w:hAnsi="Open Sans" w:cs="Open Sans"/>
          <w:color w:val="000000"/>
        </w:rPr>
        <w:t xml:space="preserve">Con todos estos datos, se puede decir que, de media el porcentaje financiado es del </w:t>
      </w:r>
      <w:r w:rsidR="00C76E5D">
        <w:rPr>
          <w:rFonts w:ascii="Open Sans" w:hAnsi="Open Sans" w:cs="Open Sans"/>
          <w:b/>
          <w:bCs/>
          <w:color w:val="000000"/>
        </w:rPr>
        <w:t>67</w:t>
      </w:r>
      <w:r w:rsidRPr="00835805">
        <w:rPr>
          <w:rFonts w:ascii="Open Sans" w:hAnsi="Open Sans" w:cs="Open Sans"/>
          <w:b/>
          <w:bCs/>
          <w:color w:val="000000"/>
        </w:rPr>
        <w:t xml:space="preserve">% del total del valor del inmueble y </w:t>
      </w:r>
      <w:r w:rsidR="00C76E5D">
        <w:rPr>
          <w:rFonts w:ascii="Open Sans" w:hAnsi="Open Sans" w:cs="Open Sans"/>
          <w:b/>
          <w:bCs/>
          <w:color w:val="000000"/>
        </w:rPr>
        <w:t>mayoritariamente entre 25 y 30 años de duración</w:t>
      </w:r>
      <w:r>
        <w:rPr>
          <w:rFonts w:ascii="Open Sans" w:hAnsi="Open Sans" w:cs="Open Sans"/>
          <w:color w:val="000000"/>
        </w:rPr>
        <w:t xml:space="preserve">. </w:t>
      </w:r>
      <w:r>
        <w:rPr>
          <w:rFonts w:ascii="Open Sans" w:hAnsi="Open Sans" w:cs="Open Sans"/>
          <w:color w:val="000000"/>
        </w:rPr>
        <w:br/>
      </w:r>
    </w:p>
    <w:p w:rsidR="00835805" w:rsidRDefault="00835805" w:rsidP="007A2DB6">
      <w:pPr>
        <w:pStyle w:val="NormalWeb"/>
        <w:shd w:val="clear" w:color="auto" w:fill="FFFFFF"/>
        <w:spacing w:after="225" w:line="276" w:lineRule="auto"/>
        <w:ind w:right="-574"/>
        <w:jc w:val="both"/>
        <w:rPr>
          <w:rFonts w:ascii="Open Sans" w:hAnsi="Open Sans" w:cs="Open Sans"/>
          <w:color w:val="000000"/>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D8749C">
        <w:rPr>
          <w:rFonts w:ascii="Open Sans Light" w:hAnsi="Open Sans Light" w:cs="Open Sans Light"/>
          <w:b/>
          <w:iCs/>
          <w:color w:val="303AB2"/>
          <w:szCs w:val="20"/>
          <w:lang w:val="es-ES"/>
        </w:rPr>
        <w:lastRenderedPageBreak/>
        <w:t>Sobre el estudio “Perfil del hipotecado español (201</w:t>
      </w:r>
      <w:r w:rsidR="00C76E5D" w:rsidRPr="00D8749C">
        <w:rPr>
          <w:rFonts w:ascii="Open Sans Light" w:hAnsi="Open Sans Light" w:cs="Open Sans Light"/>
          <w:b/>
          <w:iCs/>
          <w:color w:val="303AB2"/>
          <w:szCs w:val="20"/>
          <w:lang w:val="es-ES"/>
        </w:rPr>
        <w:t>8</w:t>
      </w:r>
      <w:r w:rsidRPr="00D8749C">
        <w:rPr>
          <w:rFonts w:ascii="Open Sans Light" w:hAnsi="Open Sans Light" w:cs="Open Sans Light"/>
          <w:b/>
          <w:iCs/>
          <w:color w:val="303AB2"/>
          <w:szCs w:val="20"/>
          <w:lang w:val="es-ES"/>
        </w:rPr>
        <w:t>-201</w:t>
      </w:r>
      <w:r w:rsidR="00C76E5D" w:rsidRPr="00D8749C">
        <w:rPr>
          <w:rFonts w:ascii="Open Sans Light" w:hAnsi="Open Sans Light" w:cs="Open Sans Light"/>
          <w:b/>
          <w:iCs/>
          <w:color w:val="303AB2"/>
          <w:szCs w:val="20"/>
          <w:lang w:val="es-ES"/>
        </w:rPr>
        <w:t>9</w:t>
      </w:r>
      <w:r w:rsidRPr="00D8749C">
        <w:rPr>
          <w:rFonts w:ascii="Open Sans Light" w:hAnsi="Open Sans Light" w:cs="Open Sans Light"/>
          <w:b/>
          <w:iCs/>
          <w:color w:val="303AB2"/>
          <w:szCs w:val="20"/>
          <w:lang w:val="es-ES"/>
        </w:rPr>
        <w:t>)</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1"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el informe “</w:t>
      </w:r>
      <w:r w:rsidRPr="00B97DF8">
        <w:rPr>
          <w:rFonts w:ascii="Open Sans" w:hAnsi="Open Sans" w:cs="Open Sans"/>
          <w:b/>
          <w:bCs/>
          <w:i/>
          <w:iCs/>
          <w:color w:val="000000"/>
          <w:sz w:val="22"/>
          <w:szCs w:val="22"/>
        </w:rPr>
        <w:t>Perfil del hipotecado español (201</w:t>
      </w:r>
      <w:r w:rsidR="007D5120">
        <w:rPr>
          <w:rFonts w:ascii="Open Sans" w:hAnsi="Open Sans" w:cs="Open Sans"/>
          <w:b/>
          <w:bCs/>
          <w:i/>
          <w:iCs/>
          <w:color w:val="000000"/>
          <w:sz w:val="22"/>
          <w:szCs w:val="22"/>
        </w:rPr>
        <w:t>8</w:t>
      </w:r>
      <w:r w:rsidRPr="00B97DF8">
        <w:rPr>
          <w:rFonts w:ascii="Open Sans" w:hAnsi="Open Sans" w:cs="Open Sans"/>
          <w:b/>
          <w:bCs/>
          <w:i/>
          <w:iCs/>
          <w:color w:val="000000"/>
          <w:sz w:val="22"/>
          <w:szCs w:val="22"/>
        </w:rPr>
        <w:t>-201</w:t>
      </w:r>
      <w:r w:rsidR="007D5120">
        <w:rPr>
          <w:rFonts w:ascii="Open Sans" w:hAnsi="Open Sans" w:cs="Open Sans"/>
          <w:b/>
          <w:bCs/>
          <w:i/>
          <w:iCs/>
          <w:color w:val="000000"/>
          <w:sz w:val="22"/>
          <w:szCs w:val="22"/>
        </w:rPr>
        <w:t>9</w:t>
      </w:r>
      <w:r w:rsidRPr="00B97DF8">
        <w:rPr>
          <w:rFonts w:ascii="Open Sans" w:hAnsi="Open Sans" w:cs="Open Sans"/>
          <w:b/>
          <w:bCs/>
          <w:i/>
          <w:iCs/>
          <w:color w:val="000000"/>
          <w:sz w:val="22"/>
          <w:szCs w:val="22"/>
        </w:rPr>
        <w:t>)</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12"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Schibsted </w:t>
      </w:r>
      <w:proofErr w:type="spellStart"/>
      <w:r w:rsidRPr="00B97DF8">
        <w:rPr>
          <w:rFonts w:ascii="Open Sans" w:hAnsi="Open Sans" w:cs="Open Sans"/>
          <w:color w:val="000000"/>
          <w:sz w:val="22"/>
          <w:szCs w:val="22"/>
        </w:rPr>
        <w:t>Spain</w:t>
      </w:r>
      <w:proofErr w:type="spellEnd"/>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xml:space="preserve">. El estudio se realizó sobre un panel independiente con una muestra de 5.042 personas representativas de la sociedad española a través de encuestas online que se efectuaron entre el </w:t>
      </w:r>
      <w:r w:rsidR="00D8749C">
        <w:rPr>
          <w:rFonts w:ascii="Open Sans" w:hAnsi="Open Sans" w:cs="Open Sans"/>
          <w:color w:val="000000"/>
          <w:sz w:val="22"/>
          <w:szCs w:val="22"/>
        </w:rPr>
        <w:t>entre el 28 de febrero y el 19 de marzo</w:t>
      </w:r>
      <w:r w:rsidRPr="00B97DF8">
        <w:rPr>
          <w:rFonts w:ascii="Open Sans" w:hAnsi="Open Sans" w:cs="Open Sans"/>
          <w:color w:val="000000"/>
          <w:sz w:val="22"/>
          <w:szCs w:val="22"/>
        </w:rPr>
        <w:t>. Error muestral +-1,4%</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En el informe “Perfil del hipotecado español” se presenta un foco en los españoles que compraron vivienda mediante financiación bancaria, con una muestra de </w:t>
      </w:r>
      <w:r w:rsidR="00093304">
        <w:rPr>
          <w:rFonts w:ascii="Open Sans" w:hAnsi="Open Sans" w:cs="Open Sans"/>
          <w:color w:val="000000"/>
          <w:sz w:val="22"/>
          <w:szCs w:val="22"/>
        </w:rPr>
        <w:t>551</w:t>
      </w:r>
      <w:r w:rsidRPr="00B97DF8">
        <w:rPr>
          <w:rFonts w:ascii="Open Sans" w:hAnsi="Open Sans" w:cs="Open Sans"/>
          <w:color w:val="000000"/>
          <w:sz w:val="22"/>
          <w:szCs w:val="22"/>
        </w:rPr>
        <w:t xml:space="preserve"> compradores de los cuales </w:t>
      </w:r>
      <w:r w:rsidR="00D8749C">
        <w:rPr>
          <w:rFonts w:ascii="Open Sans" w:hAnsi="Open Sans" w:cs="Open Sans"/>
          <w:color w:val="000000"/>
          <w:sz w:val="22"/>
          <w:szCs w:val="22"/>
        </w:rPr>
        <w:t xml:space="preserve">400 </w:t>
      </w:r>
      <w:r w:rsidRPr="00B97DF8">
        <w:rPr>
          <w:rFonts w:ascii="Open Sans" w:hAnsi="Open Sans" w:cs="Open Sans"/>
          <w:color w:val="000000"/>
          <w:sz w:val="22"/>
          <w:szCs w:val="22"/>
        </w:rPr>
        <w:t xml:space="preserve">compradores de vivienda lo hicieron mediante hipoteca. Las edades de la muestra comprenden de los 18 a los 75 años y son representativos de la sociedad española en dicha situación. Error muestral +-3,8%.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Portal inmobiliario que dispone de la mayor oferta del mercado, tanto inmuebles de segunda mano como promociones de obra nueva y 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3"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Default="000004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4" w:history="1">
        <w:r w:rsidR="00B41A97" w:rsidRPr="00B97DF8">
          <w:rPr>
            <w:rStyle w:val="Hipervnculo"/>
            <w:rFonts w:ascii="Open Sans" w:hAnsi="Open Sans" w:cs="Open Sans"/>
            <w:b/>
            <w:bCs/>
            <w:sz w:val="22"/>
            <w:szCs w:val="22"/>
          </w:rPr>
          <w:t>Fotocasa</w:t>
        </w:r>
      </w:hyperlink>
      <w:r w:rsidR="00B41A97" w:rsidRPr="00B97DF8">
        <w:rPr>
          <w:rFonts w:ascii="Open Sans" w:hAnsi="Open Sans" w:cs="Open Sans"/>
          <w:color w:val="000000"/>
          <w:sz w:val="22"/>
          <w:szCs w:val="22"/>
        </w:rPr>
        <w:t xml:space="preserve"> pertenece a </w:t>
      </w:r>
      <w:hyperlink r:id="rId15" w:history="1">
        <w:r w:rsidR="00B41A97" w:rsidRPr="00B97DF8">
          <w:rPr>
            <w:rStyle w:val="Hipervnculo"/>
            <w:rFonts w:ascii="Open Sans" w:hAnsi="Open Sans" w:cs="Open Sans"/>
            <w:sz w:val="22"/>
            <w:szCs w:val="22"/>
          </w:rPr>
          <w:t xml:space="preserve">Schibsted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16"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17"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18"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19"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0"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1"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Schibsted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D8749C" w:rsidRPr="00B97DF8" w:rsidRDefault="00D8749C"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00045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B41A97" w:rsidRPr="00B41A97">
          <w:rPr>
            <w:rStyle w:val="Hipervnculo"/>
            <w:rFonts w:ascii="Open Sans" w:hAnsi="Open Sans" w:cs="Open Sans"/>
            <w:sz w:val="21"/>
            <w:szCs w:val="21"/>
          </w:rPr>
          <w:t>comunicacion@fotocasa.es</w:t>
        </w:r>
      </w:hyperlink>
    </w:p>
    <w:p w:rsidR="00B41A97" w:rsidRPr="00B41A97" w:rsidRDefault="0000045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00457"/>
    <w:rsid w:val="00010ECE"/>
    <w:rsid w:val="00014EC0"/>
    <w:rsid w:val="00045BAA"/>
    <w:rsid w:val="00054014"/>
    <w:rsid w:val="00084308"/>
    <w:rsid w:val="00093304"/>
    <w:rsid w:val="000C1B0C"/>
    <w:rsid w:val="00152FC9"/>
    <w:rsid w:val="001E69C0"/>
    <w:rsid w:val="00247090"/>
    <w:rsid w:val="00285782"/>
    <w:rsid w:val="002943BF"/>
    <w:rsid w:val="002A35C0"/>
    <w:rsid w:val="003A79D2"/>
    <w:rsid w:val="003B4C86"/>
    <w:rsid w:val="00401C1B"/>
    <w:rsid w:val="004029F8"/>
    <w:rsid w:val="004065A1"/>
    <w:rsid w:val="004577E7"/>
    <w:rsid w:val="00471F71"/>
    <w:rsid w:val="004B0DEC"/>
    <w:rsid w:val="004D7028"/>
    <w:rsid w:val="005029E9"/>
    <w:rsid w:val="00503F5B"/>
    <w:rsid w:val="00516F9C"/>
    <w:rsid w:val="0057748A"/>
    <w:rsid w:val="005A4CB5"/>
    <w:rsid w:val="006C6499"/>
    <w:rsid w:val="006F6575"/>
    <w:rsid w:val="007027AA"/>
    <w:rsid w:val="00753088"/>
    <w:rsid w:val="00793775"/>
    <w:rsid w:val="007A2DB6"/>
    <w:rsid w:val="007A4EDC"/>
    <w:rsid w:val="007A55E0"/>
    <w:rsid w:val="007D5120"/>
    <w:rsid w:val="007F204D"/>
    <w:rsid w:val="00821FF7"/>
    <w:rsid w:val="00835805"/>
    <w:rsid w:val="00847032"/>
    <w:rsid w:val="00863400"/>
    <w:rsid w:val="0089304D"/>
    <w:rsid w:val="008D2DD9"/>
    <w:rsid w:val="008E1900"/>
    <w:rsid w:val="009016C7"/>
    <w:rsid w:val="0092374D"/>
    <w:rsid w:val="0093735E"/>
    <w:rsid w:val="00995232"/>
    <w:rsid w:val="00A03586"/>
    <w:rsid w:val="00A62FAA"/>
    <w:rsid w:val="00A84CA7"/>
    <w:rsid w:val="00AD0C78"/>
    <w:rsid w:val="00AD62DD"/>
    <w:rsid w:val="00B10769"/>
    <w:rsid w:val="00B41A97"/>
    <w:rsid w:val="00B668EA"/>
    <w:rsid w:val="00B97DF8"/>
    <w:rsid w:val="00BC1D19"/>
    <w:rsid w:val="00C76E5D"/>
    <w:rsid w:val="00CC5F80"/>
    <w:rsid w:val="00D31A57"/>
    <w:rsid w:val="00D3495E"/>
    <w:rsid w:val="00D52203"/>
    <w:rsid w:val="00D8519D"/>
    <w:rsid w:val="00D8749C"/>
    <w:rsid w:val="00D91C64"/>
    <w:rsid w:val="00DC68F0"/>
    <w:rsid w:val="00DC7AC3"/>
    <w:rsid w:val="00DD4CA4"/>
    <w:rsid w:val="00EA721E"/>
    <w:rsid w:val="00ED6CFA"/>
    <w:rsid w:val="00EE12AE"/>
    <w:rsid w:val="00F93A6C"/>
    <w:rsid w:val="00F9754E"/>
    <w:rsid w:val="00FB324D"/>
    <w:rsid w:val="00FE267B"/>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lanuncios.es/" TargetMode="External"/><Relationship Id="rId7" Type="http://schemas.openxmlformats.org/officeDocument/2006/relationships/endnotes" Target="endnotes.xml"/><Relationship Id="rId12" Type="http://schemas.openxmlformats.org/officeDocument/2006/relationships/hyperlink" Target="https://research.fotocasa.es/radiografia-del-mercado-de-la-vivienda-2017-2018-2/" TargetMode="External"/><Relationship Id="rId17" Type="http://schemas.openxmlformats.org/officeDocument/2006/relationships/hyperlink" Target="https://www.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bbo.com/"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ibsted.es/" TargetMode="External"/><Relationship Id="rId23"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file:///\\servidor\Users\Techsales%20Comunicaci&#243;n\CLIENTES\Fotocasa\fotocasa%202018\NP%20&#205;NDICES\Ndp%20&#237;ndices%20SEPTIEMBRE\Nueva%20Imagen%20Venta%20apoy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6370-85F2-4643-9DD3-4B11A698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1362</Words>
  <Characters>7496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33</cp:revision>
  <dcterms:created xsi:type="dcterms:W3CDTF">2018-09-28T10:44:00Z</dcterms:created>
  <dcterms:modified xsi:type="dcterms:W3CDTF">2019-09-25T15:26:00Z</dcterms:modified>
</cp:coreProperties>
</file>