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754" w14:textId="77777777"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Pr="00F60ED9" w:rsidRDefault="00C15353" w:rsidP="00C15353">
      <w:pPr>
        <w:ind w:right="-574"/>
        <w:jc w:val="right"/>
        <w:rPr>
          <w:rFonts w:ascii="National" w:hAnsi="National"/>
          <w:color w:val="303AB2"/>
          <w:sz w:val="26"/>
          <w:szCs w:val="20"/>
        </w:rPr>
      </w:pPr>
    </w:p>
    <w:p w14:paraId="4BA8AEAA" w14:textId="77777777" w:rsidR="00C15353" w:rsidRPr="00CF3B5B" w:rsidRDefault="00C15353" w:rsidP="00C15353">
      <w:pPr>
        <w:ind w:right="-574"/>
        <w:rPr>
          <w:rFonts w:ascii="National" w:hAnsi="National"/>
          <w:color w:val="303AB2"/>
          <w:sz w:val="16"/>
          <w:szCs w:val="16"/>
        </w:rPr>
      </w:pPr>
    </w:p>
    <w:p w14:paraId="21418B66" w14:textId="05ADF5BC" w:rsidR="00C15353" w:rsidRPr="00823E39" w:rsidRDefault="00C15353" w:rsidP="00C15353">
      <w:pPr>
        <w:spacing w:line="276" w:lineRule="auto"/>
        <w:ind w:right="-574"/>
        <w:jc w:val="center"/>
        <w:rPr>
          <w:rFonts w:ascii="National" w:hAnsi="National"/>
          <w:b/>
          <w:bCs/>
          <w:iCs/>
          <w:color w:val="1DBDC5"/>
          <w:sz w:val="35"/>
          <w:szCs w:val="35"/>
          <w:lang w:val="es-ES"/>
        </w:rPr>
      </w:pPr>
      <w:r w:rsidRPr="00823E39">
        <w:rPr>
          <w:rFonts w:ascii="National" w:hAnsi="National"/>
          <w:b/>
          <w:bCs/>
          <w:iCs/>
          <w:color w:val="1DBDC5"/>
          <w:sz w:val="35"/>
          <w:szCs w:val="35"/>
          <w:lang w:val="es-ES"/>
        </w:rPr>
        <w:t>PRIMER S</w:t>
      </w:r>
      <w:r w:rsidRPr="007C3986">
        <w:rPr>
          <w:rFonts w:ascii="National" w:hAnsi="National"/>
          <w:b/>
          <w:bCs/>
          <w:iCs/>
          <w:color w:val="1DBDC5"/>
          <w:sz w:val="35"/>
          <w:szCs w:val="35"/>
          <w:lang w:val="es-ES"/>
        </w:rPr>
        <w:t>EM</w:t>
      </w:r>
      <w:r w:rsidRPr="00823E39">
        <w:rPr>
          <w:rFonts w:ascii="National" w:hAnsi="National"/>
          <w:b/>
          <w:bCs/>
          <w:iCs/>
          <w:color w:val="1DBDC5"/>
          <w:sz w:val="35"/>
          <w:szCs w:val="35"/>
          <w:lang w:val="es-ES"/>
        </w:rPr>
        <w:t xml:space="preserve">ESTRE 2019: </w:t>
      </w:r>
      <w:r w:rsidRPr="007C3986">
        <w:rPr>
          <w:rFonts w:ascii="National" w:hAnsi="National"/>
          <w:b/>
          <w:bCs/>
          <w:iCs/>
          <w:color w:val="1DBDC5"/>
          <w:sz w:val="35"/>
          <w:szCs w:val="35"/>
          <w:lang w:val="es-ES"/>
        </w:rPr>
        <w:t>PRECIO VIVIENDA</w:t>
      </w:r>
      <w:r w:rsidRPr="00823E39">
        <w:rPr>
          <w:rFonts w:ascii="National" w:hAnsi="National"/>
          <w:b/>
          <w:bCs/>
          <w:iCs/>
          <w:color w:val="1DBDC5"/>
          <w:sz w:val="35"/>
          <w:szCs w:val="35"/>
          <w:lang w:val="es-ES"/>
        </w:rPr>
        <w:t xml:space="preserve"> EN </w:t>
      </w:r>
      <w:r w:rsidR="00823E39" w:rsidRPr="00823E39">
        <w:rPr>
          <w:rFonts w:ascii="National" w:hAnsi="National"/>
          <w:b/>
          <w:bCs/>
          <w:iCs/>
          <w:color w:val="1DBDC5"/>
          <w:sz w:val="35"/>
          <w:szCs w:val="35"/>
          <w:lang w:val="es-ES"/>
        </w:rPr>
        <w:t>ALQUILER</w:t>
      </w:r>
    </w:p>
    <w:p w14:paraId="2F4D0661" w14:textId="22D68B24" w:rsidR="007B4393" w:rsidRDefault="007B4393" w:rsidP="007B4393">
      <w:pPr>
        <w:spacing w:line="276" w:lineRule="auto"/>
        <w:ind w:right="-574"/>
        <w:jc w:val="center"/>
        <w:rPr>
          <w:rFonts w:ascii="National" w:hAnsi="National"/>
          <w:b/>
          <w:bCs/>
          <w:iCs/>
          <w:color w:val="303AB2"/>
          <w:sz w:val="50"/>
          <w:szCs w:val="144"/>
          <w:lang w:val="es-ES"/>
        </w:rPr>
      </w:pPr>
      <w:r w:rsidRPr="00753088">
        <w:rPr>
          <w:rFonts w:ascii="National" w:hAnsi="National"/>
          <w:b/>
          <w:bCs/>
          <w:iCs/>
          <w:color w:val="303AB2"/>
          <w:sz w:val="50"/>
          <w:szCs w:val="144"/>
          <w:lang w:val="es-ES"/>
        </w:rPr>
        <w:t xml:space="preserve">El precio de la vivienda </w:t>
      </w:r>
      <w:r w:rsidR="008062AC">
        <w:rPr>
          <w:rFonts w:ascii="National" w:hAnsi="National"/>
          <w:b/>
          <w:bCs/>
          <w:iCs/>
          <w:color w:val="303AB2"/>
          <w:sz w:val="50"/>
          <w:szCs w:val="144"/>
          <w:lang w:val="es-ES"/>
        </w:rPr>
        <w:t xml:space="preserve">en alquiler </w:t>
      </w:r>
      <w:r>
        <w:rPr>
          <w:rFonts w:ascii="National" w:hAnsi="National"/>
          <w:b/>
          <w:bCs/>
          <w:iCs/>
          <w:color w:val="303AB2"/>
          <w:sz w:val="50"/>
          <w:szCs w:val="144"/>
          <w:lang w:val="es-ES"/>
        </w:rPr>
        <w:t xml:space="preserve">sube un </w:t>
      </w:r>
      <w:r w:rsidR="0069670F">
        <w:rPr>
          <w:rFonts w:ascii="National" w:hAnsi="National"/>
          <w:b/>
          <w:bCs/>
          <w:iCs/>
          <w:color w:val="303AB2"/>
          <w:sz w:val="50"/>
          <w:szCs w:val="144"/>
          <w:lang w:val="es-ES"/>
        </w:rPr>
        <w:t>2,7</w:t>
      </w:r>
      <w:r w:rsidRPr="00753088">
        <w:rPr>
          <w:rFonts w:ascii="National" w:hAnsi="National"/>
          <w:b/>
          <w:bCs/>
          <w:iCs/>
          <w:color w:val="303AB2"/>
          <w:sz w:val="50"/>
          <w:szCs w:val="144"/>
          <w:lang w:val="es-ES"/>
        </w:rPr>
        <w:t>% e</w:t>
      </w:r>
      <w:r w:rsidRPr="00C0175D">
        <w:rPr>
          <w:rFonts w:ascii="National" w:hAnsi="National"/>
          <w:b/>
          <w:bCs/>
          <w:iCs/>
          <w:color w:val="303AB2"/>
          <w:sz w:val="50"/>
          <w:szCs w:val="144"/>
          <w:lang w:val="es-ES"/>
        </w:rPr>
        <w:t>n</w:t>
      </w:r>
      <w:r w:rsidRPr="00753088">
        <w:rPr>
          <w:rFonts w:ascii="National" w:hAnsi="National"/>
          <w:b/>
          <w:bCs/>
          <w:iCs/>
          <w:color w:val="303AB2"/>
          <w:sz w:val="50"/>
          <w:szCs w:val="144"/>
          <w:lang w:val="es-ES"/>
        </w:rPr>
        <w:t xml:space="preserve"> </w:t>
      </w:r>
      <w:r w:rsidR="0069670F">
        <w:rPr>
          <w:rFonts w:ascii="National" w:hAnsi="National"/>
          <w:b/>
          <w:bCs/>
          <w:iCs/>
          <w:color w:val="303AB2"/>
          <w:sz w:val="50"/>
          <w:szCs w:val="144"/>
          <w:lang w:val="es-ES"/>
        </w:rPr>
        <w:t>España</w:t>
      </w:r>
      <w:r w:rsidR="00996824" w:rsidRPr="00996824">
        <w:rPr>
          <w:rFonts w:ascii="National" w:hAnsi="National"/>
          <w:b/>
          <w:bCs/>
          <w:iCs/>
          <w:color w:val="303AB2"/>
          <w:sz w:val="50"/>
          <w:szCs w:val="144"/>
          <w:lang w:val="es-ES"/>
        </w:rPr>
        <w:t xml:space="preserve"> </w:t>
      </w:r>
      <w:r w:rsidR="00996824" w:rsidRPr="00753088">
        <w:rPr>
          <w:rFonts w:ascii="National" w:hAnsi="National"/>
          <w:b/>
          <w:bCs/>
          <w:iCs/>
          <w:color w:val="303AB2"/>
          <w:sz w:val="50"/>
          <w:szCs w:val="144"/>
          <w:lang w:val="es-ES"/>
        </w:rPr>
        <w:t xml:space="preserve">en </w:t>
      </w:r>
      <w:r w:rsidR="00996824">
        <w:rPr>
          <w:rFonts w:ascii="National" w:hAnsi="National"/>
          <w:b/>
          <w:bCs/>
          <w:iCs/>
          <w:color w:val="303AB2"/>
          <w:sz w:val="50"/>
          <w:szCs w:val="144"/>
          <w:lang w:val="es-ES"/>
        </w:rPr>
        <w:t>el primer semestre</w:t>
      </w:r>
    </w:p>
    <w:p w14:paraId="51A07861" w14:textId="77777777" w:rsidR="00C15353" w:rsidRPr="00C15353" w:rsidRDefault="00C15353" w:rsidP="00C15353">
      <w:pPr>
        <w:ind w:right="-574"/>
        <w:rPr>
          <w:rFonts w:ascii="National" w:hAnsi="National"/>
          <w:b/>
          <w:bCs/>
          <w:iCs/>
          <w:color w:val="303AB2"/>
          <w:sz w:val="16"/>
          <w:szCs w:val="10"/>
          <w:lang w:val="es-ES"/>
        </w:rPr>
      </w:pPr>
    </w:p>
    <w:p w14:paraId="25EAC469" w14:textId="1B34FE8C" w:rsidR="00F96BDD" w:rsidRPr="00B41B8C" w:rsidRDefault="00F96BDD" w:rsidP="00F96BDD">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sidRPr="00B41B8C">
        <w:rPr>
          <w:rFonts w:ascii="Open Sans" w:hAnsi="Open Sans" w:cs="Open Sans"/>
          <w:color w:val="303AB2"/>
        </w:rPr>
        <w:t xml:space="preserve">En </w:t>
      </w:r>
      <w:r w:rsidR="008062AC">
        <w:rPr>
          <w:rFonts w:ascii="Open Sans" w:hAnsi="Open Sans" w:cs="Open Sans"/>
          <w:color w:val="303AB2"/>
        </w:rPr>
        <w:t>seis</w:t>
      </w:r>
      <w:r w:rsidRPr="00B41B8C">
        <w:rPr>
          <w:rFonts w:ascii="Open Sans" w:hAnsi="Open Sans" w:cs="Open Sans"/>
          <w:color w:val="303AB2"/>
        </w:rPr>
        <w:t xml:space="preserve"> meses</w:t>
      </w:r>
      <w:r w:rsidR="008062AC">
        <w:rPr>
          <w:rFonts w:ascii="Open Sans" w:hAnsi="Open Sans" w:cs="Open Sans"/>
          <w:color w:val="303AB2"/>
        </w:rPr>
        <w:t>,</w:t>
      </w:r>
      <w:r w:rsidRPr="00B41B8C">
        <w:rPr>
          <w:rFonts w:ascii="Open Sans" w:hAnsi="Open Sans" w:cs="Open Sans"/>
          <w:color w:val="303AB2"/>
        </w:rPr>
        <w:t xml:space="preserve"> </w:t>
      </w:r>
      <w:r w:rsidRPr="00B26924">
        <w:rPr>
          <w:rFonts w:ascii="Open Sans" w:hAnsi="Open Sans" w:cs="Open Sans"/>
          <w:color w:val="303AB2"/>
        </w:rPr>
        <w:t>la vivienda</w:t>
      </w:r>
      <w:r>
        <w:rPr>
          <w:rFonts w:ascii="Open Sans" w:hAnsi="Open Sans" w:cs="Open Sans"/>
          <w:color w:val="303AB2"/>
        </w:rPr>
        <w:t xml:space="preserve"> </w:t>
      </w:r>
      <w:r w:rsidR="008062AC">
        <w:rPr>
          <w:rFonts w:ascii="Open Sans" w:hAnsi="Open Sans" w:cs="Open Sans"/>
          <w:color w:val="303AB2"/>
        </w:rPr>
        <w:t>en alquiler</w:t>
      </w:r>
      <w:r w:rsidRPr="00B26924">
        <w:rPr>
          <w:rFonts w:ascii="Open Sans" w:hAnsi="Open Sans" w:cs="Open Sans"/>
          <w:color w:val="303AB2"/>
        </w:rPr>
        <w:t xml:space="preserve"> ha </w:t>
      </w:r>
      <w:r>
        <w:rPr>
          <w:rFonts w:ascii="Open Sans" w:hAnsi="Open Sans" w:cs="Open Sans"/>
          <w:color w:val="303AB2"/>
        </w:rPr>
        <w:t xml:space="preserve">incrementado su valor con </w:t>
      </w:r>
      <w:r w:rsidRPr="00B26924">
        <w:rPr>
          <w:rFonts w:ascii="Open Sans" w:hAnsi="Open Sans" w:cs="Open Sans"/>
          <w:color w:val="303AB2"/>
        </w:rPr>
        <w:t>un</w:t>
      </w:r>
      <w:r>
        <w:rPr>
          <w:rFonts w:ascii="Open Sans" w:hAnsi="Open Sans" w:cs="Open Sans"/>
          <w:color w:val="303AB2"/>
        </w:rPr>
        <w:t>a subida de un</w:t>
      </w:r>
      <w:r w:rsidRPr="00B26924">
        <w:rPr>
          <w:rFonts w:ascii="Open Sans" w:hAnsi="Open Sans" w:cs="Open Sans"/>
          <w:color w:val="303AB2"/>
        </w:rPr>
        <w:t xml:space="preserve"> </w:t>
      </w:r>
      <w:r w:rsidR="00741EF1">
        <w:rPr>
          <w:rFonts w:ascii="Open Sans" w:hAnsi="Open Sans" w:cs="Open Sans"/>
          <w:color w:val="303AB2"/>
        </w:rPr>
        <w:t>2,7</w:t>
      </w:r>
      <w:r w:rsidRPr="00B26924">
        <w:rPr>
          <w:rFonts w:ascii="Open Sans" w:hAnsi="Open Sans" w:cs="Open Sans"/>
          <w:color w:val="303AB2"/>
        </w:rPr>
        <w:t xml:space="preserve">%, </w:t>
      </w:r>
      <w:r w:rsidRPr="00B41B8C">
        <w:rPr>
          <w:rFonts w:ascii="Open Sans" w:hAnsi="Open Sans" w:cs="Open Sans"/>
          <w:color w:val="303AB2"/>
        </w:rPr>
        <w:t xml:space="preserve">mientras que </w:t>
      </w:r>
      <w:r w:rsidR="00741EF1">
        <w:rPr>
          <w:rFonts w:ascii="Open Sans" w:hAnsi="Open Sans" w:cs="Open Sans"/>
          <w:color w:val="303AB2"/>
        </w:rPr>
        <w:t>Madrid</w:t>
      </w:r>
      <w:r w:rsidRPr="00B41B8C">
        <w:rPr>
          <w:rFonts w:ascii="Open Sans" w:hAnsi="Open Sans" w:cs="Open Sans"/>
          <w:color w:val="303AB2"/>
        </w:rPr>
        <w:t xml:space="preserve"> </w:t>
      </w:r>
      <w:r w:rsidR="00741EF1">
        <w:rPr>
          <w:rFonts w:ascii="Open Sans" w:hAnsi="Open Sans" w:cs="Open Sans"/>
          <w:color w:val="303AB2"/>
        </w:rPr>
        <w:t xml:space="preserve">y Cataluña suben un </w:t>
      </w:r>
      <w:r w:rsidRPr="00B41B8C">
        <w:rPr>
          <w:rFonts w:ascii="Open Sans" w:hAnsi="Open Sans" w:cs="Open Sans"/>
          <w:color w:val="303AB2"/>
        </w:rPr>
        <w:t>2,</w:t>
      </w:r>
      <w:r w:rsidR="00125468">
        <w:rPr>
          <w:rFonts w:ascii="Open Sans" w:hAnsi="Open Sans" w:cs="Open Sans"/>
          <w:color w:val="303AB2"/>
        </w:rPr>
        <w:t>7</w:t>
      </w:r>
      <w:r w:rsidRPr="00B41B8C">
        <w:rPr>
          <w:rFonts w:ascii="Open Sans" w:hAnsi="Open Sans" w:cs="Open Sans"/>
          <w:color w:val="303AB2"/>
        </w:rPr>
        <w:t xml:space="preserve">% </w:t>
      </w:r>
      <w:r w:rsidR="00741EF1">
        <w:rPr>
          <w:rFonts w:ascii="Open Sans" w:hAnsi="Open Sans" w:cs="Open Sans"/>
          <w:color w:val="303AB2"/>
        </w:rPr>
        <w:t>y un 3,5%</w:t>
      </w:r>
    </w:p>
    <w:p w14:paraId="2EDDEFE2" w14:textId="0B18D3D0" w:rsidR="00D359B6" w:rsidRPr="00B41B8C" w:rsidRDefault="00D359B6" w:rsidP="00D359B6">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sidRPr="00B41B8C">
        <w:rPr>
          <w:rFonts w:ascii="Open Sans" w:eastAsia="Times New Roman" w:hAnsi="Open Sans" w:cs="Open Sans"/>
          <w:color w:val="303AB2"/>
          <w:lang w:val="es-ES" w:eastAsia="es-ES_tradnl"/>
        </w:rPr>
        <w:t xml:space="preserve">En </w:t>
      </w:r>
      <w:r w:rsidR="00741EF1">
        <w:rPr>
          <w:rFonts w:ascii="Open Sans" w:eastAsia="Times New Roman" w:hAnsi="Open Sans" w:cs="Open Sans"/>
          <w:color w:val="303AB2"/>
          <w:lang w:val="es-ES" w:eastAsia="es-ES_tradnl"/>
        </w:rPr>
        <w:t>España</w:t>
      </w:r>
      <w:r w:rsidRPr="00B41B8C">
        <w:rPr>
          <w:rFonts w:ascii="Open Sans" w:eastAsia="Times New Roman" w:hAnsi="Open Sans" w:cs="Open Sans"/>
          <w:color w:val="303AB2"/>
          <w:lang w:val="es-ES" w:eastAsia="es-ES_tradnl"/>
        </w:rPr>
        <w:t xml:space="preserve"> el precio medio de la vivienda </w:t>
      </w:r>
      <w:r>
        <w:rPr>
          <w:rFonts w:ascii="Open Sans" w:eastAsia="Times New Roman" w:hAnsi="Open Sans" w:cs="Open Sans"/>
          <w:color w:val="303AB2"/>
          <w:lang w:val="es-ES" w:eastAsia="es-ES_tradnl"/>
        </w:rPr>
        <w:t>en alquiler</w:t>
      </w:r>
      <w:r w:rsidRPr="00B41B8C">
        <w:rPr>
          <w:rFonts w:ascii="Open Sans" w:eastAsia="Times New Roman" w:hAnsi="Open Sans" w:cs="Open Sans"/>
          <w:color w:val="303AB2"/>
          <w:lang w:val="es-ES" w:eastAsia="es-ES_tradnl"/>
        </w:rPr>
        <w:t xml:space="preserve"> se sitúa en junio</w:t>
      </w:r>
      <w:r w:rsidRPr="00B41B8C">
        <w:rPr>
          <w:rFonts w:ascii="Open Sans" w:hAnsi="Open Sans" w:cs="Open Sans"/>
          <w:color w:val="303AB2"/>
        </w:rPr>
        <w:t xml:space="preserve"> </w:t>
      </w:r>
      <w:r w:rsidRPr="00B41B8C">
        <w:rPr>
          <w:rFonts w:ascii="Open Sans" w:eastAsia="Times New Roman" w:hAnsi="Open Sans" w:cs="Open Sans"/>
          <w:color w:val="303AB2"/>
          <w:lang w:val="es-ES" w:eastAsia="es-ES_tradnl"/>
        </w:rPr>
        <w:t xml:space="preserve">en </w:t>
      </w:r>
      <w:r w:rsidR="00741EF1">
        <w:rPr>
          <w:rFonts w:ascii="Open Sans" w:eastAsia="Times New Roman" w:hAnsi="Open Sans" w:cs="Open Sans"/>
          <w:color w:val="303AB2"/>
          <w:lang w:val="es-ES" w:eastAsia="es-ES_tradnl"/>
        </w:rPr>
        <w:t>8,52</w:t>
      </w:r>
      <w:r>
        <w:rPr>
          <w:rFonts w:ascii="Open Sans" w:eastAsia="Times New Roman" w:hAnsi="Open Sans" w:cs="Open Sans"/>
          <w:color w:val="303AB2"/>
          <w:lang w:val="es-ES" w:eastAsia="es-ES_tradnl"/>
        </w:rPr>
        <w:t xml:space="preserve"> </w:t>
      </w:r>
      <w:r w:rsidRPr="00B41B8C">
        <w:rPr>
          <w:rFonts w:ascii="Open Sans" w:eastAsia="Times New Roman" w:hAnsi="Open Sans" w:cs="Open Sans"/>
          <w:color w:val="303AB2"/>
          <w:lang w:val="es-ES" w:eastAsia="es-ES_tradnl"/>
        </w:rPr>
        <w:t>€/m</w:t>
      </w:r>
      <w:r w:rsidRPr="00B41B8C">
        <w:rPr>
          <w:rFonts w:ascii="Open Sans" w:eastAsia="Times New Roman" w:hAnsi="Open Sans" w:cs="Open Sans"/>
          <w:color w:val="303AB2"/>
          <w:vertAlign w:val="superscript"/>
          <w:lang w:val="es-ES" w:eastAsia="es-ES_tradnl"/>
        </w:rPr>
        <w:t>2</w:t>
      </w:r>
      <w:r>
        <w:rPr>
          <w:rFonts w:ascii="Open Sans" w:eastAsia="Times New Roman" w:hAnsi="Open Sans" w:cs="Open Sans"/>
          <w:color w:val="303AB2"/>
          <w:lang w:val="es-ES" w:eastAsia="es-ES_tradnl"/>
        </w:rPr>
        <w:t xml:space="preserve"> al mes, </w:t>
      </w:r>
      <w:r w:rsidRPr="00B41B8C">
        <w:rPr>
          <w:rFonts w:ascii="Open Sans" w:eastAsia="Times New Roman" w:hAnsi="Open Sans" w:cs="Open Sans"/>
          <w:color w:val="303AB2"/>
          <w:lang w:val="es-ES" w:eastAsia="es-ES_tradnl"/>
        </w:rPr>
        <w:t xml:space="preserve"> un -</w:t>
      </w:r>
      <w:r w:rsidR="00741EF1">
        <w:rPr>
          <w:rFonts w:ascii="Open Sans" w:eastAsia="Times New Roman" w:hAnsi="Open Sans" w:cs="Open Sans"/>
          <w:color w:val="303AB2"/>
          <w:lang w:val="es-ES" w:eastAsia="es-ES_tradnl"/>
        </w:rPr>
        <w:t>59</w:t>
      </w:r>
      <w:r w:rsidRPr="00B41B8C">
        <w:rPr>
          <w:rFonts w:ascii="Open Sans" w:eastAsia="Times New Roman" w:hAnsi="Open Sans" w:cs="Open Sans"/>
          <w:color w:val="303AB2"/>
          <w:lang w:val="es-ES" w:eastAsia="es-ES_tradnl"/>
        </w:rPr>
        <w:t>%</w:t>
      </w:r>
      <w:r w:rsidR="00741EF1">
        <w:rPr>
          <w:rFonts w:ascii="Open Sans" w:eastAsia="Times New Roman" w:hAnsi="Open Sans" w:cs="Open Sans"/>
          <w:color w:val="303AB2"/>
          <w:lang w:val="es-ES" w:eastAsia="es-ES_tradnl"/>
        </w:rPr>
        <w:t xml:space="preserve"> y -48%</w:t>
      </w:r>
      <w:r w:rsidRPr="00B41B8C">
        <w:rPr>
          <w:rFonts w:ascii="Open Sans" w:eastAsia="Times New Roman" w:hAnsi="Open Sans" w:cs="Open Sans"/>
          <w:color w:val="303AB2"/>
          <w:lang w:val="es-ES" w:eastAsia="es-ES_tradnl"/>
        </w:rPr>
        <w:t xml:space="preserve"> por debajo de la media </w:t>
      </w:r>
      <w:r w:rsidR="00741EF1">
        <w:rPr>
          <w:rFonts w:ascii="Open Sans" w:eastAsia="Times New Roman" w:hAnsi="Open Sans" w:cs="Open Sans"/>
          <w:color w:val="303AB2"/>
          <w:lang w:val="es-ES" w:eastAsia="es-ES_tradnl"/>
        </w:rPr>
        <w:t>madrileña y catalana, respectivamente</w:t>
      </w:r>
    </w:p>
    <w:p w14:paraId="65FB071F" w14:textId="7B4E6A80" w:rsidR="007D1230" w:rsidRPr="007D1230" w:rsidRDefault="00C15353" w:rsidP="00C1535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sidRPr="00B41B8C">
        <w:rPr>
          <w:rFonts w:ascii="Open Sans" w:eastAsia="Times New Roman" w:hAnsi="Open Sans" w:cs="Open Sans"/>
          <w:color w:val="303AB2"/>
          <w:lang w:val="es-ES" w:eastAsia="es-ES_tradnl"/>
        </w:rPr>
        <w:t xml:space="preserve">En la ciudad de </w:t>
      </w:r>
      <w:r w:rsidR="00741EF1">
        <w:rPr>
          <w:rFonts w:ascii="Open Sans Light" w:hAnsi="Open Sans Light" w:cs="Open Sans Light"/>
          <w:iCs/>
          <w:color w:val="303AB2"/>
          <w:szCs w:val="20"/>
          <w:lang w:val="es-ES"/>
        </w:rPr>
        <w:t>Barcelona</w:t>
      </w:r>
      <w:r w:rsidR="007D1230" w:rsidRPr="00D519FC">
        <w:rPr>
          <w:rFonts w:ascii="Open Sans Light" w:hAnsi="Open Sans Light" w:cs="Open Sans Light"/>
          <w:iCs/>
          <w:color w:val="303AB2"/>
          <w:szCs w:val="20"/>
          <w:lang w:val="es-ES"/>
        </w:rPr>
        <w:t xml:space="preserve"> </w:t>
      </w:r>
      <w:r w:rsidRPr="00B41B8C">
        <w:rPr>
          <w:rFonts w:ascii="Open Sans" w:eastAsia="Times New Roman" w:hAnsi="Open Sans" w:cs="Open Sans"/>
          <w:color w:val="303AB2"/>
          <w:lang w:val="es-ES" w:eastAsia="es-ES_tradnl"/>
        </w:rPr>
        <w:t xml:space="preserve">se </w:t>
      </w:r>
      <w:r w:rsidR="001B3EAE">
        <w:rPr>
          <w:rFonts w:ascii="Open Sans" w:eastAsia="Times New Roman" w:hAnsi="Open Sans" w:cs="Open Sans"/>
          <w:color w:val="303AB2"/>
          <w:lang w:val="es-ES" w:eastAsia="es-ES_tradnl"/>
        </w:rPr>
        <w:t>paga</w:t>
      </w:r>
      <w:r w:rsidRPr="007D1230">
        <w:rPr>
          <w:rFonts w:ascii="Open Sans" w:eastAsia="Times New Roman" w:hAnsi="Open Sans" w:cs="Open Sans"/>
          <w:color w:val="303AB2"/>
          <w:lang w:val="es-ES" w:eastAsia="es-ES_tradnl"/>
        </w:rPr>
        <w:t xml:space="preserve"> por una vivienda de 80 metros </w:t>
      </w:r>
      <w:r w:rsidR="00741EF1">
        <w:rPr>
          <w:rFonts w:ascii="Open Sans" w:eastAsia="Times New Roman" w:hAnsi="Open Sans" w:cs="Open Sans"/>
          <w:color w:val="303AB2"/>
          <w:lang w:val="es-ES" w:eastAsia="es-ES_tradnl"/>
        </w:rPr>
        <w:t>1.303</w:t>
      </w:r>
      <w:r w:rsidR="007D1230">
        <w:rPr>
          <w:rFonts w:ascii="Open Sans" w:eastAsia="Times New Roman" w:hAnsi="Open Sans" w:cs="Open Sans"/>
          <w:color w:val="303AB2"/>
          <w:lang w:val="es-ES" w:eastAsia="es-ES_tradnl"/>
        </w:rPr>
        <w:t xml:space="preserve"> </w:t>
      </w:r>
      <w:r w:rsidR="007D1230" w:rsidRPr="00D519FC">
        <w:rPr>
          <w:rFonts w:ascii="Open Sans Light" w:hAnsi="Open Sans Light" w:cs="Open Sans Light"/>
          <w:iCs/>
          <w:color w:val="303AB2"/>
          <w:szCs w:val="20"/>
          <w:lang w:val="es-ES"/>
        </w:rPr>
        <w:t>€/mes</w:t>
      </w:r>
      <w:r w:rsidR="007D1230">
        <w:rPr>
          <w:rFonts w:ascii="Open Sans Light" w:hAnsi="Open Sans Light" w:cs="Open Sans Light"/>
          <w:iCs/>
          <w:color w:val="303AB2"/>
          <w:szCs w:val="20"/>
          <w:lang w:val="es-ES"/>
        </w:rPr>
        <w:t xml:space="preserve">, </w:t>
      </w:r>
      <w:r w:rsidR="007D1230" w:rsidRPr="00D519FC">
        <w:rPr>
          <w:rFonts w:ascii="Open Sans Light" w:hAnsi="Open Sans Light" w:cs="Open Sans Light"/>
          <w:iCs/>
          <w:color w:val="303AB2"/>
          <w:szCs w:val="20"/>
          <w:lang w:val="es-ES"/>
        </w:rPr>
        <w:t xml:space="preserve">mientras que en </w:t>
      </w:r>
      <w:r w:rsidR="00741EF1">
        <w:rPr>
          <w:rFonts w:ascii="Open Sans Light" w:hAnsi="Open Sans Light" w:cs="Open Sans Light"/>
          <w:iCs/>
          <w:color w:val="303AB2"/>
          <w:szCs w:val="20"/>
          <w:lang w:val="es-ES"/>
        </w:rPr>
        <w:t xml:space="preserve">Madrid se paga 1.224 </w:t>
      </w:r>
      <w:r w:rsidR="007D1230" w:rsidRPr="00D519FC">
        <w:rPr>
          <w:rFonts w:ascii="Open Sans Light" w:hAnsi="Open Sans Light" w:cs="Open Sans Light"/>
          <w:iCs/>
          <w:color w:val="303AB2"/>
          <w:szCs w:val="20"/>
          <w:lang w:val="es-ES"/>
        </w:rPr>
        <w:t>€/mes</w:t>
      </w:r>
      <w:r w:rsidR="007D1230">
        <w:rPr>
          <w:rFonts w:ascii="Open Sans Light" w:hAnsi="Open Sans Light" w:cs="Open Sans Light"/>
          <w:iCs/>
          <w:color w:val="303AB2"/>
          <w:szCs w:val="20"/>
          <w:lang w:val="es-ES"/>
        </w:rPr>
        <w:t xml:space="preserve"> de media</w:t>
      </w:r>
    </w:p>
    <w:p w14:paraId="29471C0C" w14:textId="05C8C2AB" w:rsidR="007D1230" w:rsidRPr="00B84B4C" w:rsidRDefault="007D1230" w:rsidP="00B84B4C">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E</w:t>
      </w:r>
      <w:r w:rsidRPr="007D1230">
        <w:rPr>
          <w:rFonts w:ascii="Open Sans" w:eastAsia="Times New Roman" w:hAnsi="Open Sans" w:cs="Open Sans"/>
          <w:color w:val="303AB2"/>
          <w:lang w:val="es-ES" w:eastAsia="es-ES_tradnl"/>
        </w:rPr>
        <w:t>l distrito</w:t>
      </w:r>
      <w:r w:rsidR="00B84B4C">
        <w:rPr>
          <w:rFonts w:ascii="Open Sans" w:eastAsia="Times New Roman" w:hAnsi="Open Sans" w:cs="Open Sans"/>
          <w:color w:val="303AB2"/>
          <w:lang w:val="es-ES" w:eastAsia="es-ES_tradnl"/>
        </w:rPr>
        <w:t xml:space="preserve"> madrileño de</w:t>
      </w:r>
      <w:r w:rsidRPr="007D1230">
        <w:rPr>
          <w:rFonts w:ascii="Open Sans" w:eastAsia="Times New Roman" w:hAnsi="Open Sans" w:cs="Open Sans"/>
          <w:color w:val="303AB2"/>
          <w:lang w:val="es-ES" w:eastAsia="es-ES_tradnl"/>
        </w:rPr>
        <w:t xml:space="preserve"> </w:t>
      </w:r>
      <w:r w:rsidR="00741EF1">
        <w:rPr>
          <w:rFonts w:ascii="Open Sans" w:eastAsia="Times New Roman" w:hAnsi="Open Sans" w:cs="Open Sans"/>
          <w:color w:val="303AB2"/>
          <w:lang w:val="es-ES" w:eastAsia="es-ES_tradnl"/>
        </w:rPr>
        <w:t>Salamanca</w:t>
      </w:r>
      <w:r w:rsidRPr="007D1230">
        <w:rPr>
          <w:rFonts w:ascii="Open Sans" w:eastAsia="Times New Roman" w:hAnsi="Open Sans" w:cs="Open Sans"/>
          <w:color w:val="303AB2"/>
          <w:lang w:val="es-ES" w:eastAsia="es-ES_tradnl"/>
        </w:rPr>
        <w:t xml:space="preserve"> se ha revalorizado </w:t>
      </w:r>
      <w:r>
        <w:rPr>
          <w:rFonts w:ascii="Open Sans" w:eastAsia="Times New Roman" w:hAnsi="Open Sans" w:cs="Open Sans"/>
          <w:color w:val="303AB2"/>
          <w:lang w:val="es-ES" w:eastAsia="es-ES_tradnl"/>
        </w:rPr>
        <w:t xml:space="preserve">en seis meses </w:t>
      </w:r>
      <w:r w:rsidRPr="007D1230">
        <w:rPr>
          <w:rFonts w:ascii="Open Sans" w:eastAsia="Times New Roman" w:hAnsi="Open Sans" w:cs="Open Sans"/>
          <w:color w:val="303AB2"/>
          <w:lang w:val="es-ES" w:eastAsia="es-ES_tradnl"/>
        </w:rPr>
        <w:t xml:space="preserve">un </w:t>
      </w:r>
      <w:r w:rsidR="00B84B4C">
        <w:rPr>
          <w:rFonts w:ascii="Open Sans" w:eastAsia="Times New Roman" w:hAnsi="Open Sans" w:cs="Open Sans"/>
          <w:color w:val="303AB2"/>
          <w:lang w:val="es-ES" w:eastAsia="es-ES_tradnl"/>
        </w:rPr>
        <w:t>2,9</w:t>
      </w:r>
      <w:r w:rsidRPr="007D1230">
        <w:rPr>
          <w:rFonts w:ascii="Open Sans" w:eastAsia="Times New Roman" w:hAnsi="Open Sans" w:cs="Open Sans"/>
          <w:color w:val="303AB2"/>
          <w:lang w:val="es-ES" w:eastAsia="es-ES_tradnl"/>
        </w:rPr>
        <w:t>%,</w:t>
      </w:r>
      <w:r w:rsidR="00B84B4C">
        <w:rPr>
          <w:rFonts w:ascii="Open Sans" w:eastAsia="Times New Roman" w:hAnsi="Open Sans" w:cs="Open Sans"/>
          <w:color w:val="303AB2"/>
          <w:lang w:val="es-ES" w:eastAsia="es-ES_tradnl"/>
        </w:rPr>
        <w:t xml:space="preserve"> mientras que el barcelonés </w:t>
      </w:r>
      <w:r w:rsidR="00B84B4C" w:rsidRPr="00B84B4C">
        <w:rPr>
          <w:rFonts w:ascii="Open Sans" w:eastAsia="Times New Roman" w:hAnsi="Open Sans" w:cs="Open Sans"/>
          <w:color w:val="303AB2"/>
          <w:lang w:val="es-ES" w:eastAsia="es-ES_tradnl"/>
        </w:rPr>
        <w:t>Sarrià - Sant Gervasi</w:t>
      </w:r>
      <w:r w:rsidR="00B84B4C">
        <w:rPr>
          <w:rFonts w:ascii="Open Sans" w:eastAsia="Times New Roman" w:hAnsi="Open Sans" w:cs="Open Sans"/>
          <w:color w:val="303AB2"/>
          <w:lang w:val="es-ES" w:eastAsia="es-ES_tradnl"/>
        </w:rPr>
        <w:t xml:space="preserve"> apenas un 1,5%</w:t>
      </w:r>
      <w:r w:rsidRPr="00B84B4C">
        <w:rPr>
          <w:rFonts w:ascii="Open Sans" w:eastAsia="Times New Roman" w:hAnsi="Open Sans" w:cs="Open Sans"/>
          <w:color w:val="303AB2"/>
          <w:lang w:val="es-ES" w:eastAsia="es-ES_tradnl"/>
        </w:rPr>
        <w:t xml:space="preserve"> </w:t>
      </w:r>
    </w:p>
    <w:p w14:paraId="7E735657" w14:textId="77777777" w:rsidR="00F60ED9" w:rsidRPr="00F60ED9" w:rsidRDefault="00F60ED9" w:rsidP="00C15353">
      <w:pPr>
        <w:spacing w:line="276" w:lineRule="auto"/>
        <w:ind w:right="-574"/>
        <w:rPr>
          <w:rFonts w:ascii="Open Sans" w:eastAsia="Times New Roman" w:hAnsi="Open Sans" w:cs="Open Sans"/>
          <w:color w:val="303AB2"/>
          <w:sz w:val="12"/>
          <w:szCs w:val="12"/>
          <w:lang w:val="es-ES" w:eastAsia="es-ES_tradnl"/>
        </w:rPr>
      </w:pPr>
    </w:p>
    <w:p w14:paraId="1D74CBE5" w14:textId="14B4FDA5" w:rsidR="00C15353" w:rsidRPr="00B26924" w:rsidRDefault="00C15353" w:rsidP="00C15353">
      <w:pPr>
        <w:spacing w:line="276" w:lineRule="auto"/>
        <w:ind w:right="-574"/>
        <w:rPr>
          <w:rFonts w:ascii="Open Sans Light" w:hAnsi="Open Sans Light" w:cs="Open Sans Light"/>
          <w:bCs/>
          <w:iCs/>
          <w:color w:val="303AB2"/>
          <w:szCs w:val="20"/>
          <w:lang w:val="es-ES"/>
        </w:rPr>
      </w:pPr>
      <w:r w:rsidRPr="00B26924">
        <w:rPr>
          <w:rFonts w:ascii="Open Sans" w:eastAsia="Times New Roman" w:hAnsi="Open Sans" w:cs="Open Sans"/>
          <w:color w:val="303AB2"/>
          <w:lang w:val="es-ES" w:eastAsia="es-ES_tradnl"/>
        </w:rPr>
        <w:t xml:space="preserve">Madrid, </w:t>
      </w:r>
      <w:r w:rsidR="00125468">
        <w:rPr>
          <w:rFonts w:ascii="Open Sans" w:eastAsia="Times New Roman" w:hAnsi="Open Sans" w:cs="Open Sans"/>
          <w:color w:val="303AB2"/>
          <w:lang w:val="es-ES" w:eastAsia="es-ES_tradnl"/>
        </w:rPr>
        <w:t>16</w:t>
      </w:r>
      <w:r w:rsidRPr="00B26924">
        <w:rPr>
          <w:rFonts w:ascii="Open Sans" w:eastAsia="Times New Roman" w:hAnsi="Open Sans" w:cs="Open Sans"/>
          <w:color w:val="303AB2"/>
          <w:lang w:val="es-ES" w:eastAsia="es-ES_tradnl"/>
        </w:rPr>
        <w:t xml:space="preserve"> de </w:t>
      </w:r>
      <w:r w:rsidR="009E295E">
        <w:rPr>
          <w:rFonts w:ascii="Open Sans" w:eastAsia="Times New Roman" w:hAnsi="Open Sans" w:cs="Open Sans"/>
          <w:color w:val="303AB2"/>
          <w:lang w:val="es-ES" w:eastAsia="es-ES_tradnl"/>
        </w:rPr>
        <w:t>julio</w:t>
      </w:r>
      <w:r w:rsidRPr="00B26924">
        <w:rPr>
          <w:rFonts w:ascii="Open Sans" w:eastAsia="Times New Roman" w:hAnsi="Open Sans" w:cs="Open Sans"/>
          <w:color w:val="303AB2"/>
          <w:lang w:val="es-ES" w:eastAsia="es-ES_tradnl"/>
        </w:rPr>
        <w:t xml:space="preserve"> de 2019</w:t>
      </w:r>
    </w:p>
    <w:p w14:paraId="24BEE430" w14:textId="77777777" w:rsidR="00C05223" w:rsidRPr="00F60ED9" w:rsidRDefault="00C05223" w:rsidP="00C15353">
      <w:pPr>
        <w:spacing w:line="276" w:lineRule="auto"/>
        <w:ind w:right="-574"/>
        <w:rPr>
          <w:rFonts w:ascii="Open Sans Light" w:hAnsi="Open Sans Light" w:cs="Open Sans Light"/>
          <w:bCs/>
          <w:iCs/>
          <w:color w:val="303AB2"/>
          <w:sz w:val="14"/>
          <w:szCs w:val="10"/>
          <w:lang w:val="es-ES"/>
        </w:rPr>
      </w:pPr>
    </w:p>
    <w:p w14:paraId="46759CA4" w14:textId="14AC2FC3" w:rsidR="00BD7461" w:rsidRDefault="00C15353" w:rsidP="00C15353">
      <w:pPr>
        <w:spacing w:line="276" w:lineRule="auto"/>
        <w:ind w:right="-574"/>
        <w:jc w:val="both"/>
        <w:rPr>
          <w:rFonts w:ascii="Open Sans" w:hAnsi="Open Sans" w:cs="Open Sans"/>
          <w:color w:val="000000"/>
        </w:rPr>
      </w:pPr>
      <w:r w:rsidRPr="00753088">
        <w:rPr>
          <w:rFonts w:ascii="Open Sans" w:hAnsi="Open Sans" w:cs="Open Sans"/>
          <w:color w:val="000000"/>
        </w:rPr>
        <w:t xml:space="preserve">En </w:t>
      </w:r>
      <w:r w:rsidR="00CC647D">
        <w:rPr>
          <w:rFonts w:ascii="Open Sans" w:hAnsi="Open Sans" w:cs="Open Sans"/>
          <w:color w:val="000000"/>
        </w:rPr>
        <w:t>España</w:t>
      </w:r>
      <w:r w:rsidRPr="00753088">
        <w:rPr>
          <w:rFonts w:ascii="Open Sans" w:hAnsi="Open Sans" w:cs="Open Sans"/>
          <w:color w:val="000000"/>
        </w:rPr>
        <w:t xml:space="preserve"> el precio de la vivienda </w:t>
      </w:r>
      <w:r w:rsidR="00D359B6">
        <w:rPr>
          <w:rFonts w:ascii="Open Sans" w:hAnsi="Open Sans" w:cs="Open Sans"/>
          <w:color w:val="000000"/>
        </w:rPr>
        <w:t>en alquiler</w:t>
      </w:r>
      <w:r w:rsidRPr="00753088">
        <w:rPr>
          <w:rFonts w:ascii="Open Sans" w:hAnsi="Open Sans" w:cs="Open Sans"/>
          <w:color w:val="000000"/>
        </w:rPr>
        <w:t xml:space="preserve"> experime</w:t>
      </w:r>
      <w:r>
        <w:rPr>
          <w:rFonts w:ascii="Open Sans" w:hAnsi="Open Sans" w:cs="Open Sans"/>
          <w:color w:val="000000"/>
        </w:rPr>
        <w:t xml:space="preserve">nta en junio una subida semestral del </w:t>
      </w:r>
      <w:r w:rsidR="00CC647D">
        <w:rPr>
          <w:rFonts w:ascii="Open Sans" w:hAnsi="Open Sans" w:cs="Open Sans"/>
          <w:color w:val="000000"/>
        </w:rPr>
        <w:t>2,7</w:t>
      </w:r>
      <w:r>
        <w:rPr>
          <w:rFonts w:ascii="Open Sans" w:hAnsi="Open Sans" w:cs="Open Sans"/>
          <w:color w:val="000000"/>
        </w:rPr>
        <w:t xml:space="preserve">% y se sitúa en </w:t>
      </w:r>
      <w:r w:rsidR="00CC647D">
        <w:rPr>
          <w:rFonts w:ascii="Open Sans" w:hAnsi="Open Sans" w:cs="Open Sans"/>
          <w:color w:val="000000"/>
        </w:rPr>
        <w:t>8,52</w:t>
      </w:r>
      <w:r>
        <w:rPr>
          <w:rFonts w:ascii="Open Sans" w:hAnsi="Open Sans" w:cs="Open Sans"/>
          <w:color w:val="000000"/>
        </w:rPr>
        <w:t xml:space="preserve"> </w:t>
      </w:r>
      <w:r w:rsidRPr="00753088">
        <w:rPr>
          <w:rFonts w:ascii="Open Sans" w:hAnsi="Open Sans" w:cs="Open Sans"/>
          <w:color w:val="000000"/>
        </w:rPr>
        <w:t>€/m</w:t>
      </w:r>
      <w:r w:rsidRPr="005947BD">
        <w:rPr>
          <w:rFonts w:ascii="Open Sans" w:hAnsi="Open Sans" w:cs="Open Sans"/>
          <w:color w:val="000000"/>
          <w:vertAlign w:val="superscript"/>
        </w:rPr>
        <w:t>2</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8" w:history="1">
        <w:r w:rsidRPr="00B10769">
          <w:rPr>
            <w:rStyle w:val="Hipervnculo"/>
            <w:rFonts w:ascii="Open Sans" w:hAnsi="Open Sans" w:cs="Open Sans"/>
            <w:b/>
            <w:bCs/>
          </w:rPr>
          <w:t>Fotocasa</w:t>
        </w:r>
      </w:hyperlink>
      <w:r>
        <w:rPr>
          <w:rFonts w:ascii="Open Sans" w:hAnsi="Open Sans" w:cs="Open Sans"/>
          <w:color w:val="000000"/>
        </w:rPr>
        <w:t xml:space="preserve">. Con esta última subida, ya son cinco los </w:t>
      </w:r>
      <w:r w:rsidR="00F6074B">
        <w:rPr>
          <w:rFonts w:ascii="Open Sans" w:hAnsi="Open Sans" w:cs="Open Sans"/>
          <w:color w:val="000000"/>
        </w:rPr>
        <w:t xml:space="preserve">primeros </w:t>
      </w:r>
      <w:r>
        <w:rPr>
          <w:rFonts w:ascii="Open Sans" w:hAnsi="Open Sans" w:cs="Open Sans"/>
          <w:color w:val="000000"/>
        </w:rPr>
        <w:t>semestres</w:t>
      </w:r>
      <w:r w:rsidR="0059095E">
        <w:rPr>
          <w:rFonts w:ascii="Open Sans" w:hAnsi="Open Sans" w:cs="Open Sans"/>
          <w:color w:val="000000"/>
        </w:rPr>
        <w:t xml:space="preserve"> del año</w:t>
      </w:r>
      <w:r>
        <w:rPr>
          <w:rFonts w:ascii="Open Sans" w:hAnsi="Open Sans" w:cs="Open Sans"/>
          <w:color w:val="000000"/>
        </w:rPr>
        <w:t xml:space="preserve"> con </w:t>
      </w:r>
      <w:r w:rsidR="001B3EAE">
        <w:rPr>
          <w:rFonts w:ascii="Open Sans" w:hAnsi="Open Sans" w:cs="Open Sans"/>
          <w:color w:val="000000"/>
        </w:rPr>
        <w:t>variación</w:t>
      </w:r>
      <w:r>
        <w:rPr>
          <w:rFonts w:ascii="Open Sans" w:hAnsi="Open Sans" w:cs="Open Sans"/>
          <w:color w:val="000000"/>
        </w:rPr>
        <w:t xml:space="preserve"> positiv</w:t>
      </w:r>
      <w:r w:rsidR="001B3EAE">
        <w:rPr>
          <w:rFonts w:ascii="Open Sans" w:hAnsi="Open Sans" w:cs="Open Sans"/>
          <w:color w:val="000000"/>
        </w:rPr>
        <w:t>a</w:t>
      </w:r>
      <w:r>
        <w:rPr>
          <w:rFonts w:ascii="Open Sans" w:hAnsi="Open Sans" w:cs="Open Sans"/>
          <w:color w:val="000000"/>
        </w:rPr>
        <w:t xml:space="preserve"> en cadena</w:t>
      </w:r>
      <w:r w:rsidR="001B3EAE">
        <w:rPr>
          <w:rFonts w:ascii="Open Sans" w:hAnsi="Open Sans" w:cs="Open Sans"/>
          <w:color w:val="000000"/>
        </w:rPr>
        <w:t>.</w:t>
      </w:r>
    </w:p>
    <w:p w14:paraId="2CB0FCD8" w14:textId="77777777" w:rsidR="001B3EAE" w:rsidRDefault="001B3EAE" w:rsidP="00C15353">
      <w:pPr>
        <w:spacing w:line="276" w:lineRule="auto"/>
        <w:ind w:right="-574"/>
        <w:jc w:val="both"/>
        <w:rPr>
          <w:rFonts w:ascii="Open Sans" w:hAnsi="Open Sans" w:cs="Open Sans"/>
          <w:color w:val="000000"/>
        </w:rPr>
      </w:pPr>
    </w:p>
    <w:p w14:paraId="5A1DCD6C" w14:textId="77777777" w:rsidR="00F60ED9" w:rsidRPr="00F60ED9" w:rsidRDefault="00F60ED9" w:rsidP="00C15353">
      <w:pPr>
        <w:spacing w:line="276" w:lineRule="auto"/>
        <w:ind w:right="-574"/>
        <w:jc w:val="both"/>
        <w:rPr>
          <w:rFonts w:ascii="Open Sans" w:hAnsi="Open Sans" w:cs="Open Sans"/>
          <w:color w:val="000000"/>
          <w:sz w:val="10"/>
          <w:szCs w:val="10"/>
        </w:rPr>
      </w:pPr>
    </w:p>
    <w:p w14:paraId="03D81DD7" w14:textId="77777777" w:rsidR="00F60ED9" w:rsidRDefault="00F60ED9" w:rsidP="00F60ED9">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Variaciones del precio de la vivienda en el primer semestre</w:t>
      </w:r>
      <w:r>
        <w:rPr>
          <w:rFonts w:ascii="Open Sans Light" w:hAnsi="Open Sans Light" w:cs="Open Sans Light"/>
          <w:b/>
          <w:iCs/>
          <w:color w:val="303AB2"/>
          <w:sz w:val="28"/>
          <w:szCs w:val="22"/>
        </w:rPr>
        <w:t xml:space="preserve"> de</w:t>
      </w:r>
      <w:r w:rsidRPr="00C0175D">
        <w:rPr>
          <w:rFonts w:ascii="Open Sans Light" w:hAnsi="Open Sans Light" w:cs="Open Sans Light"/>
          <w:b/>
          <w:iCs/>
          <w:color w:val="303AB2"/>
          <w:sz w:val="28"/>
          <w:szCs w:val="22"/>
        </w:rPr>
        <w:t xml:space="preserve"> 2019</w:t>
      </w:r>
    </w:p>
    <w:p w14:paraId="549F71A8" w14:textId="77777777" w:rsidR="00F60ED9" w:rsidRPr="00F60ED9" w:rsidRDefault="00F60ED9" w:rsidP="00C15353">
      <w:pPr>
        <w:spacing w:line="276" w:lineRule="auto"/>
        <w:ind w:right="-574"/>
        <w:jc w:val="both"/>
        <w:rPr>
          <w:rFonts w:ascii="Open Sans" w:hAnsi="Open Sans" w:cs="Open Sans"/>
          <w:color w:val="000000"/>
          <w:sz w:val="8"/>
          <w:szCs w:val="8"/>
        </w:rPr>
      </w:pPr>
    </w:p>
    <w:p w14:paraId="0C4774F0" w14:textId="18CEF08D" w:rsidR="00F60ED9" w:rsidRDefault="00F60ED9" w:rsidP="00F60ED9">
      <w:pPr>
        <w:spacing w:line="276" w:lineRule="auto"/>
        <w:ind w:right="-574"/>
        <w:jc w:val="center"/>
        <w:rPr>
          <w:rFonts w:ascii="Open Sans" w:hAnsi="Open Sans" w:cs="Open Sans"/>
          <w:color w:val="000000"/>
        </w:rPr>
      </w:pPr>
      <w:r>
        <w:rPr>
          <w:noProof/>
        </w:rPr>
        <w:drawing>
          <wp:inline distT="0" distB="0" distL="0" distR="0" wp14:anchorId="55EF04C6" wp14:editId="7B8EA82F">
            <wp:extent cx="5230623" cy="2493818"/>
            <wp:effectExtent l="0" t="0" r="8255" b="1905"/>
            <wp:docPr id="5" name="Gráfico 5">
              <a:extLst xmlns:a="http://schemas.openxmlformats.org/drawingml/2006/main">
                <a:ext uri="{FF2B5EF4-FFF2-40B4-BE49-F238E27FC236}">
                  <a16:creationId xmlns:a16="http://schemas.microsoft.com/office/drawing/2014/main" id="{796D0B0C-C07B-4706-8493-B5B34A2CB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B61062" w14:textId="77777777" w:rsidR="00AB1C0C" w:rsidRDefault="00AB1C0C" w:rsidP="00AB1C0C">
      <w:pPr>
        <w:spacing w:line="276" w:lineRule="auto"/>
        <w:ind w:right="-574"/>
        <w:jc w:val="both"/>
        <w:rPr>
          <w:rFonts w:ascii="Open Sans" w:hAnsi="Open Sans" w:cs="Open Sans"/>
          <w:color w:val="000000"/>
        </w:rPr>
      </w:pPr>
      <w:r>
        <w:rPr>
          <w:rFonts w:ascii="Open Sans" w:hAnsi="Open Sans" w:cs="Open Sans"/>
          <w:color w:val="000000"/>
          <w:shd w:val="clear" w:color="auto" w:fill="FFFFFF"/>
        </w:rPr>
        <w:lastRenderedPageBreak/>
        <w:t xml:space="preserve">“El precio medio del alquiler en España sigue creciendo, pero a un ritmo más moderado a como lo hacía hace un año y aunque en la comparativa semestral los precios se incrementan en todo el país, en la interanual ya son varias las comunidades autónomas que registran caídas. Esta debería ser la tendencia para los próximos meses, sobre todo teniendo en cuenta que en algunas regiones ya se superan los máximos que registrábamos en los años del boom”, explica Beatriz Toribio, directora de Estudios de </w:t>
      </w:r>
      <w:hyperlink r:id="rId10" w:history="1">
        <w:r w:rsidRPr="00B10769">
          <w:rPr>
            <w:rStyle w:val="Hipervnculo"/>
            <w:rFonts w:ascii="Open Sans" w:hAnsi="Open Sans" w:cs="Open Sans"/>
            <w:b/>
            <w:bCs/>
          </w:rPr>
          <w:t>Fotocasa</w:t>
        </w:r>
      </w:hyperlink>
      <w:r>
        <w:rPr>
          <w:rFonts w:ascii="Open Sans" w:hAnsi="Open Sans" w:cs="Open Sans"/>
          <w:color w:val="000000"/>
          <w:shd w:val="clear" w:color="auto" w:fill="FFFFFF"/>
        </w:rPr>
        <w:t xml:space="preserve">. </w:t>
      </w:r>
    </w:p>
    <w:p w14:paraId="308D7D5B" w14:textId="77777777" w:rsidR="00AB1C0C" w:rsidRDefault="00AB1C0C" w:rsidP="00053AD0">
      <w:pPr>
        <w:spacing w:line="276" w:lineRule="auto"/>
        <w:ind w:right="-574"/>
        <w:jc w:val="both"/>
        <w:rPr>
          <w:rFonts w:ascii="Open Sans" w:hAnsi="Open Sans" w:cs="Open Sans"/>
          <w:color w:val="000000"/>
        </w:rPr>
      </w:pPr>
    </w:p>
    <w:p w14:paraId="3F3B8E18" w14:textId="3F0ECC0C" w:rsidR="00053AD0" w:rsidRDefault="00C15353" w:rsidP="00053AD0">
      <w:pPr>
        <w:spacing w:line="276" w:lineRule="auto"/>
        <w:ind w:right="-574"/>
        <w:jc w:val="both"/>
        <w:rPr>
          <w:rFonts w:ascii="Open Sans" w:hAnsi="Open Sans" w:cs="Open Sans"/>
          <w:color w:val="000000"/>
        </w:rPr>
      </w:pPr>
      <w:r>
        <w:rPr>
          <w:rFonts w:ascii="Open Sans" w:hAnsi="Open Sans" w:cs="Open Sans"/>
          <w:color w:val="000000"/>
        </w:rPr>
        <w:t xml:space="preserve">En el primer semestre de 2019 los valores de </w:t>
      </w:r>
      <w:r w:rsidR="00AA0AB5">
        <w:rPr>
          <w:rFonts w:ascii="Open Sans" w:hAnsi="Open Sans" w:cs="Open Sans"/>
          <w:color w:val="000000"/>
        </w:rPr>
        <w:t>España</w:t>
      </w:r>
      <w:r>
        <w:rPr>
          <w:rFonts w:ascii="Open Sans" w:hAnsi="Open Sans" w:cs="Open Sans"/>
          <w:color w:val="000000"/>
        </w:rPr>
        <w:t xml:space="preserve"> presentan incrementos moderados. </w:t>
      </w:r>
      <w:r w:rsidR="00540472">
        <w:rPr>
          <w:rFonts w:ascii="Open Sans" w:hAnsi="Open Sans" w:cs="Open Sans"/>
          <w:color w:val="000000"/>
        </w:rPr>
        <w:t xml:space="preserve">En cuanto a la subida trimestral, el precio del alquiler se incrementa un 0,6% y un 0,8% interanual. </w:t>
      </w:r>
      <w:r w:rsidR="00125468" w:rsidRPr="002E1393">
        <w:rPr>
          <w:rFonts w:ascii="Open Sans" w:hAnsi="Open Sans" w:cs="Open Sans"/>
          <w:b/>
          <w:bCs/>
          <w:color w:val="000000"/>
        </w:rPr>
        <w:t xml:space="preserve">En apenas 6 meses </w:t>
      </w:r>
      <w:r w:rsidR="00053AD0" w:rsidRPr="005964D4">
        <w:rPr>
          <w:rFonts w:ascii="Open Sans" w:hAnsi="Open Sans" w:cs="Open Sans"/>
          <w:b/>
          <w:bCs/>
          <w:color w:val="000000"/>
        </w:rPr>
        <w:t xml:space="preserve">España incrementa un 2,7% </w:t>
      </w:r>
      <w:r w:rsidR="00053AD0">
        <w:rPr>
          <w:rFonts w:ascii="Open Sans" w:hAnsi="Open Sans" w:cs="Open Sans"/>
          <w:b/>
          <w:bCs/>
          <w:color w:val="000000"/>
        </w:rPr>
        <w:t>su</w:t>
      </w:r>
      <w:r w:rsidR="00053AD0" w:rsidRPr="005964D4">
        <w:rPr>
          <w:rFonts w:ascii="Open Sans" w:hAnsi="Open Sans" w:cs="Open Sans"/>
          <w:b/>
          <w:bCs/>
          <w:color w:val="000000"/>
        </w:rPr>
        <w:t xml:space="preserve"> valor, es decir, por una vivienda de 80 metros se está pagando 682 euros al mes en junio de 2019</w:t>
      </w:r>
      <w:r w:rsidR="00053AD0" w:rsidRPr="005964D4">
        <w:rPr>
          <w:rFonts w:ascii="Open Sans" w:hAnsi="Open Sans" w:cs="Open Sans"/>
          <w:color w:val="000000"/>
        </w:rPr>
        <w:t xml:space="preserve"> (8,52 €/m</w:t>
      </w:r>
      <w:r w:rsidR="00053AD0" w:rsidRPr="005964D4">
        <w:rPr>
          <w:rFonts w:ascii="Open Sans" w:hAnsi="Open Sans" w:cs="Open Sans"/>
          <w:color w:val="000000"/>
          <w:vertAlign w:val="superscript"/>
        </w:rPr>
        <w:t xml:space="preserve">2 </w:t>
      </w:r>
      <w:r w:rsidR="00053AD0" w:rsidRPr="005964D4">
        <w:rPr>
          <w:rFonts w:ascii="Open Sans" w:hAnsi="Open Sans" w:cs="Open Sans"/>
          <w:color w:val="000000"/>
        </w:rPr>
        <w:t>al mes), mientras que en diciembre de 2018 (8,30 €/m</w:t>
      </w:r>
      <w:r w:rsidR="00053AD0" w:rsidRPr="005964D4">
        <w:rPr>
          <w:rFonts w:ascii="Open Sans" w:hAnsi="Open Sans" w:cs="Open Sans"/>
          <w:color w:val="000000"/>
          <w:vertAlign w:val="superscript"/>
        </w:rPr>
        <w:t>2</w:t>
      </w:r>
      <w:r w:rsidR="00053AD0" w:rsidRPr="005964D4">
        <w:rPr>
          <w:rFonts w:ascii="Open Sans" w:hAnsi="Open Sans" w:cs="Open Sans"/>
          <w:color w:val="000000"/>
        </w:rPr>
        <w:t xml:space="preserve"> al mes) se pagaba 664 euros al mes.</w:t>
      </w:r>
    </w:p>
    <w:p w14:paraId="35B6C6D8" w14:textId="77777777" w:rsidR="00AB1C0C" w:rsidRDefault="00AB1C0C" w:rsidP="00053AD0">
      <w:pPr>
        <w:spacing w:line="276" w:lineRule="auto"/>
        <w:ind w:right="-574"/>
        <w:jc w:val="both"/>
        <w:rPr>
          <w:rFonts w:ascii="Open Sans" w:hAnsi="Open Sans" w:cs="Open Sans"/>
          <w:color w:val="000000"/>
        </w:rPr>
      </w:pPr>
    </w:p>
    <w:p w14:paraId="5DDB3065" w14:textId="77777777" w:rsidR="00480FB0" w:rsidRPr="00480FB0" w:rsidRDefault="00480FB0" w:rsidP="00053AD0">
      <w:pPr>
        <w:spacing w:line="276" w:lineRule="auto"/>
        <w:ind w:right="-574"/>
        <w:jc w:val="both"/>
        <w:rPr>
          <w:rFonts w:ascii="Open Sans" w:hAnsi="Open Sans" w:cs="Open Sans"/>
          <w:color w:val="000000"/>
          <w:sz w:val="14"/>
          <w:szCs w:val="14"/>
        </w:rPr>
      </w:pPr>
    </w:p>
    <w:p w14:paraId="54CA68C4" w14:textId="6CD4872B" w:rsidR="00480FB0" w:rsidRDefault="00480FB0" w:rsidP="00480FB0">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Variaciones semestrales por Comunidades Autónomas</w:t>
      </w:r>
    </w:p>
    <w:p w14:paraId="30526A18" w14:textId="77777777" w:rsidR="00B931E3" w:rsidRDefault="00B931E3" w:rsidP="00480FB0">
      <w:pPr>
        <w:spacing w:line="276" w:lineRule="auto"/>
        <w:ind w:right="-574"/>
        <w:jc w:val="center"/>
        <w:rPr>
          <w:rFonts w:ascii="Open Sans Light" w:hAnsi="Open Sans Light" w:cs="Open Sans Light"/>
          <w:b/>
          <w:iCs/>
          <w:color w:val="303AB2"/>
          <w:sz w:val="28"/>
          <w:szCs w:val="22"/>
        </w:rPr>
      </w:pPr>
    </w:p>
    <w:p w14:paraId="768B453F" w14:textId="6EF70474" w:rsidR="00480FB0" w:rsidRDefault="00B931E3" w:rsidP="00480FB0">
      <w:pPr>
        <w:spacing w:line="276" w:lineRule="auto"/>
        <w:ind w:right="-574"/>
        <w:jc w:val="center"/>
        <w:rPr>
          <w:rFonts w:ascii="Open Sans" w:hAnsi="Open Sans" w:cs="Open Sans"/>
          <w:color w:val="000000"/>
        </w:rPr>
      </w:pPr>
      <w:r w:rsidRPr="00B931E3">
        <w:rPr>
          <w:noProof/>
        </w:rPr>
        <w:drawing>
          <wp:inline distT="0" distB="0" distL="0" distR="0" wp14:anchorId="1572B5FA" wp14:editId="2D568FB9">
            <wp:extent cx="5396230" cy="3954145"/>
            <wp:effectExtent l="0" t="0" r="0" b="825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3954145"/>
                    </a:xfrm>
                    <a:prstGeom prst="rect">
                      <a:avLst/>
                    </a:prstGeom>
                  </pic:spPr>
                </pic:pic>
              </a:graphicData>
            </a:graphic>
          </wp:inline>
        </w:drawing>
      </w:r>
    </w:p>
    <w:p w14:paraId="799F6951" w14:textId="77777777" w:rsidR="00735DA4" w:rsidRDefault="00735DA4" w:rsidP="00C15353">
      <w:pPr>
        <w:spacing w:line="276" w:lineRule="auto"/>
        <w:ind w:right="-574"/>
        <w:jc w:val="both"/>
        <w:rPr>
          <w:rFonts w:ascii="Open Sans" w:hAnsi="Open Sans" w:cs="Open Sans"/>
          <w:color w:val="000000"/>
        </w:rPr>
      </w:pPr>
    </w:p>
    <w:p w14:paraId="07CD5324" w14:textId="77777777" w:rsidR="00AB1C0C" w:rsidRDefault="00AB1C0C" w:rsidP="00053AD0">
      <w:pPr>
        <w:spacing w:line="276" w:lineRule="auto"/>
        <w:ind w:right="-574"/>
        <w:jc w:val="both"/>
        <w:rPr>
          <w:rFonts w:ascii="Open Sans" w:hAnsi="Open Sans" w:cs="Open Sans"/>
          <w:color w:val="000000"/>
        </w:rPr>
      </w:pPr>
    </w:p>
    <w:p w14:paraId="4C2F812B" w14:textId="3FF7282E" w:rsidR="00053AD0" w:rsidRDefault="009401B0" w:rsidP="00053AD0">
      <w:pPr>
        <w:spacing w:line="276" w:lineRule="auto"/>
        <w:ind w:right="-574"/>
        <w:jc w:val="both"/>
        <w:rPr>
          <w:rFonts w:ascii="Open Sans" w:hAnsi="Open Sans" w:cs="Open Sans"/>
          <w:color w:val="000000"/>
        </w:rPr>
      </w:pPr>
      <w:r w:rsidRPr="005964D4">
        <w:rPr>
          <w:rFonts w:ascii="Open Sans" w:hAnsi="Open Sans" w:cs="Open Sans"/>
          <w:color w:val="000000"/>
        </w:rPr>
        <w:lastRenderedPageBreak/>
        <w:t>Todas las comunidades presentan datos semestrales positivos. Cantabria</w:t>
      </w:r>
      <w:r w:rsidR="00390D76" w:rsidRPr="005964D4">
        <w:rPr>
          <w:rFonts w:ascii="Open Sans" w:hAnsi="Open Sans" w:cs="Open Sans"/>
          <w:color w:val="000000"/>
        </w:rPr>
        <w:t>,</w:t>
      </w:r>
      <w:r w:rsidR="00C15353" w:rsidRPr="005964D4">
        <w:rPr>
          <w:rFonts w:ascii="Open Sans" w:hAnsi="Open Sans" w:cs="Open Sans"/>
          <w:color w:val="000000"/>
        </w:rPr>
        <w:t xml:space="preserve"> con un</w:t>
      </w:r>
      <w:r w:rsidRPr="005964D4">
        <w:rPr>
          <w:rFonts w:ascii="Open Sans" w:hAnsi="Open Sans" w:cs="Open Sans"/>
          <w:color w:val="000000"/>
        </w:rPr>
        <w:t xml:space="preserve"> incremento del</w:t>
      </w:r>
      <w:r w:rsidR="00C15353" w:rsidRPr="005964D4">
        <w:rPr>
          <w:rFonts w:ascii="Open Sans" w:hAnsi="Open Sans" w:cs="Open Sans"/>
          <w:color w:val="000000"/>
        </w:rPr>
        <w:t xml:space="preserve"> </w:t>
      </w:r>
      <w:r w:rsidRPr="005964D4">
        <w:rPr>
          <w:rFonts w:ascii="Open Sans" w:hAnsi="Open Sans" w:cs="Open Sans"/>
          <w:color w:val="000000"/>
        </w:rPr>
        <w:t>13,</w:t>
      </w:r>
      <w:r w:rsidR="00D97160" w:rsidRPr="005964D4">
        <w:rPr>
          <w:rFonts w:ascii="Open Sans" w:hAnsi="Open Sans" w:cs="Open Sans"/>
          <w:color w:val="000000"/>
        </w:rPr>
        <w:t>2</w:t>
      </w:r>
      <w:r w:rsidR="00C15353" w:rsidRPr="005964D4">
        <w:rPr>
          <w:rFonts w:ascii="Open Sans" w:hAnsi="Open Sans" w:cs="Open Sans"/>
          <w:color w:val="000000"/>
        </w:rPr>
        <w:t>%</w:t>
      </w:r>
      <w:r w:rsidRPr="005964D4">
        <w:rPr>
          <w:rFonts w:ascii="Open Sans" w:hAnsi="Open Sans" w:cs="Open Sans"/>
          <w:color w:val="000000"/>
        </w:rPr>
        <w:t xml:space="preserve"> es</w:t>
      </w:r>
      <w:r w:rsidR="00C15353" w:rsidRPr="005964D4">
        <w:rPr>
          <w:rFonts w:ascii="Open Sans" w:hAnsi="Open Sans" w:cs="Open Sans"/>
          <w:color w:val="000000"/>
        </w:rPr>
        <w:t xml:space="preserve"> la </w:t>
      </w:r>
      <w:r w:rsidRPr="005964D4">
        <w:rPr>
          <w:rFonts w:ascii="Open Sans" w:hAnsi="Open Sans" w:cs="Open Sans"/>
          <w:color w:val="000000"/>
        </w:rPr>
        <w:t xml:space="preserve">región </w:t>
      </w:r>
      <w:r w:rsidR="00C15353" w:rsidRPr="005964D4">
        <w:rPr>
          <w:rFonts w:ascii="Open Sans" w:hAnsi="Open Sans" w:cs="Open Sans"/>
          <w:color w:val="000000"/>
        </w:rPr>
        <w:t xml:space="preserve">que más </w:t>
      </w:r>
      <w:r w:rsidR="00390D76" w:rsidRPr="005964D4">
        <w:rPr>
          <w:rFonts w:ascii="Open Sans" w:hAnsi="Open Sans" w:cs="Open Sans"/>
          <w:color w:val="000000"/>
        </w:rPr>
        <w:t>aumenta</w:t>
      </w:r>
      <w:r w:rsidR="00C15353" w:rsidRPr="005964D4">
        <w:rPr>
          <w:rFonts w:ascii="Open Sans" w:hAnsi="Open Sans" w:cs="Open Sans"/>
          <w:color w:val="000000"/>
        </w:rPr>
        <w:t xml:space="preserve"> de precio en junio</w:t>
      </w:r>
      <w:r w:rsidRPr="005964D4">
        <w:rPr>
          <w:rFonts w:ascii="Open Sans" w:hAnsi="Open Sans" w:cs="Open Sans"/>
          <w:color w:val="000000"/>
        </w:rPr>
        <w:t xml:space="preserve"> de 2019</w:t>
      </w:r>
      <w:r w:rsidR="00540472">
        <w:rPr>
          <w:rFonts w:ascii="Open Sans" w:hAnsi="Open Sans" w:cs="Open Sans"/>
          <w:color w:val="000000"/>
        </w:rPr>
        <w:t xml:space="preserve"> respecto a diciembre de 2018</w:t>
      </w:r>
      <w:r w:rsidR="00C15353" w:rsidRPr="005964D4">
        <w:rPr>
          <w:rFonts w:ascii="Open Sans" w:hAnsi="Open Sans" w:cs="Open Sans"/>
          <w:color w:val="000000"/>
        </w:rPr>
        <w:t>.</w:t>
      </w:r>
      <w:r w:rsidRPr="005964D4">
        <w:rPr>
          <w:rFonts w:ascii="Open Sans" w:hAnsi="Open Sans" w:cs="Open Sans"/>
          <w:color w:val="000000"/>
        </w:rPr>
        <w:t xml:space="preserve"> Le siguen</w:t>
      </w:r>
      <w:r w:rsidR="00540472">
        <w:rPr>
          <w:rFonts w:ascii="Open Sans" w:hAnsi="Open Sans" w:cs="Open Sans"/>
          <w:color w:val="000000"/>
        </w:rPr>
        <w:t xml:space="preserve"> </w:t>
      </w:r>
      <w:r w:rsidRPr="005964D4">
        <w:rPr>
          <w:rFonts w:ascii="Open Sans" w:hAnsi="Open Sans" w:cs="Open Sans"/>
          <w:color w:val="000000"/>
        </w:rPr>
        <w:t>las comunidades</w:t>
      </w:r>
      <w:r w:rsidR="00540472">
        <w:rPr>
          <w:rFonts w:ascii="Open Sans" w:hAnsi="Open Sans" w:cs="Open Sans"/>
          <w:color w:val="000000"/>
        </w:rPr>
        <w:t xml:space="preserve"> </w:t>
      </w:r>
      <w:r w:rsidRPr="005964D4">
        <w:rPr>
          <w:rFonts w:ascii="Open Sans" w:hAnsi="Open Sans" w:cs="Open Sans"/>
          <w:color w:val="000000"/>
        </w:rPr>
        <w:t xml:space="preserve">de Murcia (8,5%) y </w:t>
      </w:r>
      <w:r w:rsidR="00540472">
        <w:rPr>
          <w:rFonts w:ascii="Open Sans" w:hAnsi="Open Sans" w:cs="Open Sans"/>
          <w:color w:val="000000"/>
        </w:rPr>
        <w:t xml:space="preserve">la </w:t>
      </w:r>
      <w:proofErr w:type="spellStart"/>
      <w:r w:rsidRPr="005964D4">
        <w:rPr>
          <w:rFonts w:ascii="Open Sans" w:hAnsi="Open Sans" w:cs="Open Sans"/>
          <w:color w:val="000000"/>
        </w:rPr>
        <w:t>Comunitat</w:t>
      </w:r>
      <w:proofErr w:type="spellEnd"/>
      <w:r w:rsidRPr="005964D4">
        <w:rPr>
          <w:rFonts w:ascii="Open Sans" w:hAnsi="Open Sans" w:cs="Open Sans"/>
          <w:color w:val="000000"/>
        </w:rPr>
        <w:t xml:space="preserve"> Valenciana (</w:t>
      </w:r>
      <w:r w:rsidR="00D97160" w:rsidRPr="005964D4">
        <w:rPr>
          <w:rFonts w:ascii="Open Sans" w:hAnsi="Open Sans" w:cs="Open Sans"/>
          <w:color w:val="000000"/>
        </w:rPr>
        <w:t>7</w:t>
      </w:r>
      <w:r w:rsidRPr="005964D4">
        <w:rPr>
          <w:rFonts w:ascii="Open Sans" w:hAnsi="Open Sans" w:cs="Open Sans"/>
          <w:color w:val="000000"/>
        </w:rPr>
        <w:t>,</w:t>
      </w:r>
      <w:r w:rsidR="00D97160" w:rsidRPr="005964D4">
        <w:rPr>
          <w:rFonts w:ascii="Open Sans" w:hAnsi="Open Sans" w:cs="Open Sans"/>
          <w:color w:val="000000"/>
        </w:rPr>
        <w:t>5</w:t>
      </w:r>
      <w:r w:rsidRPr="005964D4">
        <w:rPr>
          <w:rFonts w:ascii="Open Sans" w:hAnsi="Open Sans" w:cs="Open Sans"/>
          <w:color w:val="000000"/>
        </w:rPr>
        <w:t>%),</w:t>
      </w:r>
      <w:r w:rsidR="00540472">
        <w:rPr>
          <w:rFonts w:ascii="Open Sans" w:hAnsi="Open Sans" w:cs="Open Sans"/>
          <w:color w:val="000000"/>
        </w:rPr>
        <w:t xml:space="preserve"> </w:t>
      </w:r>
      <w:r w:rsidR="00053AD0" w:rsidRPr="00053AD0">
        <w:rPr>
          <w:rFonts w:ascii="Open Sans" w:hAnsi="Open Sans" w:cs="Open Sans"/>
          <w:color w:val="000000"/>
        </w:rPr>
        <w:t>Aragón</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7,3</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Canarias</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6,8</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Galicia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6,5</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País Vasco</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5,9</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Navarra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4,3</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Asturias</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4,1</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Andalucía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3,8</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Cataluña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3,5</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Extremadura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2,9</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Castilla y León</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2,9</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Madrid</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2,7</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Baleares</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2,1</w:t>
      </w:r>
      <w:r w:rsidR="00053AD0" w:rsidRPr="005964D4">
        <w:rPr>
          <w:rFonts w:ascii="Open Sans" w:hAnsi="Open Sans" w:cs="Open Sans"/>
          <w:color w:val="000000"/>
        </w:rPr>
        <w:t>%)</w:t>
      </w:r>
      <w:r w:rsidR="00053AD0">
        <w:rPr>
          <w:rFonts w:ascii="Open Sans" w:hAnsi="Open Sans" w:cs="Open Sans"/>
          <w:color w:val="000000"/>
        </w:rPr>
        <w:t xml:space="preserve">, </w:t>
      </w:r>
      <w:r w:rsidR="00053AD0" w:rsidRPr="00053AD0">
        <w:rPr>
          <w:rFonts w:ascii="Open Sans" w:hAnsi="Open Sans" w:cs="Open Sans"/>
          <w:color w:val="000000"/>
        </w:rPr>
        <w:t>Castilla-La Mancha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1,9</w:t>
      </w:r>
      <w:r w:rsidR="00053AD0" w:rsidRPr="005964D4">
        <w:rPr>
          <w:rFonts w:ascii="Open Sans" w:hAnsi="Open Sans" w:cs="Open Sans"/>
          <w:color w:val="000000"/>
        </w:rPr>
        <w:t>%)</w:t>
      </w:r>
      <w:r w:rsidR="00053AD0">
        <w:rPr>
          <w:rFonts w:ascii="Open Sans" w:hAnsi="Open Sans" w:cs="Open Sans"/>
          <w:color w:val="000000"/>
        </w:rPr>
        <w:t xml:space="preserve"> y </w:t>
      </w:r>
      <w:r w:rsidR="00053AD0" w:rsidRPr="00053AD0">
        <w:rPr>
          <w:rFonts w:ascii="Open Sans" w:hAnsi="Open Sans" w:cs="Open Sans"/>
          <w:color w:val="000000"/>
        </w:rPr>
        <w:t>La Rioja</w:t>
      </w:r>
      <w:r w:rsidR="00053AD0">
        <w:rPr>
          <w:rFonts w:ascii="Open Sans" w:hAnsi="Open Sans" w:cs="Open Sans"/>
          <w:color w:val="000000"/>
        </w:rPr>
        <w:t xml:space="preserve"> </w:t>
      </w:r>
      <w:r w:rsidR="00053AD0" w:rsidRPr="005964D4">
        <w:rPr>
          <w:rFonts w:ascii="Open Sans" w:hAnsi="Open Sans" w:cs="Open Sans"/>
          <w:color w:val="000000"/>
        </w:rPr>
        <w:t>(</w:t>
      </w:r>
      <w:r w:rsidR="00053AD0">
        <w:rPr>
          <w:rFonts w:ascii="Open Sans" w:hAnsi="Open Sans" w:cs="Open Sans"/>
          <w:color w:val="000000"/>
        </w:rPr>
        <w:t>1,8</w:t>
      </w:r>
      <w:r w:rsidR="00053AD0" w:rsidRPr="005964D4">
        <w:rPr>
          <w:rFonts w:ascii="Open Sans" w:hAnsi="Open Sans" w:cs="Open Sans"/>
          <w:color w:val="000000"/>
        </w:rPr>
        <w:t>%)</w:t>
      </w:r>
      <w:r w:rsidR="00053AD0">
        <w:rPr>
          <w:rFonts w:ascii="Open Sans" w:hAnsi="Open Sans" w:cs="Open Sans"/>
          <w:color w:val="000000"/>
        </w:rPr>
        <w:t>.</w:t>
      </w:r>
    </w:p>
    <w:p w14:paraId="1005C9A4" w14:textId="49155A84" w:rsidR="00053AD0" w:rsidRDefault="00053AD0" w:rsidP="00C15353">
      <w:pPr>
        <w:spacing w:line="276" w:lineRule="auto"/>
        <w:ind w:right="-574"/>
        <w:jc w:val="both"/>
        <w:rPr>
          <w:rFonts w:ascii="Open Sans" w:hAnsi="Open Sans" w:cs="Open Sans"/>
          <w:color w:val="000000"/>
        </w:rPr>
      </w:pPr>
    </w:p>
    <w:p w14:paraId="533E4DCC" w14:textId="217439EA" w:rsidR="00053AD0" w:rsidRDefault="00053AD0" w:rsidP="00C15353">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 xml:space="preserve">al ranking de precios por comunidades, Madrid, que ocupa el primer puesto, es </w:t>
      </w:r>
      <w:r w:rsidR="00996824">
        <w:rPr>
          <w:rFonts w:ascii="Open Sans" w:hAnsi="Open Sans" w:cs="Open Sans"/>
          <w:color w:val="000000"/>
        </w:rPr>
        <w:t>l</w:t>
      </w:r>
      <w:r>
        <w:rPr>
          <w:rFonts w:ascii="Open Sans" w:hAnsi="Open Sans" w:cs="Open Sans"/>
          <w:color w:val="000000"/>
        </w:rPr>
        <w:t xml:space="preserve">a única que supera la barrera de los 13 euros, en concreto se paga por metro cuadrado 13,51 euros. Le siguen las comunidades de </w:t>
      </w:r>
      <w:r w:rsidR="00526C59">
        <w:rPr>
          <w:rFonts w:ascii="Open Sans" w:hAnsi="Open Sans" w:cs="Open Sans"/>
          <w:color w:val="000000"/>
        </w:rPr>
        <w:t>Cataluña (12,59 €/m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País Vasco</w:t>
      </w:r>
      <w:r w:rsidR="00526C59">
        <w:rPr>
          <w:rFonts w:ascii="Open Sans" w:hAnsi="Open Sans" w:cs="Open Sans"/>
          <w:color w:val="000000"/>
        </w:rPr>
        <w:t xml:space="preserve"> (10,82 €/m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Baleares</w:t>
      </w:r>
      <w:r w:rsidR="00526C59">
        <w:rPr>
          <w:rFonts w:ascii="Open Sans" w:hAnsi="Open Sans" w:cs="Open Sans"/>
          <w:color w:val="000000"/>
        </w:rPr>
        <w:t xml:space="preserve"> (10,04 €/m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Cantabria</w:t>
      </w:r>
      <w:r w:rsidR="00526C59">
        <w:rPr>
          <w:rFonts w:ascii="Open Sans" w:hAnsi="Open Sans" w:cs="Open Sans"/>
          <w:color w:val="000000"/>
        </w:rPr>
        <w:t xml:space="preserve"> (8,38 €/m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Canarias</w:t>
      </w:r>
      <w:r w:rsidR="00526C59">
        <w:rPr>
          <w:rFonts w:ascii="Open Sans" w:hAnsi="Open Sans" w:cs="Open Sans"/>
          <w:color w:val="000000"/>
        </w:rPr>
        <w:t xml:space="preserve"> (7,84 €/m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Comunitat Valenciana</w:t>
      </w:r>
      <w:r w:rsidR="00526C59">
        <w:rPr>
          <w:rFonts w:ascii="Open Sans" w:hAnsi="Open Sans" w:cs="Open Sans"/>
          <w:color w:val="000000"/>
        </w:rPr>
        <w:t xml:space="preserve"> (7,15 €/m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Andalucía</w:t>
      </w:r>
      <w:r w:rsidR="00526C59">
        <w:rPr>
          <w:rFonts w:ascii="Open Sans" w:hAnsi="Open Sans" w:cs="Open Sans"/>
          <w:color w:val="000000"/>
        </w:rPr>
        <w:t xml:space="preserve"> (6,99 €/m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Aragón</w:t>
      </w:r>
      <w:r w:rsidR="00526C59">
        <w:rPr>
          <w:rFonts w:ascii="Open Sans" w:hAnsi="Open Sans" w:cs="Open Sans"/>
          <w:color w:val="000000"/>
        </w:rPr>
        <w:t xml:space="preserve"> (6,77 €/m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Asturias</w:t>
      </w:r>
      <w:r w:rsidR="00526C59">
        <w:rPr>
          <w:rFonts w:ascii="Open Sans" w:hAnsi="Open Sans" w:cs="Open Sans"/>
          <w:color w:val="000000"/>
        </w:rPr>
        <w:t xml:space="preserve"> (6,74 €/m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Navarra</w:t>
      </w:r>
      <w:r w:rsidR="00526C59">
        <w:rPr>
          <w:rFonts w:ascii="Open Sans" w:hAnsi="Open Sans" w:cs="Open Sans"/>
          <w:color w:val="000000"/>
        </w:rPr>
        <w:t xml:space="preserve"> (6,16 €/m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Galicia</w:t>
      </w:r>
      <w:r w:rsidR="00526C59">
        <w:rPr>
          <w:rFonts w:ascii="Open Sans" w:hAnsi="Open Sans" w:cs="Open Sans"/>
          <w:color w:val="000000"/>
        </w:rPr>
        <w:t xml:space="preserve"> (5,99 €/m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Región de Murcia</w:t>
      </w:r>
      <w:r w:rsidR="00526C59">
        <w:rPr>
          <w:rFonts w:ascii="Open Sans" w:hAnsi="Open Sans" w:cs="Open Sans"/>
          <w:color w:val="000000"/>
        </w:rPr>
        <w:t xml:space="preserve"> (5,84 €/m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Castilla y León</w:t>
      </w:r>
      <w:r w:rsidR="00526C59">
        <w:rPr>
          <w:rFonts w:ascii="Open Sans" w:hAnsi="Open Sans" w:cs="Open Sans"/>
          <w:color w:val="000000"/>
        </w:rPr>
        <w:t xml:space="preserve"> (5,64 €/m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Castilla-La Mancha</w:t>
      </w:r>
      <w:r w:rsidR="00526C59">
        <w:rPr>
          <w:rFonts w:ascii="Open Sans" w:hAnsi="Open Sans" w:cs="Open Sans"/>
          <w:color w:val="000000"/>
        </w:rPr>
        <w:t xml:space="preserve"> (4,96 €/m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La Rioja</w:t>
      </w:r>
      <w:r w:rsidR="00526C59">
        <w:rPr>
          <w:rFonts w:ascii="Open Sans" w:hAnsi="Open Sans" w:cs="Open Sans"/>
          <w:color w:val="000000"/>
        </w:rPr>
        <w:t xml:space="preserve"> (4,96 €/m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Extremadura</w:t>
      </w:r>
      <w:r w:rsidR="00526C59">
        <w:rPr>
          <w:rFonts w:ascii="Open Sans" w:hAnsi="Open Sans" w:cs="Open Sans"/>
          <w:color w:val="000000"/>
        </w:rPr>
        <w:t xml:space="preserve"> (4,39 €/m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w:t>
      </w:r>
    </w:p>
    <w:p w14:paraId="3BC491D8" w14:textId="52EE6F79" w:rsidR="005F60EE" w:rsidRDefault="00EB4995" w:rsidP="00C15353">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La</w:t>
      </w:r>
      <w:r w:rsidR="005F60EE">
        <w:rPr>
          <w:rFonts w:ascii="Open Sans Light" w:hAnsi="Open Sans Light" w:cs="Open Sans Light"/>
          <w:b/>
          <w:iCs/>
          <w:color w:val="303AB2"/>
          <w:sz w:val="28"/>
          <w:szCs w:val="22"/>
        </w:rPr>
        <w:t xml:space="preserve"> vivienda costaba </w:t>
      </w:r>
      <w:r>
        <w:rPr>
          <w:rFonts w:ascii="Open Sans Light" w:hAnsi="Open Sans Light" w:cs="Open Sans Light"/>
          <w:b/>
          <w:iCs/>
          <w:color w:val="303AB2"/>
          <w:sz w:val="28"/>
          <w:szCs w:val="22"/>
        </w:rPr>
        <w:t>menos</w:t>
      </w:r>
      <w:r w:rsidR="005F60EE">
        <w:rPr>
          <w:rFonts w:ascii="Open Sans Light" w:hAnsi="Open Sans Light" w:cs="Open Sans Light"/>
          <w:b/>
          <w:iCs/>
          <w:color w:val="303AB2"/>
          <w:sz w:val="28"/>
          <w:szCs w:val="22"/>
        </w:rPr>
        <w:t xml:space="preserve"> </w:t>
      </w:r>
      <w:r w:rsidR="006311C3">
        <w:rPr>
          <w:rFonts w:ascii="Open Sans Light" w:hAnsi="Open Sans Light" w:cs="Open Sans Light"/>
          <w:b/>
          <w:iCs/>
          <w:color w:val="303AB2"/>
          <w:sz w:val="28"/>
          <w:szCs w:val="22"/>
        </w:rPr>
        <w:t>en</w:t>
      </w:r>
      <w:r w:rsidR="00E6260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43</w:t>
      </w:r>
      <w:r w:rsidR="00F60ED9">
        <w:rPr>
          <w:rFonts w:ascii="Open Sans Light" w:hAnsi="Open Sans Light" w:cs="Open Sans Light"/>
          <w:b/>
          <w:iCs/>
          <w:color w:val="303AB2"/>
          <w:sz w:val="28"/>
          <w:szCs w:val="22"/>
        </w:rPr>
        <w:t xml:space="preserve"> provincias</w:t>
      </w:r>
      <w:r w:rsidR="005F60EE">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diciembre</w:t>
      </w:r>
    </w:p>
    <w:p w14:paraId="0EC890CF" w14:textId="2AA92587" w:rsidR="00A80800" w:rsidRDefault="00DB4EE8" w:rsidP="00DB4EE8">
      <w:pPr>
        <w:spacing w:line="276" w:lineRule="auto"/>
        <w:ind w:right="-574"/>
        <w:jc w:val="both"/>
        <w:rPr>
          <w:rFonts w:ascii="Open Sans" w:hAnsi="Open Sans" w:cs="Open Sans"/>
          <w:color w:val="000000"/>
        </w:rPr>
      </w:pPr>
      <w:r w:rsidRPr="003501F5">
        <w:rPr>
          <w:rFonts w:ascii="Open Sans" w:hAnsi="Open Sans" w:cs="Open Sans"/>
          <w:color w:val="000000"/>
        </w:rPr>
        <w:t xml:space="preserve">Los datos del Índice Inmobiliario </w:t>
      </w:r>
      <w:hyperlink r:id="rId12" w:history="1">
        <w:r w:rsidRPr="003501F5">
          <w:rPr>
            <w:rStyle w:val="Hipervnculo"/>
            <w:rFonts w:ascii="Open Sans" w:hAnsi="Open Sans" w:cs="Open Sans"/>
            <w:b/>
            <w:bCs/>
          </w:rPr>
          <w:t>Fotocasa</w:t>
        </w:r>
      </w:hyperlink>
      <w:r w:rsidRPr="003501F5">
        <w:rPr>
          <w:rFonts w:ascii="Open Sans" w:hAnsi="Open Sans" w:cs="Open Sans"/>
          <w:color w:val="000000"/>
        </w:rPr>
        <w:t xml:space="preserve"> revelan también que </w:t>
      </w:r>
      <w:r w:rsidR="00925EFF">
        <w:rPr>
          <w:rFonts w:ascii="Open Sans" w:hAnsi="Open Sans" w:cs="Open Sans"/>
          <w:color w:val="000000"/>
        </w:rPr>
        <w:t xml:space="preserve">en </w:t>
      </w:r>
      <w:r w:rsidRPr="003501F5">
        <w:rPr>
          <w:rFonts w:ascii="Open Sans" w:hAnsi="Open Sans" w:cs="Open Sans"/>
          <w:color w:val="000000"/>
        </w:rPr>
        <w:t xml:space="preserve">el primer semestre de 2019 el precio de la vivienda se incrementa en 43 de las 48 provincias de España.  </w:t>
      </w:r>
      <w:r w:rsidRPr="003501F5">
        <w:rPr>
          <w:rFonts w:ascii="Open Sans" w:hAnsi="Open Sans" w:cs="Open Sans"/>
          <w:b/>
          <w:bCs/>
          <w:color w:val="000000"/>
        </w:rPr>
        <w:t>La provincia que más incremento semestral tiene en España es Huelva con un 26%, seguida de Girona (22,1%), Murcia (14,7%), Segovia (13,1%) y Castellón (12,2%).</w:t>
      </w:r>
      <w:r w:rsidR="00925EFF">
        <w:rPr>
          <w:rFonts w:ascii="Open Sans" w:hAnsi="Open Sans" w:cs="Open Sans"/>
          <w:b/>
          <w:bCs/>
          <w:color w:val="000000"/>
        </w:rPr>
        <w:t xml:space="preserve"> </w:t>
      </w:r>
      <w:r w:rsidRPr="003501F5">
        <w:rPr>
          <w:rFonts w:ascii="Open Sans" w:hAnsi="Open Sans" w:cs="Open Sans"/>
          <w:color w:val="000000"/>
        </w:rPr>
        <w:t xml:space="preserve">Por otro lado, </w:t>
      </w:r>
      <w:r w:rsidR="00A80800">
        <w:rPr>
          <w:rFonts w:ascii="Open Sans" w:hAnsi="Open Sans" w:cs="Open Sans"/>
          <w:color w:val="000000"/>
        </w:rPr>
        <w:t>las cinco</w:t>
      </w:r>
      <w:r w:rsidRPr="003501F5">
        <w:rPr>
          <w:rFonts w:ascii="Open Sans" w:hAnsi="Open Sans" w:cs="Open Sans"/>
          <w:color w:val="000000"/>
        </w:rPr>
        <w:t xml:space="preserve"> provincias</w:t>
      </w:r>
      <w:r w:rsidR="00A80800">
        <w:rPr>
          <w:rFonts w:ascii="Open Sans" w:hAnsi="Open Sans" w:cs="Open Sans"/>
          <w:color w:val="000000"/>
        </w:rPr>
        <w:t xml:space="preserve"> </w:t>
      </w:r>
      <w:r w:rsidR="00925EFF">
        <w:rPr>
          <w:rFonts w:ascii="Open Sans" w:hAnsi="Open Sans" w:cs="Open Sans"/>
          <w:color w:val="000000"/>
        </w:rPr>
        <w:t>cuyo precio desciende</w:t>
      </w:r>
      <w:r w:rsidR="00A80800">
        <w:rPr>
          <w:rFonts w:ascii="Open Sans" w:hAnsi="Open Sans" w:cs="Open Sans"/>
          <w:color w:val="000000"/>
        </w:rPr>
        <w:t xml:space="preserve"> en junio de 2019 respecto a diciembre de 2018 son: </w:t>
      </w:r>
      <w:r w:rsidRPr="003501F5">
        <w:rPr>
          <w:rFonts w:ascii="Open Sans" w:hAnsi="Open Sans" w:cs="Open Sans"/>
          <w:color w:val="000000"/>
        </w:rPr>
        <w:t>Zamora</w:t>
      </w:r>
      <w:r w:rsidR="00A80800">
        <w:rPr>
          <w:rFonts w:ascii="Open Sans" w:hAnsi="Open Sans" w:cs="Open Sans"/>
          <w:color w:val="000000"/>
        </w:rPr>
        <w:t xml:space="preserve"> (5,2%),</w:t>
      </w:r>
      <w:r w:rsidRPr="003501F5">
        <w:rPr>
          <w:rFonts w:ascii="Open Sans" w:hAnsi="Open Sans" w:cs="Open Sans"/>
          <w:color w:val="000000"/>
        </w:rPr>
        <w:t xml:space="preserve"> Cáceres </w:t>
      </w:r>
      <w:r w:rsidR="00A80800">
        <w:rPr>
          <w:rFonts w:ascii="Open Sans" w:hAnsi="Open Sans" w:cs="Open Sans"/>
          <w:color w:val="000000"/>
        </w:rPr>
        <w:t>(-4%), Palencia (-1,1%), Cuenca (-1,1%), y Jaén (-0,5%).</w:t>
      </w:r>
    </w:p>
    <w:p w14:paraId="15BCDF8A" w14:textId="77777777" w:rsidR="00A80800" w:rsidRDefault="00A80800" w:rsidP="00DB4EE8">
      <w:pPr>
        <w:spacing w:line="276" w:lineRule="auto"/>
        <w:ind w:right="-574"/>
        <w:jc w:val="both"/>
        <w:rPr>
          <w:rFonts w:ascii="Open Sans" w:hAnsi="Open Sans" w:cs="Open Sans"/>
          <w:color w:val="000000"/>
        </w:rPr>
      </w:pPr>
    </w:p>
    <w:p w14:paraId="2481C003" w14:textId="55067BB6" w:rsidR="00035EF9" w:rsidRDefault="00035EF9" w:rsidP="00035EF9">
      <w:pPr>
        <w:spacing w:line="276" w:lineRule="auto"/>
        <w:ind w:right="-574"/>
        <w:jc w:val="both"/>
        <w:rPr>
          <w:rFonts w:ascii="Open Sans" w:hAnsi="Open Sans" w:cs="Open Sans"/>
          <w:b/>
          <w:bCs/>
          <w:color w:val="000000"/>
        </w:rPr>
      </w:pPr>
      <w:r w:rsidRPr="005074F5">
        <w:rPr>
          <w:rFonts w:ascii="Open Sans" w:hAnsi="Open Sans" w:cs="Open Sans"/>
          <w:color w:val="000000"/>
        </w:rPr>
        <w:t xml:space="preserve">En apenas </w:t>
      </w:r>
      <w:r w:rsidR="00CF4BF5">
        <w:rPr>
          <w:rFonts w:ascii="Open Sans" w:hAnsi="Open Sans" w:cs="Open Sans"/>
          <w:color w:val="000000"/>
        </w:rPr>
        <w:t>seis</w:t>
      </w:r>
      <w:r w:rsidRPr="005074F5">
        <w:rPr>
          <w:rFonts w:ascii="Open Sans" w:hAnsi="Open Sans" w:cs="Open Sans"/>
          <w:color w:val="000000"/>
        </w:rPr>
        <w:t xml:space="preserve"> meses la vivienda en alquiler en </w:t>
      </w:r>
      <w:r w:rsidRPr="005074F5">
        <w:rPr>
          <w:rFonts w:ascii="Open Sans" w:hAnsi="Open Sans" w:cs="Open Sans"/>
          <w:b/>
          <w:bCs/>
          <w:color w:val="000000"/>
        </w:rPr>
        <w:t>Huelva se ha revalorizado un 26%, es decir, por una vivienda de 80 metros se está pagando 509 €/mes en junio de 2019 (6,37 €/m</w:t>
      </w:r>
      <w:r w:rsidRPr="005074F5">
        <w:rPr>
          <w:rFonts w:ascii="Open Sans" w:hAnsi="Open Sans" w:cs="Open Sans"/>
          <w:b/>
          <w:bCs/>
          <w:color w:val="000000"/>
          <w:vertAlign w:val="superscript"/>
        </w:rPr>
        <w:t xml:space="preserve">2 </w:t>
      </w:r>
      <w:r w:rsidRPr="005074F5">
        <w:rPr>
          <w:rFonts w:ascii="Open Sans" w:hAnsi="Open Sans" w:cs="Open Sans"/>
          <w:b/>
          <w:bCs/>
          <w:color w:val="000000"/>
        </w:rPr>
        <w:t>al mes), mientras que en diciembre de 2018 (5,05 €/m</w:t>
      </w:r>
      <w:r w:rsidRPr="005074F5">
        <w:rPr>
          <w:rFonts w:ascii="Open Sans" w:hAnsi="Open Sans" w:cs="Open Sans"/>
          <w:b/>
          <w:bCs/>
          <w:color w:val="000000"/>
          <w:vertAlign w:val="superscript"/>
        </w:rPr>
        <w:t xml:space="preserve">2 </w:t>
      </w:r>
      <w:r w:rsidRPr="005074F5">
        <w:rPr>
          <w:rFonts w:ascii="Open Sans" w:hAnsi="Open Sans" w:cs="Open Sans"/>
          <w:b/>
          <w:bCs/>
          <w:color w:val="000000"/>
        </w:rPr>
        <w:t>al mes) se pagaba 404 euros al mes.</w:t>
      </w:r>
    </w:p>
    <w:p w14:paraId="44C27089" w14:textId="5A1C25C7" w:rsidR="00DB4EE8" w:rsidRDefault="00DB4EE8" w:rsidP="00DB4EE8">
      <w:pPr>
        <w:spacing w:line="276" w:lineRule="auto"/>
        <w:ind w:right="-574"/>
        <w:jc w:val="both"/>
        <w:rPr>
          <w:rFonts w:ascii="Open Sans" w:hAnsi="Open Sans" w:cs="Open Sans"/>
          <w:color w:val="000000"/>
        </w:rPr>
      </w:pPr>
    </w:p>
    <w:p w14:paraId="086785C9" w14:textId="4899667E" w:rsidR="002C07AF" w:rsidRDefault="00A80800" w:rsidP="00AB1C0C">
      <w:pPr>
        <w:spacing w:line="276" w:lineRule="auto"/>
        <w:ind w:right="-574"/>
        <w:jc w:val="both"/>
        <w:rPr>
          <w:rFonts w:ascii="Open Sans Light" w:hAnsi="Open Sans Light" w:cs="Open Sans Light"/>
          <w:b/>
          <w:iCs/>
          <w:color w:val="303AB2"/>
          <w:sz w:val="28"/>
          <w:szCs w:val="22"/>
        </w:rPr>
      </w:pPr>
      <w:r w:rsidRPr="003501F5">
        <w:rPr>
          <w:rFonts w:ascii="Open Sans" w:hAnsi="Open Sans" w:cs="Open Sans"/>
          <w:color w:val="000000"/>
        </w:rPr>
        <w:t>En cuanto a los precios de las viviendas</w:t>
      </w:r>
      <w:r>
        <w:rPr>
          <w:rFonts w:ascii="Open Sans" w:hAnsi="Open Sans" w:cs="Open Sans"/>
          <w:color w:val="000000"/>
        </w:rPr>
        <w:t xml:space="preserve"> por provincias</w:t>
      </w:r>
      <w:r w:rsidRPr="003501F5">
        <w:rPr>
          <w:rFonts w:ascii="Open Sans" w:hAnsi="Open Sans" w:cs="Open Sans"/>
          <w:color w:val="000000"/>
        </w:rPr>
        <w:t>, Barcelona es la</w:t>
      </w:r>
      <w:r>
        <w:rPr>
          <w:rFonts w:ascii="Open Sans" w:hAnsi="Open Sans" w:cs="Open Sans"/>
          <w:color w:val="000000"/>
        </w:rPr>
        <w:t xml:space="preserve"> única</w:t>
      </w:r>
      <w:r w:rsidRPr="003501F5">
        <w:rPr>
          <w:rFonts w:ascii="Open Sans" w:hAnsi="Open Sans" w:cs="Open Sans"/>
          <w:color w:val="000000"/>
        </w:rPr>
        <w:t xml:space="preserve"> provincia </w:t>
      </w:r>
      <w:r>
        <w:rPr>
          <w:rFonts w:ascii="Open Sans" w:hAnsi="Open Sans" w:cs="Open Sans"/>
          <w:color w:val="000000"/>
        </w:rPr>
        <w:t xml:space="preserve">que supera los 14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en concreto, el precio es de 14,14</w:t>
      </w:r>
      <w:r w:rsidR="0004775C">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0004775C">
        <w:rPr>
          <w:rFonts w:ascii="Open Sans" w:hAnsi="Open Sans" w:cs="Open Sans"/>
          <w:color w:val="000000"/>
        </w:rPr>
        <w:t xml:space="preserve">Le siguen </w:t>
      </w:r>
      <w:r>
        <w:rPr>
          <w:rFonts w:ascii="Open Sans" w:hAnsi="Open Sans" w:cs="Open Sans"/>
          <w:color w:val="000000"/>
        </w:rPr>
        <w:t xml:space="preserve">Madrid y Bizkaia </w:t>
      </w:r>
      <w:r w:rsidR="0004775C">
        <w:rPr>
          <w:rFonts w:ascii="Open Sans" w:hAnsi="Open Sans" w:cs="Open Sans"/>
          <w:color w:val="000000"/>
        </w:rPr>
        <w:t>que son las siguientes en</w:t>
      </w:r>
      <w:r>
        <w:rPr>
          <w:rFonts w:ascii="Open Sans" w:hAnsi="Open Sans" w:cs="Open Sans"/>
          <w:color w:val="000000"/>
        </w:rPr>
        <w:t xml:space="preserve"> supera</w:t>
      </w:r>
      <w:r w:rsidR="0004775C">
        <w:rPr>
          <w:rFonts w:ascii="Open Sans" w:hAnsi="Open Sans" w:cs="Open Sans"/>
          <w:color w:val="000000"/>
        </w:rPr>
        <w:t>r</w:t>
      </w:r>
      <w:r>
        <w:rPr>
          <w:rFonts w:ascii="Open Sans" w:hAnsi="Open Sans" w:cs="Open Sans"/>
          <w:color w:val="000000"/>
        </w:rPr>
        <w:t xml:space="preserve"> los 10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0004775C">
        <w:rPr>
          <w:rFonts w:ascii="Open Sans" w:hAnsi="Open Sans" w:cs="Open Sans"/>
          <w:color w:val="000000"/>
        </w:rPr>
        <w:t xml:space="preserve"> con 13,16 </w:t>
      </w:r>
      <w:r w:rsidR="0004775C" w:rsidRPr="003501F5">
        <w:rPr>
          <w:rFonts w:ascii="Open Sans" w:hAnsi="Open Sans" w:cs="Open Sans"/>
          <w:color w:val="000000"/>
        </w:rPr>
        <w:t>€/m</w:t>
      </w:r>
      <w:r w:rsidR="0004775C" w:rsidRPr="003501F5">
        <w:rPr>
          <w:rFonts w:ascii="Open Sans" w:hAnsi="Open Sans" w:cs="Open Sans"/>
          <w:color w:val="000000"/>
          <w:vertAlign w:val="superscript"/>
        </w:rPr>
        <w:t xml:space="preserve">2 </w:t>
      </w:r>
      <w:r w:rsidR="0004775C" w:rsidRPr="003501F5">
        <w:rPr>
          <w:rFonts w:ascii="Open Sans" w:hAnsi="Open Sans" w:cs="Open Sans"/>
          <w:color w:val="000000"/>
        </w:rPr>
        <w:t>al mes</w:t>
      </w:r>
      <w:r w:rsidR="0004775C">
        <w:rPr>
          <w:rFonts w:ascii="Open Sans" w:hAnsi="Open Sans" w:cs="Open Sans"/>
          <w:color w:val="000000"/>
        </w:rPr>
        <w:t xml:space="preserve"> y 10,89 </w:t>
      </w:r>
      <w:r w:rsidR="0004775C" w:rsidRPr="003501F5">
        <w:rPr>
          <w:rFonts w:ascii="Open Sans" w:hAnsi="Open Sans" w:cs="Open Sans"/>
          <w:color w:val="000000"/>
        </w:rPr>
        <w:t>€/m</w:t>
      </w:r>
      <w:r w:rsidR="0004775C" w:rsidRPr="003501F5">
        <w:rPr>
          <w:rFonts w:ascii="Open Sans" w:hAnsi="Open Sans" w:cs="Open Sans"/>
          <w:color w:val="000000"/>
          <w:vertAlign w:val="superscript"/>
        </w:rPr>
        <w:t xml:space="preserve">2 </w:t>
      </w:r>
      <w:r w:rsidR="0004775C" w:rsidRPr="003501F5">
        <w:rPr>
          <w:rFonts w:ascii="Open Sans" w:hAnsi="Open Sans" w:cs="Open Sans"/>
          <w:color w:val="000000"/>
        </w:rPr>
        <w:t>al mes</w:t>
      </w:r>
      <w:r w:rsidR="0004775C">
        <w:rPr>
          <w:rFonts w:ascii="Open Sans" w:hAnsi="Open Sans" w:cs="Open Sans"/>
          <w:color w:val="000000"/>
        </w:rPr>
        <w:t xml:space="preserve">, respectivamente. El resto de las provincias oscilan entre los 3,82 </w:t>
      </w:r>
      <w:r w:rsidR="0004775C" w:rsidRPr="003501F5">
        <w:rPr>
          <w:rFonts w:ascii="Open Sans" w:hAnsi="Open Sans" w:cs="Open Sans"/>
          <w:color w:val="000000"/>
        </w:rPr>
        <w:t>€/m</w:t>
      </w:r>
      <w:r w:rsidR="0004775C" w:rsidRPr="003501F5">
        <w:rPr>
          <w:rFonts w:ascii="Open Sans" w:hAnsi="Open Sans" w:cs="Open Sans"/>
          <w:color w:val="000000"/>
          <w:vertAlign w:val="superscript"/>
        </w:rPr>
        <w:t xml:space="preserve">2 </w:t>
      </w:r>
      <w:r w:rsidR="0004775C" w:rsidRPr="003501F5">
        <w:rPr>
          <w:rFonts w:ascii="Open Sans" w:hAnsi="Open Sans" w:cs="Open Sans"/>
          <w:color w:val="000000"/>
        </w:rPr>
        <w:t>al mes</w:t>
      </w:r>
      <w:r w:rsidR="0004775C">
        <w:rPr>
          <w:rFonts w:ascii="Open Sans" w:hAnsi="Open Sans" w:cs="Open Sans"/>
          <w:color w:val="000000"/>
        </w:rPr>
        <w:t xml:space="preserve"> de Teruel hasta los 9,83 </w:t>
      </w:r>
      <w:r w:rsidR="0004775C" w:rsidRPr="003501F5">
        <w:rPr>
          <w:rFonts w:ascii="Open Sans" w:hAnsi="Open Sans" w:cs="Open Sans"/>
          <w:color w:val="000000"/>
        </w:rPr>
        <w:t>€/m</w:t>
      </w:r>
      <w:r w:rsidR="0004775C" w:rsidRPr="003501F5">
        <w:rPr>
          <w:rFonts w:ascii="Open Sans" w:hAnsi="Open Sans" w:cs="Open Sans"/>
          <w:color w:val="000000"/>
          <w:vertAlign w:val="superscript"/>
        </w:rPr>
        <w:t xml:space="preserve">2 </w:t>
      </w:r>
      <w:r w:rsidR="0004775C" w:rsidRPr="003501F5">
        <w:rPr>
          <w:rFonts w:ascii="Open Sans" w:hAnsi="Open Sans" w:cs="Open Sans"/>
          <w:color w:val="000000"/>
        </w:rPr>
        <w:t>al mes</w:t>
      </w:r>
      <w:r w:rsidR="0004775C">
        <w:rPr>
          <w:rFonts w:ascii="Open Sans" w:hAnsi="Open Sans" w:cs="Open Sans"/>
          <w:color w:val="000000"/>
        </w:rPr>
        <w:t xml:space="preserve"> de Illes Balears. </w:t>
      </w:r>
    </w:p>
    <w:p w14:paraId="6FDDCFE6" w14:textId="49EBA671" w:rsidR="00035EF9" w:rsidRDefault="00542766" w:rsidP="00B931E3">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Varia</w:t>
      </w:r>
      <w:bookmarkStart w:id="0" w:name="_GoBack"/>
      <w:bookmarkEnd w:id="0"/>
      <w:r>
        <w:rPr>
          <w:rFonts w:ascii="Open Sans Light" w:hAnsi="Open Sans Light" w:cs="Open Sans Light"/>
          <w:b/>
          <w:iCs/>
          <w:color w:val="303AB2"/>
          <w:sz w:val="28"/>
          <w:szCs w:val="22"/>
        </w:rPr>
        <w:t>ciones</w:t>
      </w:r>
      <w:r w:rsidR="00735DA4">
        <w:rPr>
          <w:rFonts w:ascii="Open Sans Light" w:hAnsi="Open Sans Light" w:cs="Open Sans Light"/>
          <w:b/>
          <w:iCs/>
          <w:color w:val="303AB2"/>
          <w:sz w:val="28"/>
          <w:szCs w:val="22"/>
        </w:rPr>
        <w:t xml:space="preserve"> semestrales por provincias</w:t>
      </w:r>
    </w:p>
    <w:p w14:paraId="3C90C12D" w14:textId="49417978" w:rsidR="00C15353" w:rsidRDefault="00201027" w:rsidP="00EE38AD">
      <w:pPr>
        <w:pStyle w:val="NormalWeb"/>
        <w:shd w:val="clear" w:color="auto" w:fill="FFFFFF"/>
        <w:spacing w:after="225" w:line="276" w:lineRule="auto"/>
        <w:ind w:right="-574"/>
        <w:rPr>
          <w:rFonts w:ascii="Open Sans" w:hAnsi="Open Sans" w:cs="Open Sans"/>
          <w:color w:val="000000"/>
        </w:rPr>
      </w:pPr>
      <w:r>
        <w:rPr>
          <w:noProof/>
        </w:rPr>
        <w:drawing>
          <wp:inline distT="0" distB="0" distL="0" distR="0" wp14:anchorId="293ADAB4" wp14:editId="3C393425">
            <wp:extent cx="5876925" cy="4435011"/>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2986" cy="4447131"/>
                    </a:xfrm>
                    <a:prstGeom prst="rect">
                      <a:avLst/>
                    </a:prstGeom>
                  </pic:spPr>
                </pic:pic>
              </a:graphicData>
            </a:graphic>
          </wp:inline>
        </w:drawing>
      </w:r>
    </w:p>
    <w:p w14:paraId="5DD6C941" w14:textId="77777777" w:rsidR="005074F5" w:rsidRDefault="005074F5" w:rsidP="00C15353">
      <w:pPr>
        <w:spacing w:line="276" w:lineRule="auto"/>
        <w:ind w:right="-574"/>
        <w:jc w:val="both"/>
        <w:rPr>
          <w:rFonts w:ascii="Open Sans" w:hAnsi="Open Sans" w:cs="Open Sans"/>
          <w:color w:val="000000"/>
        </w:rPr>
      </w:pPr>
    </w:p>
    <w:p w14:paraId="7917A4E4" w14:textId="6DA1A767" w:rsidR="00C15353" w:rsidRPr="00753088" w:rsidRDefault="00401FB6" w:rsidP="005074F5">
      <w:pPr>
        <w:spacing w:line="276" w:lineRule="auto"/>
        <w:ind w:right="-574"/>
        <w:jc w:val="both"/>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Lugo</w:t>
      </w:r>
      <w:r w:rsidR="005074F5">
        <w:rPr>
          <w:rFonts w:ascii="Open Sans Light" w:hAnsi="Open Sans Light" w:cs="Open Sans Light"/>
          <w:b/>
          <w:iCs/>
          <w:color w:val="303AB2"/>
          <w:sz w:val="28"/>
          <w:szCs w:val="22"/>
          <w:lang w:val="es-ES"/>
        </w:rPr>
        <w:t xml:space="preserve">, la ciudad </w:t>
      </w:r>
      <w:r w:rsidR="00CA12E0">
        <w:rPr>
          <w:rFonts w:ascii="Open Sans Light" w:hAnsi="Open Sans Light" w:cs="Open Sans Light"/>
          <w:b/>
          <w:iCs/>
          <w:color w:val="303AB2"/>
          <w:sz w:val="28"/>
          <w:szCs w:val="22"/>
          <w:lang w:val="es-ES"/>
        </w:rPr>
        <w:t xml:space="preserve">que más </w:t>
      </w:r>
      <w:r>
        <w:rPr>
          <w:rFonts w:ascii="Open Sans Light" w:hAnsi="Open Sans Light" w:cs="Open Sans Light"/>
          <w:b/>
          <w:iCs/>
          <w:color w:val="303AB2"/>
          <w:sz w:val="28"/>
          <w:szCs w:val="22"/>
          <w:lang w:val="es-ES"/>
        </w:rPr>
        <w:t>crece</w:t>
      </w:r>
      <w:r w:rsidR="00CA12E0">
        <w:rPr>
          <w:rFonts w:ascii="Open Sans Light" w:hAnsi="Open Sans Light" w:cs="Open Sans Light"/>
          <w:b/>
          <w:iCs/>
          <w:color w:val="303AB2"/>
          <w:sz w:val="28"/>
          <w:szCs w:val="22"/>
          <w:lang w:val="es-ES"/>
        </w:rPr>
        <w:t xml:space="preserve"> </w:t>
      </w:r>
    </w:p>
    <w:p w14:paraId="5DC30080" w14:textId="77777777" w:rsidR="00401FB6" w:rsidRDefault="00401FB6" w:rsidP="002A619A">
      <w:pPr>
        <w:spacing w:line="276" w:lineRule="auto"/>
        <w:ind w:right="-574"/>
        <w:jc w:val="both"/>
        <w:rPr>
          <w:rFonts w:ascii="Open Sans" w:hAnsi="Open Sans" w:cs="Open Sans"/>
          <w:color w:val="000000"/>
        </w:rPr>
      </w:pPr>
    </w:p>
    <w:p w14:paraId="033D91B9" w14:textId="5589EBF8" w:rsidR="002A619A" w:rsidRPr="003501F5" w:rsidRDefault="00401FB6" w:rsidP="002A619A">
      <w:pPr>
        <w:spacing w:line="276" w:lineRule="auto"/>
        <w:ind w:right="-574"/>
        <w:jc w:val="both"/>
        <w:rPr>
          <w:rFonts w:ascii="Open Sans" w:hAnsi="Open Sans" w:cs="Open Sans"/>
          <w:color w:val="000000"/>
        </w:rPr>
      </w:pPr>
      <w:r>
        <w:rPr>
          <w:rFonts w:ascii="Open Sans" w:hAnsi="Open Sans" w:cs="Open Sans"/>
          <w:color w:val="000000"/>
        </w:rPr>
        <w:t>En</w:t>
      </w:r>
      <w:r w:rsidR="00B01FD5" w:rsidRPr="003501F5">
        <w:rPr>
          <w:rFonts w:ascii="Open Sans" w:hAnsi="Open Sans" w:cs="Open Sans"/>
          <w:color w:val="000000"/>
        </w:rPr>
        <w:t xml:space="preserve"> el primer semestre de 2019 el precio de la vivienda </w:t>
      </w:r>
      <w:r>
        <w:rPr>
          <w:rFonts w:ascii="Open Sans" w:hAnsi="Open Sans" w:cs="Open Sans"/>
          <w:color w:val="000000"/>
        </w:rPr>
        <w:t xml:space="preserve">en alquiler </w:t>
      </w:r>
      <w:r w:rsidR="00B01FD5" w:rsidRPr="003501F5">
        <w:rPr>
          <w:rFonts w:ascii="Open Sans" w:hAnsi="Open Sans" w:cs="Open Sans"/>
          <w:color w:val="000000"/>
        </w:rPr>
        <w:t>se incrementa en 4</w:t>
      </w:r>
      <w:r w:rsidR="00CA12E0" w:rsidRPr="003501F5">
        <w:rPr>
          <w:rFonts w:ascii="Open Sans" w:hAnsi="Open Sans" w:cs="Open Sans"/>
          <w:color w:val="000000"/>
        </w:rPr>
        <w:t>0</w:t>
      </w:r>
      <w:r w:rsidR="00B01FD5" w:rsidRPr="003501F5">
        <w:rPr>
          <w:rFonts w:ascii="Open Sans" w:hAnsi="Open Sans" w:cs="Open Sans"/>
          <w:color w:val="000000"/>
        </w:rPr>
        <w:t xml:space="preserve"> de las </w:t>
      </w:r>
      <w:r w:rsidR="00CA12E0" w:rsidRPr="003501F5">
        <w:rPr>
          <w:rFonts w:ascii="Open Sans" w:hAnsi="Open Sans" w:cs="Open Sans"/>
          <w:color w:val="000000"/>
        </w:rPr>
        <w:t>45</w:t>
      </w:r>
      <w:r w:rsidR="00B01FD5" w:rsidRPr="003501F5">
        <w:rPr>
          <w:rFonts w:ascii="Open Sans" w:hAnsi="Open Sans" w:cs="Open Sans"/>
          <w:color w:val="000000"/>
        </w:rPr>
        <w:t xml:space="preserve"> capitales de provincia de España</w:t>
      </w:r>
      <w:r w:rsidR="00CA12E0" w:rsidRPr="003501F5">
        <w:rPr>
          <w:rFonts w:ascii="Open Sans" w:hAnsi="Open Sans" w:cs="Open Sans"/>
          <w:color w:val="000000"/>
        </w:rPr>
        <w:t xml:space="preserve"> analizadas.</w:t>
      </w:r>
      <w:r w:rsidR="00B01FD5" w:rsidRPr="003501F5">
        <w:rPr>
          <w:rFonts w:ascii="Open Sans" w:hAnsi="Open Sans" w:cs="Open Sans"/>
          <w:color w:val="000000"/>
        </w:rPr>
        <w:t xml:space="preserve"> La ciudad que más incremento semestral tiene en España es </w:t>
      </w:r>
      <w:r w:rsidR="00CA12E0" w:rsidRPr="003501F5">
        <w:rPr>
          <w:rFonts w:ascii="Open Sans" w:hAnsi="Open Sans" w:cs="Open Sans"/>
          <w:color w:val="000000"/>
        </w:rPr>
        <w:t>Lugo</w:t>
      </w:r>
      <w:r w:rsidR="00B01FD5" w:rsidRPr="003501F5">
        <w:rPr>
          <w:rFonts w:ascii="Open Sans" w:hAnsi="Open Sans" w:cs="Open Sans"/>
          <w:color w:val="000000"/>
        </w:rPr>
        <w:t xml:space="preserve"> con un 8,</w:t>
      </w:r>
      <w:r w:rsidR="00CA12E0" w:rsidRPr="003501F5">
        <w:rPr>
          <w:rFonts w:ascii="Open Sans" w:hAnsi="Open Sans" w:cs="Open Sans"/>
          <w:color w:val="000000"/>
        </w:rPr>
        <w:t>3</w:t>
      </w:r>
      <w:r w:rsidR="00B01FD5" w:rsidRPr="003501F5">
        <w:rPr>
          <w:rFonts w:ascii="Open Sans" w:hAnsi="Open Sans" w:cs="Open Sans"/>
          <w:color w:val="000000"/>
        </w:rPr>
        <w:t>%</w:t>
      </w:r>
      <w:r w:rsidR="00CA12E0" w:rsidRPr="003501F5">
        <w:rPr>
          <w:rFonts w:ascii="Open Sans" w:hAnsi="Open Sans" w:cs="Open Sans"/>
          <w:color w:val="000000"/>
        </w:rPr>
        <w:t>, seguida de Almería (</w:t>
      </w:r>
      <w:r w:rsidR="004F556B" w:rsidRPr="003501F5">
        <w:rPr>
          <w:rFonts w:ascii="Open Sans" w:hAnsi="Open Sans" w:cs="Open Sans"/>
          <w:color w:val="000000"/>
        </w:rPr>
        <w:t>7%</w:t>
      </w:r>
      <w:r w:rsidR="00CA12E0" w:rsidRPr="003501F5">
        <w:rPr>
          <w:rFonts w:ascii="Open Sans" w:hAnsi="Open Sans" w:cs="Open Sans"/>
          <w:color w:val="000000"/>
        </w:rPr>
        <w:t>), Burgos (</w:t>
      </w:r>
      <w:r w:rsidR="004F556B" w:rsidRPr="003501F5">
        <w:rPr>
          <w:rFonts w:ascii="Open Sans" w:hAnsi="Open Sans" w:cs="Open Sans"/>
          <w:color w:val="000000"/>
        </w:rPr>
        <w:t>6,6%</w:t>
      </w:r>
      <w:r w:rsidR="00CA12E0" w:rsidRPr="003501F5">
        <w:rPr>
          <w:rFonts w:ascii="Open Sans" w:hAnsi="Open Sans" w:cs="Open Sans"/>
          <w:color w:val="000000"/>
        </w:rPr>
        <w:t>),</w:t>
      </w:r>
      <w:r w:rsidR="004F556B" w:rsidRPr="003501F5">
        <w:rPr>
          <w:rFonts w:ascii="Open Sans" w:hAnsi="Open Sans" w:cs="Open Sans"/>
          <w:color w:val="000000"/>
        </w:rPr>
        <w:t xml:space="preserve"> Murcia (6,1%) y Segovia (6%).</w:t>
      </w:r>
      <w:r w:rsidR="00364D97" w:rsidRPr="003501F5">
        <w:rPr>
          <w:rFonts w:ascii="Open Sans" w:hAnsi="Open Sans" w:cs="Open Sans"/>
          <w:color w:val="000000"/>
        </w:rPr>
        <w:t xml:space="preserve"> </w:t>
      </w:r>
      <w:r w:rsidR="00CA12E0" w:rsidRPr="003501F5">
        <w:rPr>
          <w:rFonts w:ascii="Open Sans" w:hAnsi="Open Sans" w:cs="Open Sans"/>
          <w:color w:val="000000"/>
        </w:rPr>
        <w:t xml:space="preserve">Por otro lado, las </w:t>
      </w:r>
      <w:r w:rsidR="002A619A" w:rsidRPr="003501F5">
        <w:rPr>
          <w:rFonts w:ascii="Open Sans" w:hAnsi="Open Sans" w:cs="Open Sans"/>
          <w:color w:val="000000"/>
        </w:rPr>
        <w:t xml:space="preserve">capitales </w:t>
      </w:r>
      <w:r w:rsidR="00CA12E0" w:rsidRPr="003501F5">
        <w:rPr>
          <w:rFonts w:ascii="Open Sans" w:hAnsi="Open Sans" w:cs="Open Sans"/>
          <w:color w:val="000000"/>
        </w:rPr>
        <w:t xml:space="preserve">de </w:t>
      </w:r>
      <w:r w:rsidR="002A619A" w:rsidRPr="003501F5">
        <w:rPr>
          <w:rFonts w:ascii="Open Sans" w:hAnsi="Open Sans" w:cs="Open Sans"/>
          <w:color w:val="000000"/>
        </w:rPr>
        <w:t>Logroño y Cuenca</w:t>
      </w:r>
      <w:r w:rsidR="00CA12E0" w:rsidRPr="003501F5">
        <w:rPr>
          <w:rFonts w:ascii="Open Sans" w:hAnsi="Open Sans" w:cs="Open Sans"/>
          <w:color w:val="000000"/>
        </w:rPr>
        <w:t xml:space="preserve"> son las que más descienden su precio semestral en junio con un -</w:t>
      </w:r>
      <w:r w:rsidR="002A619A" w:rsidRPr="003501F5">
        <w:rPr>
          <w:rFonts w:ascii="Open Sans" w:hAnsi="Open Sans" w:cs="Open Sans"/>
          <w:color w:val="000000"/>
        </w:rPr>
        <w:t>2,5</w:t>
      </w:r>
      <w:r w:rsidR="00CA12E0" w:rsidRPr="003501F5">
        <w:rPr>
          <w:rFonts w:ascii="Open Sans" w:hAnsi="Open Sans" w:cs="Open Sans"/>
          <w:color w:val="000000"/>
        </w:rPr>
        <w:t xml:space="preserve">% y un </w:t>
      </w:r>
      <w:r w:rsidR="00CD1EA4" w:rsidRPr="003501F5">
        <w:rPr>
          <w:rFonts w:ascii="Open Sans" w:hAnsi="Open Sans" w:cs="Open Sans"/>
          <w:color w:val="000000"/>
        </w:rPr>
        <w:t>-</w:t>
      </w:r>
      <w:r w:rsidR="002A619A" w:rsidRPr="003501F5">
        <w:rPr>
          <w:rFonts w:ascii="Open Sans" w:hAnsi="Open Sans" w:cs="Open Sans"/>
          <w:color w:val="000000"/>
        </w:rPr>
        <w:t>2</w:t>
      </w:r>
      <w:r w:rsidR="00CA12E0" w:rsidRPr="003501F5">
        <w:rPr>
          <w:rFonts w:ascii="Open Sans" w:hAnsi="Open Sans" w:cs="Open Sans"/>
          <w:color w:val="000000"/>
        </w:rPr>
        <w:t xml:space="preserve">%, respectivamente. </w:t>
      </w:r>
      <w:r w:rsidR="002A619A" w:rsidRPr="003501F5">
        <w:rPr>
          <w:rFonts w:ascii="Open Sans" w:hAnsi="Open Sans" w:cs="Open Sans"/>
          <w:color w:val="000000"/>
        </w:rPr>
        <w:t xml:space="preserve">En el resto de las capitales que descienden (3) los valores están por debajo del -2%. </w:t>
      </w:r>
    </w:p>
    <w:p w14:paraId="2270334A" w14:textId="77777777" w:rsidR="005074F5" w:rsidRPr="003501F5" w:rsidRDefault="005074F5" w:rsidP="002A619A">
      <w:pPr>
        <w:spacing w:line="276" w:lineRule="auto"/>
        <w:ind w:right="-574"/>
        <w:jc w:val="both"/>
        <w:rPr>
          <w:rFonts w:ascii="Open Sans" w:hAnsi="Open Sans" w:cs="Open Sans"/>
          <w:color w:val="000000"/>
        </w:rPr>
      </w:pPr>
    </w:p>
    <w:p w14:paraId="54317C5F" w14:textId="31D1EF61" w:rsidR="005074F5" w:rsidRPr="003501F5" w:rsidRDefault="00091033" w:rsidP="005074F5">
      <w:pPr>
        <w:spacing w:line="276" w:lineRule="auto"/>
        <w:ind w:right="-574"/>
        <w:jc w:val="both"/>
        <w:rPr>
          <w:rFonts w:ascii="Open Sans" w:hAnsi="Open Sans" w:cs="Open Sans"/>
          <w:b/>
          <w:bCs/>
          <w:color w:val="000000"/>
        </w:rPr>
      </w:pPr>
      <w:r>
        <w:rPr>
          <w:rFonts w:ascii="Open Sans" w:hAnsi="Open Sans" w:cs="Open Sans"/>
          <w:color w:val="000000"/>
        </w:rPr>
        <w:t>En los últimos seis</w:t>
      </w:r>
      <w:r w:rsidR="005074F5" w:rsidRPr="003501F5">
        <w:rPr>
          <w:rFonts w:ascii="Open Sans" w:hAnsi="Open Sans" w:cs="Open Sans"/>
          <w:color w:val="000000"/>
        </w:rPr>
        <w:t xml:space="preserve"> meses el precio de la vivienda en alquiler en </w:t>
      </w:r>
      <w:r w:rsidR="005074F5" w:rsidRPr="003501F5">
        <w:rPr>
          <w:rFonts w:ascii="Open Sans" w:hAnsi="Open Sans" w:cs="Open Sans"/>
          <w:b/>
          <w:bCs/>
          <w:color w:val="000000"/>
        </w:rPr>
        <w:t>Lugo se ha revalorizado un 8,3%, es decir, por una vivienda de 80 metros se está pagando 370 €/mes en junio de 2019 (4,62 €/m</w:t>
      </w:r>
      <w:r w:rsidR="005074F5" w:rsidRPr="003501F5">
        <w:rPr>
          <w:rFonts w:ascii="Open Sans" w:hAnsi="Open Sans" w:cs="Open Sans"/>
          <w:b/>
          <w:bCs/>
          <w:color w:val="000000"/>
          <w:vertAlign w:val="superscript"/>
        </w:rPr>
        <w:t xml:space="preserve">2 </w:t>
      </w:r>
      <w:r w:rsidR="005074F5" w:rsidRPr="003501F5">
        <w:rPr>
          <w:rFonts w:ascii="Open Sans" w:hAnsi="Open Sans" w:cs="Open Sans"/>
          <w:b/>
          <w:bCs/>
          <w:color w:val="000000"/>
        </w:rPr>
        <w:t>al mes), mientras que en diciembre de 2018 (4,26 €/m</w:t>
      </w:r>
      <w:r w:rsidR="005074F5" w:rsidRPr="003501F5">
        <w:rPr>
          <w:rFonts w:ascii="Open Sans" w:hAnsi="Open Sans" w:cs="Open Sans"/>
          <w:b/>
          <w:bCs/>
          <w:color w:val="000000"/>
          <w:vertAlign w:val="superscript"/>
        </w:rPr>
        <w:t xml:space="preserve">2 </w:t>
      </w:r>
      <w:r w:rsidR="005074F5" w:rsidRPr="003501F5">
        <w:rPr>
          <w:rFonts w:ascii="Open Sans" w:hAnsi="Open Sans" w:cs="Open Sans"/>
          <w:b/>
          <w:bCs/>
          <w:color w:val="000000"/>
        </w:rPr>
        <w:t>al mes) se pagaba 341 €/mes.</w:t>
      </w:r>
    </w:p>
    <w:p w14:paraId="1E76F213" w14:textId="77777777" w:rsidR="005074F5" w:rsidRPr="003501F5" w:rsidRDefault="005074F5" w:rsidP="002A619A">
      <w:pPr>
        <w:spacing w:line="276" w:lineRule="auto"/>
        <w:ind w:right="-574"/>
        <w:jc w:val="both"/>
        <w:rPr>
          <w:rFonts w:ascii="Open Sans" w:hAnsi="Open Sans" w:cs="Open Sans"/>
          <w:color w:val="000000"/>
        </w:rPr>
      </w:pPr>
    </w:p>
    <w:p w14:paraId="5D1F2EB8" w14:textId="42589182" w:rsidR="00D9602C" w:rsidRDefault="00D9602C" w:rsidP="00D9602C">
      <w:pPr>
        <w:spacing w:line="276" w:lineRule="auto"/>
        <w:ind w:right="-574"/>
        <w:jc w:val="both"/>
        <w:rPr>
          <w:rFonts w:ascii="Open Sans" w:hAnsi="Open Sans" w:cs="Open Sans"/>
          <w:color w:val="000000"/>
        </w:rPr>
      </w:pPr>
      <w:r w:rsidRPr="003501F5">
        <w:rPr>
          <w:rFonts w:ascii="Open Sans" w:hAnsi="Open Sans" w:cs="Open Sans"/>
          <w:color w:val="000000"/>
        </w:rPr>
        <w:lastRenderedPageBreak/>
        <w:t>En cuanto a los precios de las viviendas</w:t>
      </w:r>
      <w:r>
        <w:rPr>
          <w:rFonts w:ascii="Open Sans" w:hAnsi="Open Sans" w:cs="Open Sans"/>
          <w:color w:val="000000"/>
        </w:rPr>
        <w:t xml:space="preserve"> por provincias</w:t>
      </w:r>
      <w:r w:rsidRPr="003501F5">
        <w:rPr>
          <w:rFonts w:ascii="Open Sans" w:hAnsi="Open Sans" w:cs="Open Sans"/>
          <w:color w:val="000000"/>
        </w:rPr>
        <w:t>, Barcelona es la</w:t>
      </w:r>
      <w:r>
        <w:rPr>
          <w:rFonts w:ascii="Open Sans" w:hAnsi="Open Sans" w:cs="Open Sans"/>
          <w:color w:val="000000"/>
        </w:rPr>
        <w:t xml:space="preserve"> única</w:t>
      </w:r>
      <w:r w:rsidRPr="003501F5">
        <w:rPr>
          <w:rFonts w:ascii="Open Sans" w:hAnsi="Open Sans" w:cs="Open Sans"/>
          <w:color w:val="000000"/>
        </w:rPr>
        <w:t xml:space="preserve"> </w:t>
      </w:r>
      <w:r w:rsidR="007D3D6B">
        <w:rPr>
          <w:rFonts w:ascii="Open Sans" w:hAnsi="Open Sans" w:cs="Open Sans"/>
          <w:color w:val="000000"/>
        </w:rPr>
        <w:t>ciudad</w:t>
      </w:r>
      <w:r w:rsidRPr="003501F5">
        <w:rPr>
          <w:rFonts w:ascii="Open Sans" w:hAnsi="Open Sans" w:cs="Open Sans"/>
          <w:color w:val="000000"/>
        </w:rPr>
        <w:t xml:space="preserve"> </w:t>
      </w:r>
      <w:r>
        <w:rPr>
          <w:rFonts w:ascii="Open Sans" w:hAnsi="Open Sans" w:cs="Open Sans"/>
          <w:color w:val="000000"/>
        </w:rPr>
        <w:t>que supera los 1</w:t>
      </w:r>
      <w:r w:rsidR="007D3D6B">
        <w:rPr>
          <w:rFonts w:ascii="Open Sans" w:hAnsi="Open Sans" w:cs="Open Sans"/>
          <w:color w:val="000000"/>
        </w:rPr>
        <w:t>6</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en concreto el precio es de </w:t>
      </w:r>
      <w:r w:rsidR="007D3D6B">
        <w:rPr>
          <w:rFonts w:ascii="Open Sans" w:hAnsi="Open Sans" w:cs="Open Sans"/>
          <w:color w:val="000000"/>
        </w:rPr>
        <w:t>16,29</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Le siguen Madrid</w:t>
      </w:r>
      <w:r w:rsidR="007D3D6B">
        <w:rPr>
          <w:rFonts w:ascii="Open Sans" w:hAnsi="Open Sans" w:cs="Open Sans"/>
          <w:color w:val="000000"/>
        </w:rPr>
        <w:t xml:space="preserve"> (15,30 </w:t>
      </w:r>
      <w:r w:rsidR="007D3D6B" w:rsidRPr="003501F5">
        <w:rPr>
          <w:rFonts w:ascii="Open Sans" w:hAnsi="Open Sans" w:cs="Open Sans"/>
          <w:color w:val="000000"/>
        </w:rPr>
        <w:t>€/m</w:t>
      </w:r>
      <w:r w:rsidR="007D3D6B" w:rsidRPr="003501F5">
        <w:rPr>
          <w:rFonts w:ascii="Open Sans" w:hAnsi="Open Sans" w:cs="Open Sans"/>
          <w:color w:val="000000"/>
          <w:vertAlign w:val="superscript"/>
        </w:rPr>
        <w:t xml:space="preserve">2 </w:t>
      </w:r>
      <w:r w:rsidR="007D3D6B" w:rsidRPr="003501F5">
        <w:rPr>
          <w:rFonts w:ascii="Open Sans" w:hAnsi="Open Sans" w:cs="Open Sans"/>
          <w:color w:val="000000"/>
        </w:rPr>
        <w:t>al mes</w:t>
      </w:r>
      <w:r w:rsidR="007D3D6B">
        <w:rPr>
          <w:rFonts w:ascii="Open Sans" w:hAnsi="Open Sans" w:cs="Open Sans"/>
          <w:color w:val="000000"/>
        </w:rPr>
        <w:t xml:space="preserve">), </w:t>
      </w:r>
      <w:r w:rsidR="007D3D6B" w:rsidRPr="007D3D6B">
        <w:rPr>
          <w:rFonts w:ascii="Open Sans" w:hAnsi="Open Sans" w:cs="Open Sans"/>
          <w:color w:val="000000"/>
        </w:rPr>
        <w:t>Donostia - San Sebastián</w:t>
      </w:r>
      <w:r w:rsidR="007D3D6B">
        <w:rPr>
          <w:rFonts w:ascii="Open Sans" w:hAnsi="Open Sans" w:cs="Open Sans"/>
          <w:color w:val="000000"/>
        </w:rPr>
        <w:t xml:space="preserve"> (12,74 </w:t>
      </w:r>
      <w:r w:rsidR="007D3D6B" w:rsidRPr="003501F5">
        <w:rPr>
          <w:rFonts w:ascii="Open Sans" w:hAnsi="Open Sans" w:cs="Open Sans"/>
          <w:color w:val="000000"/>
        </w:rPr>
        <w:t>€/m</w:t>
      </w:r>
      <w:r w:rsidR="007D3D6B" w:rsidRPr="003501F5">
        <w:rPr>
          <w:rFonts w:ascii="Open Sans" w:hAnsi="Open Sans" w:cs="Open Sans"/>
          <w:color w:val="000000"/>
          <w:vertAlign w:val="superscript"/>
        </w:rPr>
        <w:t xml:space="preserve">2 </w:t>
      </w:r>
      <w:r w:rsidR="007D3D6B" w:rsidRPr="003501F5">
        <w:rPr>
          <w:rFonts w:ascii="Open Sans" w:hAnsi="Open Sans" w:cs="Open Sans"/>
          <w:color w:val="000000"/>
        </w:rPr>
        <w:t>al mes</w:t>
      </w:r>
      <w:r w:rsidR="007D3D6B">
        <w:rPr>
          <w:rFonts w:ascii="Open Sans" w:hAnsi="Open Sans" w:cs="Open Sans"/>
          <w:color w:val="000000"/>
        </w:rPr>
        <w:t xml:space="preserve">), Bilbao (12,08 </w:t>
      </w:r>
      <w:r w:rsidR="007D3D6B" w:rsidRPr="003501F5">
        <w:rPr>
          <w:rFonts w:ascii="Open Sans" w:hAnsi="Open Sans" w:cs="Open Sans"/>
          <w:color w:val="000000"/>
        </w:rPr>
        <w:t>€/m</w:t>
      </w:r>
      <w:r w:rsidR="007D3D6B" w:rsidRPr="003501F5">
        <w:rPr>
          <w:rFonts w:ascii="Open Sans" w:hAnsi="Open Sans" w:cs="Open Sans"/>
          <w:color w:val="000000"/>
          <w:vertAlign w:val="superscript"/>
        </w:rPr>
        <w:t xml:space="preserve">2 </w:t>
      </w:r>
      <w:r w:rsidR="007D3D6B" w:rsidRPr="003501F5">
        <w:rPr>
          <w:rFonts w:ascii="Open Sans" w:hAnsi="Open Sans" w:cs="Open Sans"/>
          <w:color w:val="000000"/>
        </w:rPr>
        <w:t>al mes</w:t>
      </w:r>
      <w:r w:rsidR="007D3D6B">
        <w:rPr>
          <w:rFonts w:ascii="Open Sans" w:hAnsi="Open Sans" w:cs="Open Sans"/>
          <w:color w:val="000000"/>
        </w:rPr>
        <w:t>)</w:t>
      </w:r>
      <w:r>
        <w:rPr>
          <w:rFonts w:ascii="Open Sans" w:hAnsi="Open Sans" w:cs="Open Sans"/>
          <w:color w:val="000000"/>
        </w:rPr>
        <w:t xml:space="preserve"> y </w:t>
      </w:r>
      <w:r w:rsidR="007D3D6B">
        <w:rPr>
          <w:rFonts w:ascii="Open Sans" w:hAnsi="Open Sans" w:cs="Open Sans"/>
          <w:color w:val="000000"/>
        </w:rPr>
        <w:t xml:space="preserve">Palma de Mallorca (11,05 </w:t>
      </w:r>
      <w:r w:rsidR="007D3D6B" w:rsidRPr="003501F5">
        <w:rPr>
          <w:rFonts w:ascii="Open Sans" w:hAnsi="Open Sans" w:cs="Open Sans"/>
          <w:color w:val="000000"/>
        </w:rPr>
        <w:t>€/m</w:t>
      </w:r>
      <w:r w:rsidR="007D3D6B" w:rsidRPr="003501F5">
        <w:rPr>
          <w:rFonts w:ascii="Open Sans" w:hAnsi="Open Sans" w:cs="Open Sans"/>
          <w:color w:val="000000"/>
          <w:vertAlign w:val="superscript"/>
        </w:rPr>
        <w:t xml:space="preserve">2 </w:t>
      </w:r>
      <w:r w:rsidR="007D3D6B" w:rsidRPr="003501F5">
        <w:rPr>
          <w:rFonts w:ascii="Open Sans" w:hAnsi="Open Sans" w:cs="Open Sans"/>
          <w:color w:val="000000"/>
        </w:rPr>
        <w:t>al mes</w:t>
      </w:r>
      <w:r w:rsidR="007D3D6B">
        <w:rPr>
          <w:rFonts w:ascii="Open Sans" w:hAnsi="Open Sans" w:cs="Open Sans"/>
          <w:color w:val="000000"/>
        </w:rPr>
        <w:t xml:space="preserve">) con precios </w:t>
      </w:r>
      <w:r>
        <w:rPr>
          <w:rFonts w:ascii="Open Sans" w:hAnsi="Open Sans" w:cs="Open Sans"/>
          <w:color w:val="000000"/>
        </w:rPr>
        <w:t>que</w:t>
      </w:r>
      <w:r w:rsidR="007D3D6B">
        <w:rPr>
          <w:rFonts w:ascii="Open Sans" w:hAnsi="Open Sans" w:cs="Open Sans"/>
          <w:color w:val="000000"/>
        </w:rPr>
        <w:t xml:space="preserve"> superan</w:t>
      </w:r>
      <w:r>
        <w:rPr>
          <w:rFonts w:ascii="Open Sans" w:hAnsi="Open Sans" w:cs="Open Sans"/>
          <w:color w:val="000000"/>
        </w:rPr>
        <w:t xml:space="preserve"> los 10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007D3D6B">
        <w:rPr>
          <w:rFonts w:ascii="Open Sans" w:hAnsi="Open Sans" w:cs="Open Sans"/>
          <w:color w:val="000000"/>
        </w:rPr>
        <w:t xml:space="preserve">. </w:t>
      </w:r>
      <w:r>
        <w:rPr>
          <w:rFonts w:ascii="Open Sans" w:hAnsi="Open Sans" w:cs="Open Sans"/>
          <w:color w:val="000000"/>
        </w:rPr>
        <w:t xml:space="preserve">El resto de las </w:t>
      </w:r>
      <w:r w:rsidR="007D3D6B">
        <w:rPr>
          <w:rFonts w:ascii="Open Sans" w:hAnsi="Open Sans" w:cs="Open Sans"/>
          <w:color w:val="000000"/>
        </w:rPr>
        <w:t>ciudades</w:t>
      </w:r>
      <w:r>
        <w:rPr>
          <w:rFonts w:ascii="Open Sans" w:hAnsi="Open Sans" w:cs="Open Sans"/>
          <w:color w:val="000000"/>
        </w:rPr>
        <w:t xml:space="preserve"> oscilan entre los 3,</w:t>
      </w:r>
      <w:r w:rsidR="007D3D6B">
        <w:rPr>
          <w:rFonts w:ascii="Open Sans" w:hAnsi="Open Sans" w:cs="Open Sans"/>
          <w:color w:val="000000"/>
        </w:rPr>
        <w:t>96</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de </w:t>
      </w:r>
      <w:r w:rsidR="007D3D6B">
        <w:rPr>
          <w:rFonts w:ascii="Open Sans" w:hAnsi="Open Sans" w:cs="Open Sans"/>
          <w:color w:val="000000"/>
        </w:rPr>
        <w:t>Cáceres</w:t>
      </w:r>
      <w:r>
        <w:rPr>
          <w:rFonts w:ascii="Open Sans" w:hAnsi="Open Sans" w:cs="Open Sans"/>
          <w:color w:val="000000"/>
        </w:rPr>
        <w:t xml:space="preserve"> </w:t>
      </w:r>
      <w:r w:rsidR="00303E79">
        <w:rPr>
          <w:rFonts w:ascii="Open Sans" w:hAnsi="Open Sans" w:cs="Open Sans"/>
          <w:color w:val="000000"/>
        </w:rPr>
        <w:t>y los</w:t>
      </w:r>
      <w:r>
        <w:rPr>
          <w:rFonts w:ascii="Open Sans" w:hAnsi="Open Sans" w:cs="Open Sans"/>
          <w:color w:val="000000"/>
        </w:rPr>
        <w:t xml:space="preserve"> </w:t>
      </w:r>
      <w:r w:rsidR="007D3D6B">
        <w:rPr>
          <w:rFonts w:ascii="Open Sans" w:hAnsi="Open Sans" w:cs="Open Sans"/>
          <w:color w:val="000000"/>
        </w:rPr>
        <w:t>8,98</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de </w:t>
      </w:r>
      <w:r w:rsidR="007D3D6B">
        <w:rPr>
          <w:rFonts w:ascii="Open Sans" w:hAnsi="Open Sans" w:cs="Open Sans"/>
          <w:color w:val="000000"/>
        </w:rPr>
        <w:t>Sevilla</w:t>
      </w:r>
      <w:r>
        <w:rPr>
          <w:rFonts w:ascii="Open Sans" w:hAnsi="Open Sans" w:cs="Open Sans"/>
          <w:color w:val="000000"/>
        </w:rPr>
        <w:t xml:space="preserve">. </w:t>
      </w:r>
    </w:p>
    <w:p w14:paraId="42D9FF9A" w14:textId="705C2A7E" w:rsidR="000B7824" w:rsidRDefault="000B7824" w:rsidP="000B7824">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Precios del alquiler por metro cuadrado por capitales de provincias</w:t>
      </w:r>
    </w:p>
    <w:p w14:paraId="596F2F16" w14:textId="68847070" w:rsidR="00781585" w:rsidRDefault="00781585" w:rsidP="00781585">
      <w:pPr>
        <w:pStyle w:val="NormalWeb"/>
        <w:shd w:val="clear" w:color="auto" w:fill="FFFFFF"/>
        <w:spacing w:after="225" w:line="276" w:lineRule="auto"/>
        <w:ind w:right="-574"/>
        <w:jc w:val="center"/>
        <w:rPr>
          <w:rFonts w:ascii="Open Sans" w:hAnsi="Open Sans" w:cs="Open Sans"/>
          <w:color w:val="000000"/>
        </w:rPr>
      </w:pPr>
      <w:r>
        <w:rPr>
          <w:noProof/>
        </w:rPr>
        <w:drawing>
          <wp:inline distT="0" distB="0" distL="0" distR="0" wp14:anchorId="2EEE2D58" wp14:editId="7833EEF5">
            <wp:extent cx="5396230" cy="3924300"/>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3924300"/>
                    </a:xfrm>
                    <a:prstGeom prst="rect">
                      <a:avLst/>
                    </a:prstGeom>
                  </pic:spPr>
                </pic:pic>
              </a:graphicData>
            </a:graphic>
          </wp:inline>
        </w:drawing>
      </w:r>
    </w:p>
    <w:p w14:paraId="3622228F" w14:textId="56AE4E12" w:rsidR="00781585" w:rsidRDefault="00781585" w:rsidP="000B7824">
      <w:pPr>
        <w:spacing w:line="276" w:lineRule="auto"/>
        <w:ind w:right="-574"/>
        <w:jc w:val="center"/>
        <w:rPr>
          <w:rFonts w:ascii="Open Sans" w:hAnsi="Open Sans" w:cs="Open Sans"/>
          <w:color w:val="000000"/>
        </w:rPr>
      </w:pPr>
    </w:p>
    <w:p w14:paraId="1A233C58" w14:textId="1EE05159" w:rsidR="00B34300" w:rsidRDefault="00DC5C41" w:rsidP="00364D97">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lang w:val="es-ES"/>
        </w:rPr>
        <w:t>Los d</w:t>
      </w:r>
      <w:r w:rsidR="00B34300">
        <w:rPr>
          <w:rFonts w:ascii="Open Sans Light" w:hAnsi="Open Sans Light" w:cs="Open Sans Light"/>
          <w:b/>
          <w:iCs/>
          <w:color w:val="303AB2"/>
          <w:sz w:val="28"/>
          <w:szCs w:val="22"/>
          <w:lang w:val="es-ES"/>
        </w:rPr>
        <w:t xml:space="preserve">istritos </w:t>
      </w:r>
      <w:r>
        <w:rPr>
          <w:rFonts w:ascii="Open Sans Light" w:hAnsi="Open Sans Light" w:cs="Open Sans Light"/>
          <w:b/>
          <w:iCs/>
          <w:color w:val="303AB2"/>
          <w:sz w:val="28"/>
          <w:szCs w:val="22"/>
          <w:lang w:val="es-ES"/>
        </w:rPr>
        <w:t xml:space="preserve">valencianos son los que más suben </w:t>
      </w:r>
    </w:p>
    <w:p w14:paraId="50AF6628" w14:textId="77777777" w:rsidR="00B34300" w:rsidRDefault="00B34300" w:rsidP="00364D97">
      <w:pPr>
        <w:spacing w:line="276" w:lineRule="auto"/>
        <w:ind w:right="-574"/>
        <w:jc w:val="both"/>
        <w:rPr>
          <w:rFonts w:ascii="Open Sans" w:hAnsi="Open Sans" w:cs="Open Sans"/>
          <w:color w:val="000000"/>
        </w:rPr>
      </w:pPr>
    </w:p>
    <w:p w14:paraId="07ECEB70" w14:textId="12D33CA8" w:rsidR="00E706BB" w:rsidRPr="003501F5" w:rsidRDefault="00E706BB" w:rsidP="00E706BB">
      <w:pPr>
        <w:spacing w:line="276" w:lineRule="auto"/>
        <w:ind w:right="-574"/>
        <w:jc w:val="both"/>
        <w:rPr>
          <w:rFonts w:ascii="Open Sans" w:hAnsi="Open Sans" w:cs="Open Sans"/>
          <w:color w:val="000000"/>
        </w:rPr>
      </w:pPr>
      <w:r w:rsidRPr="003501F5">
        <w:rPr>
          <w:rFonts w:ascii="Open Sans" w:hAnsi="Open Sans" w:cs="Open Sans"/>
          <w:color w:val="000000"/>
        </w:rPr>
        <w:t xml:space="preserve">Los datos del Índice Inmobiliario </w:t>
      </w:r>
      <w:hyperlink r:id="rId15" w:history="1">
        <w:r w:rsidRPr="003501F5">
          <w:rPr>
            <w:rStyle w:val="Hipervnculo"/>
            <w:rFonts w:ascii="Open Sans" w:hAnsi="Open Sans" w:cs="Open Sans"/>
            <w:b/>
            <w:bCs/>
          </w:rPr>
          <w:t>Fotocasa</w:t>
        </w:r>
      </w:hyperlink>
      <w:r w:rsidRPr="003501F5">
        <w:rPr>
          <w:rFonts w:ascii="Open Sans" w:hAnsi="Open Sans" w:cs="Open Sans"/>
          <w:color w:val="000000"/>
        </w:rPr>
        <w:t xml:space="preserve"> revelan también que en el primer semestre de 2019 el precio de la vivienda se incrementa en 86 de los 113 distritos de las capitales de provincia analizados en toda España por el portal inmobiliario. Los distritos que más incremento semestral tienen en España corresponden a la ciudad de Valencia y son: La </w:t>
      </w:r>
      <w:proofErr w:type="spellStart"/>
      <w:r w:rsidRPr="003501F5">
        <w:rPr>
          <w:rFonts w:ascii="Open Sans" w:hAnsi="Open Sans" w:cs="Open Sans"/>
          <w:color w:val="000000"/>
        </w:rPr>
        <w:t>Saïdia</w:t>
      </w:r>
      <w:proofErr w:type="spellEnd"/>
      <w:r w:rsidRPr="003501F5">
        <w:rPr>
          <w:rFonts w:ascii="Open Sans" w:hAnsi="Open Sans" w:cs="Open Sans"/>
          <w:color w:val="000000"/>
        </w:rPr>
        <w:t xml:space="preserve"> con un 21,2% y </w:t>
      </w:r>
      <w:proofErr w:type="spellStart"/>
      <w:r w:rsidRPr="003501F5">
        <w:rPr>
          <w:rFonts w:ascii="Open Sans" w:hAnsi="Open Sans" w:cs="Open Sans"/>
          <w:color w:val="000000"/>
        </w:rPr>
        <w:t>Patraix</w:t>
      </w:r>
      <w:proofErr w:type="spellEnd"/>
      <w:r w:rsidRPr="003501F5">
        <w:rPr>
          <w:rFonts w:ascii="Open Sans" w:hAnsi="Open Sans" w:cs="Open Sans"/>
          <w:color w:val="000000"/>
        </w:rPr>
        <w:t xml:space="preserve"> con un 18,9%.  Por otro lado, </w:t>
      </w:r>
      <w:r w:rsidR="00303E79" w:rsidRPr="007D5B99">
        <w:rPr>
          <w:rFonts w:ascii="Open Sans" w:hAnsi="Open Sans" w:cs="Open Sans"/>
          <w:color w:val="000000"/>
        </w:rPr>
        <w:t xml:space="preserve">en </w:t>
      </w:r>
      <w:r w:rsidRPr="003501F5">
        <w:rPr>
          <w:rFonts w:ascii="Open Sans" w:hAnsi="Open Sans" w:cs="Open Sans"/>
          <w:color w:val="000000"/>
        </w:rPr>
        <w:t>los distritos</w:t>
      </w:r>
      <w:r w:rsidR="003E4762" w:rsidRPr="003501F5">
        <w:rPr>
          <w:rFonts w:ascii="Open Sans" w:hAnsi="Open Sans" w:cs="Open Sans"/>
          <w:color w:val="000000"/>
        </w:rPr>
        <w:t xml:space="preserve"> de Centro (Logroño) y Canalejas - Gran Vía (Salamanca)</w:t>
      </w:r>
      <w:r w:rsidRPr="003501F5">
        <w:rPr>
          <w:rFonts w:ascii="Open Sans" w:hAnsi="Open Sans" w:cs="Open Sans"/>
          <w:color w:val="000000"/>
        </w:rPr>
        <w:t xml:space="preserve"> </w:t>
      </w:r>
      <w:r w:rsidR="00303E79" w:rsidRPr="007D5B99">
        <w:rPr>
          <w:rFonts w:ascii="Open Sans" w:hAnsi="Open Sans" w:cs="Open Sans"/>
          <w:color w:val="000000"/>
        </w:rPr>
        <w:t>es en los que</w:t>
      </w:r>
      <w:r w:rsidRPr="007D5B99">
        <w:rPr>
          <w:rFonts w:ascii="Open Sans" w:hAnsi="Open Sans" w:cs="Open Sans"/>
          <w:color w:val="000000"/>
        </w:rPr>
        <w:t xml:space="preserve"> más desciende </w:t>
      </w:r>
      <w:r w:rsidR="00303E79" w:rsidRPr="007D5B99">
        <w:rPr>
          <w:rFonts w:ascii="Open Sans" w:hAnsi="Open Sans" w:cs="Open Sans"/>
          <w:color w:val="000000"/>
        </w:rPr>
        <w:t>el</w:t>
      </w:r>
      <w:r w:rsidRPr="007D5B99">
        <w:rPr>
          <w:rFonts w:ascii="Open Sans" w:hAnsi="Open Sans" w:cs="Open Sans"/>
          <w:color w:val="000000"/>
        </w:rPr>
        <w:t xml:space="preserve"> precio </w:t>
      </w:r>
      <w:r w:rsidRPr="003501F5">
        <w:rPr>
          <w:rFonts w:ascii="Open Sans" w:hAnsi="Open Sans" w:cs="Open Sans"/>
          <w:color w:val="000000"/>
        </w:rPr>
        <w:t>semestral en junio con un -</w:t>
      </w:r>
      <w:r w:rsidR="003E4762" w:rsidRPr="003501F5">
        <w:rPr>
          <w:rFonts w:ascii="Open Sans" w:hAnsi="Open Sans" w:cs="Open Sans"/>
          <w:color w:val="000000"/>
        </w:rPr>
        <w:t>13</w:t>
      </w:r>
      <w:r w:rsidRPr="003501F5">
        <w:rPr>
          <w:rFonts w:ascii="Open Sans" w:hAnsi="Open Sans" w:cs="Open Sans"/>
          <w:color w:val="000000"/>
        </w:rPr>
        <w:t xml:space="preserve">,5% y un </w:t>
      </w:r>
      <w:r w:rsidR="00CD1EA4" w:rsidRPr="003501F5">
        <w:rPr>
          <w:rFonts w:ascii="Open Sans" w:hAnsi="Open Sans" w:cs="Open Sans"/>
          <w:color w:val="000000"/>
        </w:rPr>
        <w:t>-</w:t>
      </w:r>
      <w:r w:rsidR="003E4762" w:rsidRPr="003501F5">
        <w:rPr>
          <w:rFonts w:ascii="Open Sans" w:hAnsi="Open Sans" w:cs="Open Sans"/>
          <w:color w:val="000000"/>
        </w:rPr>
        <w:t>6,3</w:t>
      </w:r>
      <w:r w:rsidRPr="003501F5">
        <w:rPr>
          <w:rFonts w:ascii="Open Sans" w:hAnsi="Open Sans" w:cs="Open Sans"/>
          <w:color w:val="000000"/>
        </w:rPr>
        <w:t xml:space="preserve">%, respectivamente. </w:t>
      </w:r>
    </w:p>
    <w:p w14:paraId="2710EA60" w14:textId="77777777" w:rsidR="00E706BB" w:rsidRPr="003501F5" w:rsidRDefault="00E706BB" w:rsidP="00E706BB">
      <w:pPr>
        <w:spacing w:line="276" w:lineRule="auto"/>
        <w:ind w:right="-574"/>
        <w:jc w:val="both"/>
        <w:rPr>
          <w:rFonts w:ascii="Open Sans" w:hAnsi="Open Sans" w:cs="Open Sans"/>
          <w:color w:val="000000"/>
        </w:rPr>
      </w:pPr>
    </w:p>
    <w:p w14:paraId="4EFC31AD" w14:textId="54DA2BF6" w:rsidR="00E706BB" w:rsidRPr="003501F5" w:rsidRDefault="00E706BB" w:rsidP="00E706BB">
      <w:pPr>
        <w:spacing w:line="276" w:lineRule="auto"/>
        <w:ind w:right="-574"/>
        <w:jc w:val="both"/>
        <w:rPr>
          <w:rFonts w:ascii="Open Sans" w:hAnsi="Open Sans" w:cs="Open Sans"/>
          <w:b/>
          <w:bCs/>
          <w:color w:val="000000"/>
        </w:rPr>
      </w:pPr>
      <w:r w:rsidRPr="003501F5">
        <w:rPr>
          <w:rFonts w:ascii="Open Sans" w:hAnsi="Open Sans" w:cs="Open Sans"/>
          <w:color w:val="000000"/>
        </w:rPr>
        <w:lastRenderedPageBreak/>
        <w:t xml:space="preserve">En apenas </w:t>
      </w:r>
      <w:r w:rsidR="007D5B99">
        <w:rPr>
          <w:rFonts w:ascii="Open Sans" w:hAnsi="Open Sans" w:cs="Open Sans"/>
          <w:color w:val="000000"/>
        </w:rPr>
        <w:t>seis</w:t>
      </w:r>
      <w:r w:rsidRPr="003501F5">
        <w:rPr>
          <w:rFonts w:ascii="Open Sans" w:hAnsi="Open Sans" w:cs="Open Sans"/>
          <w:color w:val="000000"/>
        </w:rPr>
        <w:t xml:space="preserve"> meses el precio de la vivienda en alquiler en</w:t>
      </w:r>
      <w:r w:rsidR="003E4762" w:rsidRPr="003501F5">
        <w:rPr>
          <w:rFonts w:ascii="Open Sans" w:hAnsi="Open Sans" w:cs="Open Sans"/>
          <w:b/>
          <w:bCs/>
          <w:color w:val="000000"/>
        </w:rPr>
        <w:t xml:space="preserve"> el distrito de La </w:t>
      </w:r>
      <w:proofErr w:type="spellStart"/>
      <w:r w:rsidR="003E4762" w:rsidRPr="003501F5">
        <w:rPr>
          <w:rFonts w:ascii="Open Sans" w:hAnsi="Open Sans" w:cs="Open Sans"/>
          <w:b/>
          <w:bCs/>
          <w:color w:val="000000"/>
        </w:rPr>
        <w:t>Saïdia</w:t>
      </w:r>
      <w:proofErr w:type="spellEnd"/>
      <w:r w:rsidR="007D5B99">
        <w:rPr>
          <w:rFonts w:ascii="Open Sans" w:hAnsi="Open Sans" w:cs="Open Sans"/>
          <w:b/>
          <w:bCs/>
          <w:color w:val="000000"/>
        </w:rPr>
        <w:t xml:space="preserve"> (Valencia)</w:t>
      </w:r>
      <w:r w:rsidRPr="003501F5">
        <w:rPr>
          <w:rFonts w:ascii="Open Sans" w:hAnsi="Open Sans" w:cs="Open Sans"/>
          <w:b/>
          <w:bCs/>
          <w:color w:val="000000"/>
        </w:rPr>
        <w:t xml:space="preserve"> se ha revalorizado un </w:t>
      </w:r>
      <w:r w:rsidR="003E4762" w:rsidRPr="003501F5">
        <w:rPr>
          <w:rFonts w:ascii="Open Sans" w:hAnsi="Open Sans" w:cs="Open Sans"/>
          <w:b/>
          <w:bCs/>
          <w:color w:val="000000"/>
        </w:rPr>
        <w:t>21,2</w:t>
      </w:r>
      <w:r w:rsidRPr="003501F5">
        <w:rPr>
          <w:rFonts w:ascii="Open Sans" w:hAnsi="Open Sans" w:cs="Open Sans"/>
          <w:b/>
          <w:bCs/>
          <w:color w:val="000000"/>
        </w:rPr>
        <w:t xml:space="preserve">%, es decir, por una vivienda de 80 metros se está pagando </w:t>
      </w:r>
      <w:r w:rsidR="003E4762" w:rsidRPr="003501F5">
        <w:rPr>
          <w:rFonts w:ascii="Open Sans" w:hAnsi="Open Sans" w:cs="Open Sans"/>
          <w:b/>
          <w:bCs/>
          <w:color w:val="000000"/>
        </w:rPr>
        <w:t>694</w:t>
      </w:r>
      <w:r w:rsidRPr="003501F5">
        <w:rPr>
          <w:rFonts w:ascii="Open Sans" w:hAnsi="Open Sans" w:cs="Open Sans"/>
          <w:b/>
          <w:bCs/>
          <w:color w:val="000000"/>
        </w:rPr>
        <w:t xml:space="preserve"> €/mes en junio de 2019 (</w:t>
      </w:r>
      <w:r w:rsidR="003E4762" w:rsidRPr="003501F5">
        <w:rPr>
          <w:rFonts w:ascii="Open Sans" w:hAnsi="Open Sans" w:cs="Open Sans"/>
          <w:b/>
          <w:bCs/>
          <w:color w:val="000000"/>
        </w:rPr>
        <w:t>8,68</w:t>
      </w:r>
      <w:r w:rsidRPr="003501F5">
        <w:rPr>
          <w:rFonts w:ascii="Open Sans" w:hAnsi="Open Sans" w:cs="Open Sans"/>
          <w:b/>
          <w:bCs/>
          <w:color w:val="000000"/>
        </w:rPr>
        <w:t xml:space="preserve"> €/m</w:t>
      </w:r>
      <w:r w:rsidRPr="003501F5">
        <w:rPr>
          <w:rFonts w:ascii="Open Sans" w:hAnsi="Open Sans" w:cs="Open Sans"/>
          <w:b/>
          <w:bCs/>
          <w:color w:val="000000"/>
          <w:vertAlign w:val="superscript"/>
        </w:rPr>
        <w:t xml:space="preserve">2 </w:t>
      </w:r>
      <w:r w:rsidRPr="003501F5">
        <w:rPr>
          <w:rFonts w:ascii="Open Sans" w:hAnsi="Open Sans" w:cs="Open Sans"/>
          <w:b/>
          <w:bCs/>
          <w:color w:val="000000"/>
        </w:rPr>
        <w:t>al mes), mientras que en diciembre de 2018 (</w:t>
      </w:r>
      <w:r w:rsidR="003E4762" w:rsidRPr="003501F5">
        <w:rPr>
          <w:rFonts w:ascii="Open Sans" w:hAnsi="Open Sans" w:cs="Open Sans"/>
          <w:b/>
          <w:bCs/>
          <w:color w:val="000000"/>
        </w:rPr>
        <w:t>7,16</w:t>
      </w:r>
      <w:r w:rsidRPr="003501F5">
        <w:rPr>
          <w:rFonts w:ascii="Open Sans" w:hAnsi="Open Sans" w:cs="Open Sans"/>
          <w:b/>
          <w:bCs/>
          <w:color w:val="000000"/>
        </w:rPr>
        <w:t xml:space="preserve"> €/m</w:t>
      </w:r>
      <w:r w:rsidRPr="003501F5">
        <w:rPr>
          <w:rFonts w:ascii="Open Sans" w:hAnsi="Open Sans" w:cs="Open Sans"/>
          <w:b/>
          <w:bCs/>
          <w:color w:val="000000"/>
          <w:vertAlign w:val="superscript"/>
        </w:rPr>
        <w:t xml:space="preserve">2 </w:t>
      </w:r>
      <w:r w:rsidRPr="003501F5">
        <w:rPr>
          <w:rFonts w:ascii="Open Sans" w:hAnsi="Open Sans" w:cs="Open Sans"/>
          <w:b/>
          <w:bCs/>
          <w:color w:val="000000"/>
        </w:rPr>
        <w:t xml:space="preserve">al mes) se pagaba </w:t>
      </w:r>
      <w:r w:rsidR="003E4762" w:rsidRPr="003501F5">
        <w:rPr>
          <w:rFonts w:ascii="Open Sans" w:hAnsi="Open Sans" w:cs="Open Sans"/>
          <w:b/>
          <w:bCs/>
          <w:color w:val="000000"/>
        </w:rPr>
        <w:t>573</w:t>
      </w:r>
      <w:r w:rsidRPr="003501F5">
        <w:rPr>
          <w:rFonts w:ascii="Open Sans" w:hAnsi="Open Sans" w:cs="Open Sans"/>
          <w:b/>
          <w:bCs/>
          <w:color w:val="000000"/>
        </w:rPr>
        <w:t xml:space="preserve"> €/mes.</w:t>
      </w:r>
    </w:p>
    <w:p w14:paraId="3C0A9AA8" w14:textId="77777777" w:rsidR="00E706BB" w:rsidRPr="003501F5" w:rsidRDefault="00E706BB" w:rsidP="00E706BB">
      <w:pPr>
        <w:spacing w:line="276" w:lineRule="auto"/>
        <w:ind w:right="-574"/>
        <w:jc w:val="both"/>
        <w:rPr>
          <w:rFonts w:ascii="Open Sans" w:hAnsi="Open Sans" w:cs="Open Sans"/>
          <w:color w:val="000000"/>
        </w:rPr>
      </w:pPr>
    </w:p>
    <w:p w14:paraId="08EA52DC" w14:textId="2EFED4F7" w:rsidR="003E4762" w:rsidRPr="003501F5" w:rsidRDefault="00E706BB" w:rsidP="00E706BB">
      <w:pPr>
        <w:spacing w:line="276" w:lineRule="auto"/>
        <w:ind w:right="-574"/>
        <w:jc w:val="both"/>
        <w:rPr>
          <w:rFonts w:ascii="Open Sans" w:hAnsi="Open Sans" w:cs="Open Sans"/>
          <w:color w:val="000000"/>
        </w:rPr>
      </w:pPr>
      <w:r w:rsidRPr="003501F5">
        <w:rPr>
          <w:rFonts w:ascii="Open Sans" w:hAnsi="Open Sans" w:cs="Open Sans"/>
          <w:color w:val="000000"/>
        </w:rPr>
        <w:t>En cuanto a los precios de las viviendas</w:t>
      </w:r>
      <w:r w:rsidR="003E4762" w:rsidRPr="003501F5">
        <w:rPr>
          <w:rFonts w:ascii="Open Sans" w:hAnsi="Open Sans" w:cs="Open Sans"/>
          <w:color w:val="000000"/>
        </w:rPr>
        <w:t xml:space="preserve"> por distrito</w:t>
      </w:r>
      <w:r w:rsidRPr="003501F5">
        <w:rPr>
          <w:rFonts w:ascii="Open Sans" w:hAnsi="Open Sans" w:cs="Open Sans"/>
          <w:color w:val="000000"/>
        </w:rPr>
        <w:t xml:space="preserve">, </w:t>
      </w:r>
      <w:r w:rsidR="003E4762" w:rsidRPr="003501F5">
        <w:rPr>
          <w:rFonts w:ascii="Open Sans" w:hAnsi="Open Sans" w:cs="Open Sans"/>
          <w:color w:val="000000"/>
        </w:rPr>
        <w:t>la ciudad de Madrid tiene los dos distritos más caros de España, el distrito de Salamanca (1</w:t>
      </w:r>
      <w:r w:rsidR="00CD1EA4" w:rsidRPr="003501F5">
        <w:rPr>
          <w:rFonts w:ascii="Open Sans" w:hAnsi="Open Sans" w:cs="Open Sans"/>
          <w:color w:val="000000"/>
        </w:rPr>
        <w:t>8</w:t>
      </w:r>
      <w:r w:rsidR="003E4762" w:rsidRPr="003501F5">
        <w:rPr>
          <w:rFonts w:ascii="Open Sans" w:hAnsi="Open Sans" w:cs="Open Sans"/>
          <w:color w:val="000000"/>
        </w:rPr>
        <w:t>,74 €/m</w:t>
      </w:r>
      <w:r w:rsidR="003E4762" w:rsidRPr="003501F5">
        <w:rPr>
          <w:rFonts w:ascii="Open Sans" w:hAnsi="Open Sans" w:cs="Open Sans"/>
          <w:color w:val="000000"/>
          <w:vertAlign w:val="superscript"/>
        </w:rPr>
        <w:t xml:space="preserve">2 </w:t>
      </w:r>
      <w:r w:rsidR="003E4762" w:rsidRPr="003501F5">
        <w:rPr>
          <w:rFonts w:ascii="Open Sans" w:hAnsi="Open Sans" w:cs="Open Sans"/>
          <w:color w:val="000000"/>
        </w:rPr>
        <w:t>al mes) y el de</w:t>
      </w:r>
      <w:r w:rsidR="003E4762" w:rsidRPr="003501F5">
        <w:rPr>
          <w:rFonts w:ascii="Open Sans" w:hAnsi="Open Sans" w:cs="Open Sans"/>
          <w:b/>
          <w:bCs/>
          <w:color w:val="000000"/>
        </w:rPr>
        <w:t xml:space="preserve"> </w:t>
      </w:r>
      <w:r w:rsidR="003E4762" w:rsidRPr="003501F5">
        <w:rPr>
          <w:rFonts w:ascii="Open Sans" w:hAnsi="Open Sans" w:cs="Open Sans"/>
          <w:color w:val="000000"/>
        </w:rPr>
        <w:t>Chamberí (17,59 €/m</w:t>
      </w:r>
      <w:r w:rsidR="003E4762" w:rsidRPr="003501F5">
        <w:rPr>
          <w:rFonts w:ascii="Open Sans" w:hAnsi="Open Sans" w:cs="Open Sans"/>
          <w:color w:val="000000"/>
          <w:vertAlign w:val="superscript"/>
        </w:rPr>
        <w:t xml:space="preserve">2 </w:t>
      </w:r>
      <w:r w:rsidR="003E4762" w:rsidRPr="003501F5">
        <w:rPr>
          <w:rFonts w:ascii="Open Sans" w:hAnsi="Open Sans" w:cs="Open Sans"/>
          <w:color w:val="000000"/>
        </w:rPr>
        <w:t>al mes). Le sigue el distrito barcelonés de Sarrià - Sant Gervasi con 17,33 €/m</w:t>
      </w:r>
      <w:r w:rsidR="003E4762" w:rsidRPr="003501F5">
        <w:rPr>
          <w:rFonts w:ascii="Open Sans" w:hAnsi="Open Sans" w:cs="Open Sans"/>
          <w:color w:val="000000"/>
          <w:vertAlign w:val="superscript"/>
        </w:rPr>
        <w:t xml:space="preserve">2 </w:t>
      </w:r>
      <w:r w:rsidR="003E4762" w:rsidRPr="003501F5">
        <w:rPr>
          <w:rFonts w:ascii="Open Sans" w:hAnsi="Open Sans" w:cs="Open Sans"/>
          <w:color w:val="000000"/>
        </w:rPr>
        <w:t xml:space="preserve">al mes y el distrito Centro de Madrid con </w:t>
      </w:r>
      <w:r w:rsidR="00AF7E4A" w:rsidRPr="003501F5">
        <w:rPr>
          <w:rFonts w:ascii="Open Sans" w:hAnsi="Open Sans" w:cs="Open Sans"/>
          <w:color w:val="000000"/>
        </w:rPr>
        <w:t>17,19 €/m</w:t>
      </w:r>
      <w:r w:rsidR="00AF7E4A" w:rsidRPr="003501F5">
        <w:rPr>
          <w:rFonts w:ascii="Open Sans" w:hAnsi="Open Sans" w:cs="Open Sans"/>
          <w:color w:val="000000"/>
          <w:vertAlign w:val="superscript"/>
        </w:rPr>
        <w:t xml:space="preserve">2 </w:t>
      </w:r>
      <w:r w:rsidR="00AF7E4A" w:rsidRPr="003501F5">
        <w:rPr>
          <w:rFonts w:ascii="Open Sans" w:hAnsi="Open Sans" w:cs="Open Sans"/>
          <w:color w:val="000000"/>
        </w:rPr>
        <w:t>al mes.</w:t>
      </w:r>
    </w:p>
    <w:p w14:paraId="269DDAAC" w14:textId="27560A94" w:rsidR="00B01FD5" w:rsidRDefault="00B01FD5" w:rsidP="00B01FD5">
      <w:pPr>
        <w:spacing w:line="276" w:lineRule="auto"/>
        <w:ind w:right="-574"/>
        <w:jc w:val="both"/>
        <w:rPr>
          <w:rFonts w:ascii="Open Sans" w:hAnsi="Open Sans" w:cs="Open Sans"/>
          <w:color w:val="000000"/>
          <w:highlight w:val="cyan"/>
        </w:rPr>
      </w:pPr>
    </w:p>
    <w:p w14:paraId="7878CDBD" w14:textId="1DEE8651" w:rsidR="005C141E" w:rsidRDefault="005C141E" w:rsidP="005C141E">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t>TABLAS DE PRECIOS Y DE EVOLUCIONES</w:t>
      </w:r>
      <w:r>
        <w:rPr>
          <w:rFonts w:ascii="Open Sans Light" w:eastAsia="Times New Roman" w:hAnsi="Open Sans Light" w:cs="Open Sans Light"/>
          <w:b/>
          <w:iCs/>
          <w:color w:val="303AB2"/>
          <w:lang w:val="es-ES" w:eastAsia="es-ES_tradnl"/>
        </w:rPr>
        <w:t xml:space="preserve"> (</w:t>
      </w:r>
      <w:r w:rsidR="00DC5C41">
        <w:rPr>
          <w:rFonts w:ascii="Open Sans Light" w:eastAsia="Times New Roman" w:hAnsi="Open Sans Light" w:cs="Open Sans Light"/>
          <w:b/>
          <w:iCs/>
          <w:color w:val="303AB2"/>
          <w:lang w:val="es-ES" w:eastAsia="es-ES_tradnl"/>
        </w:rPr>
        <w:t>4</w:t>
      </w:r>
      <w:r>
        <w:rPr>
          <w:rFonts w:ascii="Open Sans Light" w:eastAsia="Times New Roman" w:hAnsi="Open Sans Light" w:cs="Open Sans Light"/>
          <w:b/>
          <w:iCs/>
          <w:color w:val="303AB2"/>
          <w:lang w:val="es-ES" w:eastAsia="es-ES_tradnl"/>
        </w:rPr>
        <w:t>)</w:t>
      </w:r>
    </w:p>
    <w:p w14:paraId="136C546A" w14:textId="6853F603" w:rsidR="00035EF9" w:rsidRPr="008D0128" w:rsidRDefault="00035EF9" w:rsidP="00035EF9">
      <w:pPr>
        <w:pStyle w:val="NormalWeb"/>
        <w:shd w:val="clear" w:color="auto" w:fill="FFFFFF"/>
        <w:spacing w:line="276" w:lineRule="auto"/>
        <w:ind w:right="-574"/>
        <w:rPr>
          <w:rFonts w:ascii="Open Sans Light" w:hAnsi="Open Sans Light" w:cs="Open Sans Light"/>
          <w:b/>
          <w:iCs/>
          <w:color w:val="303AB2"/>
          <w:szCs w:val="18"/>
        </w:rPr>
      </w:pPr>
      <w:r w:rsidRPr="008D0128">
        <w:rPr>
          <w:rFonts w:ascii="Open Sans Light" w:hAnsi="Open Sans Light" w:cs="Open Sans Light"/>
          <w:b/>
          <w:iCs/>
          <w:color w:val="303AB2"/>
          <w:szCs w:val="18"/>
        </w:rPr>
        <w:t>Tabla 1: CCAA de mayor a menor incremento semestral (dic.18 – jun.19)</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035EF9" w:rsidRPr="009401B0" w14:paraId="2CB50867" w14:textId="77777777" w:rsidTr="00035EF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DEF16D6" w14:textId="77777777" w:rsidR="00035EF9" w:rsidRPr="009401B0" w:rsidRDefault="00035EF9" w:rsidP="00035EF9">
            <w:pPr>
              <w:rPr>
                <w:rFonts w:ascii="Open Sans" w:hAnsi="Open Sans" w:cs="Open Sans"/>
                <w:bCs w:val="0"/>
                <w:sz w:val="22"/>
                <w:szCs w:val="22"/>
                <w:lang w:val="es-ES"/>
              </w:rPr>
            </w:pPr>
            <w:r w:rsidRPr="009401B0">
              <w:rPr>
                <w:rFonts w:ascii="Open Sans" w:hAnsi="Open Sans" w:cs="Open Sans"/>
                <w:bCs w:val="0"/>
                <w:sz w:val="22"/>
                <w:szCs w:val="22"/>
                <w:lang w:val="es-ES"/>
              </w:rPr>
              <w:t>Comunidad Autónoma</w:t>
            </w:r>
          </w:p>
        </w:tc>
        <w:tc>
          <w:tcPr>
            <w:tcW w:w="1982" w:type="dxa"/>
            <w:shd w:val="clear" w:color="auto" w:fill="1DBDC5"/>
          </w:tcPr>
          <w:p w14:paraId="184BEFA7"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401B0">
              <w:rPr>
                <w:rFonts w:ascii="Open Sans" w:hAnsi="Open Sans" w:cs="Open Sans"/>
                <w:bCs w:val="0"/>
                <w:sz w:val="22"/>
                <w:szCs w:val="22"/>
                <w:lang w:val="es-ES"/>
              </w:rPr>
              <w:t>Variación</w:t>
            </w:r>
          </w:p>
          <w:p w14:paraId="3435A054"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401B0">
              <w:rPr>
                <w:rFonts w:ascii="Open Sans" w:hAnsi="Open Sans" w:cs="Open Sans"/>
                <w:bCs w:val="0"/>
                <w:sz w:val="22"/>
                <w:szCs w:val="22"/>
                <w:lang w:val="es-ES"/>
              </w:rPr>
              <w:t>trimestral (%)</w:t>
            </w:r>
          </w:p>
        </w:tc>
        <w:tc>
          <w:tcPr>
            <w:tcW w:w="1846" w:type="dxa"/>
            <w:shd w:val="clear" w:color="auto" w:fill="1DBDC5"/>
          </w:tcPr>
          <w:p w14:paraId="08547502"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401B0">
              <w:rPr>
                <w:rFonts w:ascii="Open Sans" w:hAnsi="Open Sans" w:cs="Open Sans"/>
                <w:bCs w:val="0"/>
                <w:sz w:val="22"/>
                <w:szCs w:val="22"/>
                <w:lang w:val="es-ES"/>
              </w:rPr>
              <w:t>Variación</w:t>
            </w:r>
          </w:p>
          <w:p w14:paraId="2B1993F0"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401B0">
              <w:rPr>
                <w:rFonts w:ascii="Open Sans" w:hAnsi="Open Sans" w:cs="Open Sans"/>
                <w:bCs w:val="0"/>
                <w:sz w:val="22"/>
                <w:szCs w:val="22"/>
                <w:lang w:val="es-ES"/>
              </w:rPr>
              <w:t>semestral (%)</w:t>
            </w:r>
          </w:p>
        </w:tc>
        <w:tc>
          <w:tcPr>
            <w:tcW w:w="1727" w:type="dxa"/>
            <w:shd w:val="clear" w:color="auto" w:fill="1DBDC5"/>
          </w:tcPr>
          <w:p w14:paraId="0F4D193C"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401B0">
              <w:rPr>
                <w:rFonts w:ascii="Open Sans" w:hAnsi="Open Sans" w:cs="Open Sans"/>
                <w:sz w:val="22"/>
                <w:szCs w:val="22"/>
                <w:lang w:val="es-ES"/>
              </w:rPr>
              <w:t>Variación interanual (%)</w:t>
            </w:r>
          </w:p>
        </w:tc>
        <w:tc>
          <w:tcPr>
            <w:tcW w:w="1485" w:type="dxa"/>
            <w:shd w:val="clear" w:color="auto" w:fill="1DBDC5"/>
          </w:tcPr>
          <w:p w14:paraId="1BCDCB5F"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401B0">
              <w:rPr>
                <w:rFonts w:ascii="Open Sans" w:hAnsi="Open Sans" w:cs="Open Sans"/>
                <w:bCs w:val="0"/>
                <w:sz w:val="22"/>
                <w:szCs w:val="22"/>
                <w:lang w:val="es-ES"/>
              </w:rPr>
              <w:t>Junio 2019</w:t>
            </w:r>
          </w:p>
          <w:p w14:paraId="40FFB44F" w14:textId="77777777" w:rsidR="00035EF9" w:rsidRPr="009401B0"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401B0">
              <w:rPr>
                <w:rFonts w:ascii="Open Sans" w:hAnsi="Open Sans" w:cs="Open Sans"/>
                <w:bCs w:val="0"/>
                <w:sz w:val="22"/>
                <w:szCs w:val="22"/>
                <w:lang w:val="es-ES"/>
              </w:rPr>
              <w:t>(€/m²)</w:t>
            </w:r>
          </w:p>
        </w:tc>
      </w:tr>
      <w:tr w:rsidR="00035EF9" w:rsidRPr="009401B0" w14:paraId="6AC57092"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81018C2"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Cantabria</w:t>
            </w:r>
          </w:p>
        </w:tc>
        <w:tc>
          <w:tcPr>
            <w:tcW w:w="1982" w:type="dxa"/>
            <w:vAlign w:val="bottom"/>
          </w:tcPr>
          <w:p w14:paraId="5C928CF0"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11,6 %</w:t>
            </w:r>
          </w:p>
        </w:tc>
        <w:tc>
          <w:tcPr>
            <w:tcW w:w="1846" w:type="dxa"/>
            <w:vAlign w:val="bottom"/>
          </w:tcPr>
          <w:p w14:paraId="7D35B172"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13,2 %</w:t>
            </w:r>
          </w:p>
        </w:tc>
        <w:tc>
          <w:tcPr>
            <w:tcW w:w="1727" w:type="dxa"/>
            <w:vAlign w:val="bottom"/>
          </w:tcPr>
          <w:p w14:paraId="0FE54F96"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13,3 %</w:t>
            </w:r>
          </w:p>
        </w:tc>
        <w:tc>
          <w:tcPr>
            <w:tcW w:w="1485" w:type="dxa"/>
            <w:vAlign w:val="bottom"/>
          </w:tcPr>
          <w:p w14:paraId="6B2AF9FE"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8,38 €</w:t>
            </w:r>
          </w:p>
        </w:tc>
      </w:tr>
      <w:tr w:rsidR="00035EF9" w:rsidRPr="009401B0" w14:paraId="08F59D7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37C6F13"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Región de Murcia</w:t>
            </w:r>
          </w:p>
        </w:tc>
        <w:tc>
          <w:tcPr>
            <w:tcW w:w="1982" w:type="dxa"/>
            <w:vAlign w:val="bottom"/>
          </w:tcPr>
          <w:p w14:paraId="47BE043E"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5,7 %</w:t>
            </w:r>
          </w:p>
        </w:tc>
        <w:tc>
          <w:tcPr>
            <w:tcW w:w="1846" w:type="dxa"/>
            <w:vAlign w:val="bottom"/>
          </w:tcPr>
          <w:p w14:paraId="5FB59E48"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8,5 %</w:t>
            </w:r>
          </w:p>
        </w:tc>
        <w:tc>
          <w:tcPr>
            <w:tcW w:w="1727" w:type="dxa"/>
            <w:vAlign w:val="bottom"/>
          </w:tcPr>
          <w:p w14:paraId="55860F3D"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0,7 %</w:t>
            </w:r>
          </w:p>
        </w:tc>
        <w:tc>
          <w:tcPr>
            <w:tcW w:w="1485" w:type="dxa"/>
            <w:vAlign w:val="bottom"/>
          </w:tcPr>
          <w:p w14:paraId="13038442"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5,84 €</w:t>
            </w:r>
          </w:p>
        </w:tc>
      </w:tr>
      <w:tr w:rsidR="00035EF9" w:rsidRPr="009401B0" w14:paraId="53D40BCB"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51A593C6"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Comunitat Valenciana</w:t>
            </w:r>
          </w:p>
        </w:tc>
        <w:tc>
          <w:tcPr>
            <w:tcW w:w="1982" w:type="dxa"/>
            <w:vAlign w:val="bottom"/>
          </w:tcPr>
          <w:p w14:paraId="5822F4B6"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6,3 %</w:t>
            </w:r>
          </w:p>
        </w:tc>
        <w:tc>
          <w:tcPr>
            <w:tcW w:w="1846" w:type="dxa"/>
            <w:vAlign w:val="bottom"/>
          </w:tcPr>
          <w:p w14:paraId="5012C587"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7,5 %</w:t>
            </w:r>
          </w:p>
        </w:tc>
        <w:tc>
          <w:tcPr>
            <w:tcW w:w="1727" w:type="dxa"/>
            <w:vAlign w:val="bottom"/>
          </w:tcPr>
          <w:p w14:paraId="7B30BCF5"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8,7 %</w:t>
            </w:r>
          </w:p>
        </w:tc>
        <w:tc>
          <w:tcPr>
            <w:tcW w:w="1485" w:type="dxa"/>
            <w:vAlign w:val="bottom"/>
          </w:tcPr>
          <w:p w14:paraId="17CDF8F2"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7,15 €</w:t>
            </w:r>
          </w:p>
        </w:tc>
      </w:tr>
      <w:tr w:rsidR="00035EF9" w:rsidRPr="009401B0" w14:paraId="4319C199"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08D54736"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Aragón</w:t>
            </w:r>
          </w:p>
        </w:tc>
        <w:tc>
          <w:tcPr>
            <w:tcW w:w="1982" w:type="dxa"/>
            <w:vAlign w:val="bottom"/>
          </w:tcPr>
          <w:p w14:paraId="79199BA2"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3,5 %</w:t>
            </w:r>
          </w:p>
        </w:tc>
        <w:tc>
          <w:tcPr>
            <w:tcW w:w="1846" w:type="dxa"/>
            <w:vAlign w:val="bottom"/>
          </w:tcPr>
          <w:p w14:paraId="66749ED2"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7,3 %</w:t>
            </w:r>
          </w:p>
        </w:tc>
        <w:tc>
          <w:tcPr>
            <w:tcW w:w="1727" w:type="dxa"/>
            <w:vAlign w:val="bottom"/>
          </w:tcPr>
          <w:p w14:paraId="22FDB9A1"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0,4 %</w:t>
            </w:r>
          </w:p>
        </w:tc>
        <w:tc>
          <w:tcPr>
            <w:tcW w:w="1485" w:type="dxa"/>
            <w:vAlign w:val="bottom"/>
          </w:tcPr>
          <w:p w14:paraId="7AC71912"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6,77 €</w:t>
            </w:r>
          </w:p>
        </w:tc>
      </w:tr>
      <w:tr w:rsidR="00035EF9" w:rsidRPr="009401B0" w14:paraId="235F09EF"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E24E060"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Canarias</w:t>
            </w:r>
          </w:p>
        </w:tc>
        <w:tc>
          <w:tcPr>
            <w:tcW w:w="1982" w:type="dxa"/>
            <w:vAlign w:val="bottom"/>
          </w:tcPr>
          <w:p w14:paraId="77C09BE3"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4,4 %</w:t>
            </w:r>
          </w:p>
        </w:tc>
        <w:tc>
          <w:tcPr>
            <w:tcW w:w="1846" w:type="dxa"/>
            <w:vAlign w:val="bottom"/>
          </w:tcPr>
          <w:p w14:paraId="33294B93"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6,8 %</w:t>
            </w:r>
          </w:p>
        </w:tc>
        <w:tc>
          <w:tcPr>
            <w:tcW w:w="1727" w:type="dxa"/>
            <w:vAlign w:val="bottom"/>
          </w:tcPr>
          <w:p w14:paraId="524526D6"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2,4 %</w:t>
            </w:r>
          </w:p>
        </w:tc>
        <w:tc>
          <w:tcPr>
            <w:tcW w:w="1485" w:type="dxa"/>
            <w:vAlign w:val="bottom"/>
          </w:tcPr>
          <w:p w14:paraId="41EFB0D1"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7,84 €</w:t>
            </w:r>
          </w:p>
        </w:tc>
      </w:tr>
      <w:tr w:rsidR="00035EF9" w:rsidRPr="009401B0" w14:paraId="163559A1"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00CDEA8"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Galicia</w:t>
            </w:r>
          </w:p>
        </w:tc>
        <w:tc>
          <w:tcPr>
            <w:tcW w:w="1982" w:type="dxa"/>
            <w:vAlign w:val="bottom"/>
          </w:tcPr>
          <w:p w14:paraId="58C69BC9"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4,6 %</w:t>
            </w:r>
          </w:p>
        </w:tc>
        <w:tc>
          <w:tcPr>
            <w:tcW w:w="1846" w:type="dxa"/>
            <w:vAlign w:val="bottom"/>
          </w:tcPr>
          <w:p w14:paraId="5653562B"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6,5 %</w:t>
            </w:r>
          </w:p>
        </w:tc>
        <w:tc>
          <w:tcPr>
            <w:tcW w:w="1727" w:type="dxa"/>
            <w:vAlign w:val="bottom"/>
          </w:tcPr>
          <w:p w14:paraId="561D9BE4"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4,2 %</w:t>
            </w:r>
          </w:p>
        </w:tc>
        <w:tc>
          <w:tcPr>
            <w:tcW w:w="1485" w:type="dxa"/>
            <w:vAlign w:val="bottom"/>
          </w:tcPr>
          <w:p w14:paraId="48F265BA"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5,99 €</w:t>
            </w:r>
          </w:p>
        </w:tc>
      </w:tr>
      <w:tr w:rsidR="00035EF9" w:rsidRPr="009401B0" w14:paraId="7FE499E6"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7BC2CCA"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País Vasco</w:t>
            </w:r>
          </w:p>
        </w:tc>
        <w:tc>
          <w:tcPr>
            <w:tcW w:w="1982" w:type="dxa"/>
            <w:vAlign w:val="bottom"/>
          </w:tcPr>
          <w:p w14:paraId="290EF6CF"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1,4 %</w:t>
            </w:r>
          </w:p>
        </w:tc>
        <w:tc>
          <w:tcPr>
            <w:tcW w:w="1846" w:type="dxa"/>
            <w:vAlign w:val="bottom"/>
          </w:tcPr>
          <w:p w14:paraId="3E1F2A3B"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5,9 %</w:t>
            </w:r>
          </w:p>
        </w:tc>
        <w:tc>
          <w:tcPr>
            <w:tcW w:w="1727" w:type="dxa"/>
            <w:vAlign w:val="bottom"/>
          </w:tcPr>
          <w:p w14:paraId="4CA3FAC4"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7,2 %</w:t>
            </w:r>
          </w:p>
        </w:tc>
        <w:tc>
          <w:tcPr>
            <w:tcW w:w="1485" w:type="dxa"/>
            <w:vAlign w:val="bottom"/>
          </w:tcPr>
          <w:p w14:paraId="49D8092B"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10,82 €</w:t>
            </w:r>
          </w:p>
        </w:tc>
      </w:tr>
      <w:tr w:rsidR="00035EF9" w:rsidRPr="009401B0" w14:paraId="0B55E77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7FF1003E"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Navarra</w:t>
            </w:r>
          </w:p>
        </w:tc>
        <w:tc>
          <w:tcPr>
            <w:tcW w:w="1982" w:type="dxa"/>
            <w:vAlign w:val="bottom"/>
          </w:tcPr>
          <w:p w14:paraId="5BA335BF"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5,5 %</w:t>
            </w:r>
          </w:p>
        </w:tc>
        <w:tc>
          <w:tcPr>
            <w:tcW w:w="1846" w:type="dxa"/>
            <w:vAlign w:val="bottom"/>
          </w:tcPr>
          <w:p w14:paraId="1F51B788"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4,3 %</w:t>
            </w:r>
          </w:p>
        </w:tc>
        <w:tc>
          <w:tcPr>
            <w:tcW w:w="1727" w:type="dxa"/>
            <w:vAlign w:val="bottom"/>
          </w:tcPr>
          <w:p w14:paraId="1CFA9966"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-8,8 %</w:t>
            </w:r>
          </w:p>
        </w:tc>
        <w:tc>
          <w:tcPr>
            <w:tcW w:w="1485" w:type="dxa"/>
            <w:vAlign w:val="bottom"/>
          </w:tcPr>
          <w:p w14:paraId="54DBB259"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6,16 €</w:t>
            </w:r>
          </w:p>
        </w:tc>
      </w:tr>
      <w:tr w:rsidR="00035EF9" w:rsidRPr="009401B0" w14:paraId="7F8CFC53"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799C64C3"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Asturias</w:t>
            </w:r>
          </w:p>
        </w:tc>
        <w:tc>
          <w:tcPr>
            <w:tcW w:w="1982" w:type="dxa"/>
            <w:vAlign w:val="bottom"/>
          </w:tcPr>
          <w:p w14:paraId="7FD28C11"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1,5 %</w:t>
            </w:r>
          </w:p>
        </w:tc>
        <w:tc>
          <w:tcPr>
            <w:tcW w:w="1846" w:type="dxa"/>
            <w:vAlign w:val="bottom"/>
          </w:tcPr>
          <w:p w14:paraId="4B545280"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4,1 %</w:t>
            </w:r>
          </w:p>
        </w:tc>
        <w:tc>
          <w:tcPr>
            <w:tcW w:w="1727" w:type="dxa"/>
            <w:vAlign w:val="bottom"/>
          </w:tcPr>
          <w:p w14:paraId="7CEDC8BF"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2,9 %</w:t>
            </w:r>
          </w:p>
        </w:tc>
        <w:tc>
          <w:tcPr>
            <w:tcW w:w="1485" w:type="dxa"/>
            <w:vAlign w:val="bottom"/>
          </w:tcPr>
          <w:p w14:paraId="493B35D5"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6,74 €</w:t>
            </w:r>
          </w:p>
        </w:tc>
      </w:tr>
      <w:tr w:rsidR="00035EF9" w:rsidRPr="009401B0" w14:paraId="03D991D9"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5EB8F516"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Andalucía</w:t>
            </w:r>
          </w:p>
        </w:tc>
        <w:tc>
          <w:tcPr>
            <w:tcW w:w="1982" w:type="dxa"/>
            <w:vAlign w:val="bottom"/>
          </w:tcPr>
          <w:p w14:paraId="789F2D6C"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3,4 %</w:t>
            </w:r>
          </w:p>
        </w:tc>
        <w:tc>
          <w:tcPr>
            <w:tcW w:w="1846" w:type="dxa"/>
            <w:vAlign w:val="bottom"/>
          </w:tcPr>
          <w:p w14:paraId="0D9E7FAC"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3,8 %</w:t>
            </w:r>
          </w:p>
        </w:tc>
        <w:tc>
          <w:tcPr>
            <w:tcW w:w="1727" w:type="dxa"/>
            <w:vAlign w:val="bottom"/>
          </w:tcPr>
          <w:p w14:paraId="1494B1A5"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3,2 %</w:t>
            </w:r>
          </w:p>
        </w:tc>
        <w:tc>
          <w:tcPr>
            <w:tcW w:w="1485" w:type="dxa"/>
            <w:vAlign w:val="bottom"/>
          </w:tcPr>
          <w:p w14:paraId="276FB759"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6,99 €</w:t>
            </w:r>
          </w:p>
        </w:tc>
      </w:tr>
      <w:tr w:rsidR="00035EF9" w:rsidRPr="009401B0" w14:paraId="639ECB56"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CBCF45E"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Cataluña</w:t>
            </w:r>
          </w:p>
        </w:tc>
        <w:tc>
          <w:tcPr>
            <w:tcW w:w="1982" w:type="dxa"/>
            <w:vAlign w:val="bottom"/>
          </w:tcPr>
          <w:p w14:paraId="07F79F61"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-0,3 %</w:t>
            </w:r>
          </w:p>
        </w:tc>
        <w:tc>
          <w:tcPr>
            <w:tcW w:w="1846" w:type="dxa"/>
            <w:vAlign w:val="bottom"/>
          </w:tcPr>
          <w:p w14:paraId="41AA0EED"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3,5 %</w:t>
            </w:r>
          </w:p>
        </w:tc>
        <w:tc>
          <w:tcPr>
            <w:tcW w:w="1727" w:type="dxa"/>
            <w:vAlign w:val="bottom"/>
          </w:tcPr>
          <w:p w14:paraId="340B66E6"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1,9 %</w:t>
            </w:r>
          </w:p>
        </w:tc>
        <w:tc>
          <w:tcPr>
            <w:tcW w:w="1485" w:type="dxa"/>
            <w:vAlign w:val="bottom"/>
          </w:tcPr>
          <w:p w14:paraId="3477665D"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12,59 €</w:t>
            </w:r>
          </w:p>
        </w:tc>
      </w:tr>
      <w:tr w:rsidR="00035EF9" w:rsidRPr="009401B0" w14:paraId="225FDD6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5DEB7C01"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Extremadura</w:t>
            </w:r>
          </w:p>
        </w:tc>
        <w:tc>
          <w:tcPr>
            <w:tcW w:w="1982" w:type="dxa"/>
            <w:vAlign w:val="bottom"/>
          </w:tcPr>
          <w:p w14:paraId="2E01236E"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1,9 %</w:t>
            </w:r>
          </w:p>
        </w:tc>
        <w:tc>
          <w:tcPr>
            <w:tcW w:w="1846" w:type="dxa"/>
            <w:vAlign w:val="bottom"/>
          </w:tcPr>
          <w:p w14:paraId="7CB91078"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2,9 %</w:t>
            </w:r>
          </w:p>
        </w:tc>
        <w:tc>
          <w:tcPr>
            <w:tcW w:w="1727" w:type="dxa"/>
            <w:vAlign w:val="bottom"/>
          </w:tcPr>
          <w:p w14:paraId="62B9BFCE"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-6,7 %</w:t>
            </w:r>
          </w:p>
        </w:tc>
        <w:tc>
          <w:tcPr>
            <w:tcW w:w="1485" w:type="dxa"/>
            <w:vAlign w:val="bottom"/>
          </w:tcPr>
          <w:p w14:paraId="0B00378D"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4,39 €</w:t>
            </w:r>
          </w:p>
        </w:tc>
      </w:tr>
      <w:tr w:rsidR="00035EF9" w:rsidRPr="009401B0" w14:paraId="67C41CFD"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52BDE008"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Castilla y León</w:t>
            </w:r>
          </w:p>
        </w:tc>
        <w:tc>
          <w:tcPr>
            <w:tcW w:w="1982" w:type="dxa"/>
            <w:vAlign w:val="bottom"/>
          </w:tcPr>
          <w:p w14:paraId="59487968"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-0,1 %</w:t>
            </w:r>
          </w:p>
        </w:tc>
        <w:tc>
          <w:tcPr>
            <w:tcW w:w="1846" w:type="dxa"/>
            <w:vAlign w:val="bottom"/>
          </w:tcPr>
          <w:p w14:paraId="4C667734"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FF0000"/>
                <w:sz w:val="22"/>
                <w:szCs w:val="22"/>
              </w:rPr>
            </w:pPr>
            <w:r w:rsidRPr="009401B0">
              <w:rPr>
                <w:rFonts w:ascii="Open Sans" w:hAnsi="Open Sans" w:cs="Open Sans"/>
                <w:b/>
                <w:sz w:val="22"/>
                <w:szCs w:val="22"/>
              </w:rPr>
              <w:t>2,9 %</w:t>
            </w:r>
          </w:p>
        </w:tc>
        <w:tc>
          <w:tcPr>
            <w:tcW w:w="1727" w:type="dxa"/>
            <w:vAlign w:val="bottom"/>
          </w:tcPr>
          <w:p w14:paraId="11F7D95D"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-7,6 %</w:t>
            </w:r>
          </w:p>
        </w:tc>
        <w:tc>
          <w:tcPr>
            <w:tcW w:w="1485" w:type="dxa"/>
            <w:vAlign w:val="bottom"/>
          </w:tcPr>
          <w:p w14:paraId="6C5A8599"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5,64 €</w:t>
            </w:r>
          </w:p>
        </w:tc>
      </w:tr>
      <w:tr w:rsidR="00035EF9" w:rsidRPr="009401B0" w14:paraId="35DEF437"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69991104"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Madrid</w:t>
            </w:r>
          </w:p>
        </w:tc>
        <w:tc>
          <w:tcPr>
            <w:tcW w:w="1982" w:type="dxa"/>
            <w:vAlign w:val="bottom"/>
          </w:tcPr>
          <w:p w14:paraId="302EB101"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0,1 %</w:t>
            </w:r>
          </w:p>
        </w:tc>
        <w:tc>
          <w:tcPr>
            <w:tcW w:w="1846" w:type="dxa"/>
            <w:vAlign w:val="bottom"/>
          </w:tcPr>
          <w:p w14:paraId="0A493215"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2,7 %</w:t>
            </w:r>
          </w:p>
        </w:tc>
        <w:tc>
          <w:tcPr>
            <w:tcW w:w="1727" w:type="dxa"/>
            <w:vAlign w:val="bottom"/>
          </w:tcPr>
          <w:p w14:paraId="35130461"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9,1 %</w:t>
            </w:r>
          </w:p>
        </w:tc>
        <w:tc>
          <w:tcPr>
            <w:tcW w:w="1485" w:type="dxa"/>
            <w:vAlign w:val="bottom"/>
          </w:tcPr>
          <w:p w14:paraId="359BD248"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13,51 €</w:t>
            </w:r>
          </w:p>
        </w:tc>
      </w:tr>
      <w:tr w:rsidR="00035EF9" w:rsidRPr="009401B0" w14:paraId="512CC2F8"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54BB693"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Baleares</w:t>
            </w:r>
          </w:p>
        </w:tc>
        <w:tc>
          <w:tcPr>
            <w:tcW w:w="1982" w:type="dxa"/>
            <w:vAlign w:val="bottom"/>
          </w:tcPr>
          <w:p w14:paraId="04A80205"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-0,3 %</w:t>
            </w:r>
          </w:p>
        </w:tc>
        <w:tc>
          <w:tcPr>
            <w:tcW w:w="1846" w:type="dxa"/>
            <w:vAlign w:val="bottom"/>
          </w:tcPr>
          <w:p w14:paraId="3C621A69"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2,1 %</w:t>
            </w:r>
          </w:p>
        </w:tc>
        <w:tc>
          <w:tcPr>
            <w:tcW w:w="1727" w:type="dxa"/>
            <w:vAlign w:val="bottom"/>
          </w:tcPr>
          <w:p w14:paraId="1A9C0883"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-3,2 %</w:t>
            </w:r>
          </w:p>
        </w:tc>
        <w:tc>
          <w:tcPr>
            <w:tcW w:w="1485" w:type="dxa"/>
            <w:vAlign w:val="bottom"/>
          </w:tcPr>
          <w:p w14:paraId="6EFF3F50"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10,04 €</w:t>
            </w:r>
          </w:p>
        </w:tc>
      </w:tr>
      <w:tr w:rsidR="00035EF9" w:rsidRPr="009401B0" w14:paraId="3457FC41"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D4074F1"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Castilla-La Mancha</w:t>
            </w:r>
          </w:p>
        </w:tc>
        <w:tc>
          <w:tcPr>
            <w:tcW w:w="1982" w:type="dxa"/>
            <w:vAlign w:val="bottom"/>
          </w:tcPr>
          <w:p w14:paraId="6CD31B03"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-1,9 %</w:t>
            </w:r>
          </w:p>
        </w:tc>
        <w:tc>
          <w:tcPr>
            <w:tcW w:w="1846" w:type="dxa"/>
            <w:vAlign w:val="bottom"/>
          </w:tcPr>
          <w:p w14:paraId="79C03DA5"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1,9 %</w:t>
            </w:r>
          </w:p>
        </w:tc>
        <w:tc>
          <w:tcPr>
            <w:tcW w:w="1727" w:type="dxa"/>
            <w:vAlign w:val="bottom"/>
          </w:tcPr>
          <w:p w14:paraId="5F09D102"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-2,6 %</w:t>
            </w:r>
          </w:p>
        </w:tc>
        <w:tc>
          <w:tcPr>
            <w:tcW w:w="1485" w:type="dxa"/>
            <w:vAlign w:val="bottom"/>
          </w:tcPr>
          <w:p w14:paraId="16A4337D"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4,96 €</w:t>
            </w:r>
          </w:p>
        </w:tc>
      </w:tr>
      <w:tr w:rsidR="00035EF9" w:rsidRPr="009401B0" w14:paraId="4105488B"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2E752C25"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La Rioja</w:t>
            </w:r>
          </w:p>
        </w:tc>
        <w:tc>
          <w:tcPr>
            <w:tcW w:w="1982" w:type="dxa"/>
            <w:vAlign w:val="bottom"/>
          </w:tcPr>
          <w:p w14:paraId="602B5BCF"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9,2 %</w:t>
            </w:r>
          </w:p>
        </w:tc>
        <w:tc>
          <w:tcPr>
            <w:tcW w:w="1846" w:type="dxa"/>
            <w:vAlign w:val="bottom"/>
          </w:tcPr>
          <w:p w14:paraId="7A6E0244"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1,8 %</w:t>
            </w:r>
          </w:p>
        </w:tc>
        <w:tc>
          <w:tcPr>
            <w:tcW w:w="1727" w:type="dxa"/>
            <w:vAlign w:val="bottom"/>
          </w:tcPr>
          <w:p w14:paraId="6959E462"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color w:val="9C0006"/>
                <w:sz w:val="22"/>
                <w:szCs w:val="22"/>
              </w:rPr>
              <w:t>-7,2 %</w:t>
            </w:r>
          </w:p>
        </w:tc>
        <w:tc>
          <w:tcPr>
            <w:tcW w:w="1485" w:type="dxa"/>
            <w:vAlign w:val="bottom"/>
          </w:tcPr>
          <w:p w14:paraId="389B8335" w14:textId="77777777" w:rsidR="00035EF9" w:rsidRPr="009401B0"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4,96 €</w:t>
            </w:r>
          </w:p>
        </w:tc>
      </w:tr>
      <w:tr w:rsidR="00035EF9" w:rsidRPr="009401B0" w14:paraId="4752245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02BCD07F" w14:textId="77777777" w:rsidR="00035EF9" w:rsidRPr="00AF7E4A" w:rsidRDefault="00035EF9" w:rsidP="00035EF9">
            <w:pPr>
              <w:rPr>
                <w:rFonts w:ascii="Open Sans" w:hAnsi="Open Sans" w:cs="Open Sans"/>
                <w:b w:val="0"/>
                <w:bCs w:val="0"/>
                <w:sz w:val="22"/>
                <w:szCs w:val="22"/>
              </w:rPr>
            </w:pPr>
            <w:r w:rsidRPr="00AF7E4A">
              <w:rPr>
                <w:rFonts w:ascii="Open Sans" w:hAnsi="Open Sans" w:cs="Open Sans"/>
                <w:b w:val="0"/>
                <w:bCs w:val="0"/>
                <w:sz w:val="22"/>
                <w:szCs w:val="22"/>
              </w:rPr>
              <w:t>España</w:t>
            </w:r>
          </w:p>
        </w:tc>
        <w:tc>
          <w:tcPr>
            <w:tcW w:w="1982" w:type="dxa"/>
            <w:vAlign w:val="bottom"/>
          </w:tcPr>
          <w:p w14:paraId="20973D01"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0,6 %</w:t>
            </w:r>
          </w:p>
        </w:tc>
        <w:tc>
          <w:tcPr>
            <w:tcW w:w="1846" w:type="dxa"/>
            <w:vAlign w:val="bottom"/>
          </w:tcPr>
          <w:p w14:paraId="650C10ED"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401B0">
              <w:rPr>
                <w:rFonts w:ascii="Open Sans" w:hAnsi="Open Sans" w:cs="Open Sans"/>
                <w:b/>
                <w:sz w:val="22"/>
                <w:szCs w:val="22"/>
              </w:rPr>
              <w:t>2,7 %</w:t>
            </w:r>
          </w:p>
        </w:tc>
        <w:tc>
          <w:tcPr>
            <w:tcW w:w="1727" w:type="dxa"/>
            <w:vAlign w:val="bottom"/>
          </w:tcPr>
          <w:p w14:paraId="1AF24278"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0,8 %</w:t>
            </w:r>
          </w:p>
        </w:tc>
        <w:tc>
          <w:tcPr>
            <w:tcW w:w="1485" w:type="dxa"/>
            <w:vAlign w:val="bottom"/>
          </w:tcPr>
          <w:p w14:paraId="5AECBE6C" w14:textId="77777777" w:rsidR="00035EF9" w:rsidRPr="009401B0"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01B0">
              <w:rPr>
                <w:rFonts w:ascii="Open Sans" w:hAnsi="Open Sans" w:cs="Open Sans"/>
                <w:sz w:val="22"/>
                <w:szCs w:val="22"/>
              </w:rPr>
              <w:t>8,52 €</w:t>
            </w:r>
          </w:p>
        </w:tc>
      </w:tr>
    </w:tbl>
    <w:p w14:paraId="57D8C69F" w14:textId="77777777" w:rsidR="00552075" w:rsidRDefault="00552075" w:rsidP="00035EF9">
      <w:pPr>
        <w:pStyle w:val="NormalWeb"/>
        <w:shd w:val="clear" w:color="auto" w:fill="FFFFFF"/>
        <w:spacing w:line="276" w:lineRule="auto"/>
        <w:ind w:right="-574"/>
        <w:rPr>
          <w:rFonts w:ascii="Open Sans Light" w:hAnsi="Open Sans Light" w:cs="Open Sans Light"/>
          <w:b/>
          <w:iCs/>
          <w:color w:val="303AB2"/>
        </w:rPr>
      </w:pPr>
    </w:p>
    <w:p w14:paraId="293255D7" w14:textId="77777777" w:rsidR="00552075" w:rsidRDefault="00552075" w:rsidP="00035EF9">
      <w:pPr>
        <w:pStyle w:val="NormalWeb"/>
        <w:shd w:val="clear" w:color="auto" w:fill="FFFFFF"/>
        <w:spacing w:line="276" w:lineRule="auto"/>
        <w:ind w:right="-574"/>
        <w:rPr>
          <w:rFonts w:ascii="Open Sans Light" w:hAnsi="Open Sans Light" w:cs="Open Sans Light"/>
          <w:b/>
          <w:iCs/>
          <w:color w:val="303AB2"/>
        </w:rPr>
      </w:pPr>
    </w:p>
    <w:p w14:paraId="140925DF" w14:textId="77777777" w:rsidR="00552075" w:rsidRDefault="00552075" w:rsidP="00035EF9">
      <w:pPr>
        <w:pStyle w:val="NormalWeb"/>
        <w:shd w:val="clear" w:color="auto" w:fill="FFFFFF"/>
        <w:spacing w:line="276" w:lineRule="auto"/>
        <w:ind w:right="-574"/>
        <w:rPr>
          <w:rFonts w:ascii="Open Sans Light" w:hAnsi="Open Sans Light" w:cs="Open Sans Light"/>
          <w:b/>
          <w:iCs/>
          <w:color w:val="303AB2"/>
        </w:rPr>
      </w:pPr>
    </w:p>
    <w:p w14:paraId="13C4E2A8" w14:textId="0B13DCC5" w:rsidR="00035EF9" w:rsidRPr="008D0128" w:rsidRDefault="00035EF9" w:rsidP="00035EF9">
      <w:pPr>
        <w:pStyle w:val="NormalWeb"/>
        <w:shd w:val="clear" w:color="auto" w:fill="FFFFFF"/>
        <w:spacing w:line="276" w:lineRule="auto"/>
        <w:ind w:right="-574"/>
        <w:rPr>
          <w:rFonts w:ascii="Open Sans Light" w:hAnsi="Open Sans Light" w:cs="Open Sans Light"/>
          <w:b/>
          <w:iCs/>
          <w:color w:val="303AB2"/>
        </w:rPr>
      </w:pPr>
      <w:r w:rsidRPr="008D0128">
        <w:rPr>
          <w:rFonts w:ascii="Open Sans Light" w:hAnsi="Open Sans Light" w:cs="Open Sans Light"/>
          <w:b/>
          <w:iCs/>
          <w:color w:val="303AB2"/>
        </w:rPr>
        <w:lastRenderedPageBreak/>
        <w:t>Tabla 2: Provincias de mayor a menor incremento semestral (dic.18 – jun.19)</w:t>
      </w:r>
    </w:p>
    <w:tbl>
      <w:tblPr>
        <w:tblStyle w:val="Tablaconcuadrcula5oscura-nfasis3"/>
        <w:tblW w:w="9019" w:type="dxa"/>
        <w:tblLook w:val="04A0" w:firstRow="1" w:lastRow="0" w:firstColumn="1" w:lastColumn="0" w:noHBand="0" w:noVBand="1"/>
      </w:tblPr>
      <w:tblGrid>
        <w:gridCol w:w="2122"/>
        <w:gridCol w:w="1839"/>
        <w:gridCol w:w="1846"/>
        <w:gridCol w:w="1727"/>
        <w:gridCol w:w="1485"/>
      </w:tblGrid>
      <w:tr w:rsidR="00035EF9" w:rsidRPr="005964D4" w14:paraId="68F18794" w14:textId="77777777" w:rsidTr="00035EF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center"/>
          </w:tcPr>
          <w:p w14:paraId="0337F857" w14:textId="77777777" w:rsidR="00035EF9" w:rsidRPr="005964D4" w:rsidRDefault="00035EF9" w:rsidP="00035EF9">
            <w:pPr>
              <w:rPr>
                <w:rFonts w:ascii="Open Sans" w:hAnsi="Open Sans" w:cs="Open Sans"/>
                <w:b w:val="0"/>
                <w:bCs w:val="0"/>
                <w:sz w:val="22"/>
                <w:szCs w:val="22"/>
                <w:lang w:val="es-ES"/>
              </w:rPr>
            </w:pPr>
            <w:r>
              <w:rPr>
                <w:rFonts w:ascii="Open Sans" w:hAnsi="Open Sans" w:cs="Open Sans"/>
                <w:bCs w:val="0"/>
                <w:sz w:val="22"/>
                <w:szCs w:val="22"/>
                <w:lang w:val="es-ES"/>
              </w:rPr>
              <w:t>CCAA</w:t>
            </w:r>
          </w:p>
        </w:tc>
        <w:tc>
          <w:tcPr>
            <w:tcW w:w="1839" w:type="dxa"/>
            <w:shd w:val="clear" w:color="auto" w:fill="1DBDC5"/>
            <w:vAlign w:val="center"/>
          </w:tcPr>
          <w:p w14:paraId="153EC2A7" w14:textId="77777777" w:rsidR="00035EF9" w:rsidRPr="005964D4" w:rsidRDefault="00035EF9" w:rsidP="00035EF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Provincia</w:t>
            </w:r>
          </w:p>
        </w:tc>
        <w:tc>
          <w:tcPr>
            <w:tcW w:w="1846" w:type="dxa"/>
            <w:shd w:val="clear" w:color="auto" w:fill="1DBDC5"/>
          </w:tcPr>
          <w:p w14:paraId="23BE381F"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Variación</w:t>
            </w:r>
          </w:p>
          <w:p w14:paraId="537BB143"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trimestral</w:t>
            </w:r>
            <w:r w:rsidRPr="005964D4">
              <w:rPr>
                <w:rFonts w:ascii="Open Sans" w:hAnsi="Open Sans" w:cs="Open Sans"/>
                <w:bCs w:val="0"/>
                <w:sz w:val="22"/>
                <w:szCs w:val="22"/>
                <w:lang w:val="es-ES"/>
              </w:rPr>
              <w:t xml:space="preserve"> (%)</w:t>
            </w:r>
          </w:p>
        </w:tc>
        <w:tc>
          <w:tcPr>
            <w:tcW w:w="1727" w:type="dxa"/>
            <w:shd w:val="clear" w:color="auto" w:fill="1DBDC5"/>
          </w:tcPr>
          <w:p w14:paraId="4B4C336D" w14:textId="77777777" w:rsidR="00035EF9" w:rsidRPr="00035EF9"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35EF9">
              <w:rPr>
                <w:rFonts w:ascii="Open Sans" w:hAnsi="Open Sans" w:cs="Open Sans"/>
                <w:sz w:val="22"/>
                <w:szCs w:val="22"/>
                <w:lang w:val="es-ES"/>
              </w:rPr>
              <w:t>Variación semestral (%)</w:t>
            </w:r>
          </w:p>
        </w:tc>
        <w:tc>
          <w:tcPr>
            <w:tcW w:w="1485" w:type="dxa"/>
            <w:shd w:val="clear" w:color="auto" w:fill="1DBDC5"/>
          </w:tcPr>
          <w:p w14:paraId="455DBF81"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Junio 2019</w:t>
            </w:r>
          </w:p>
          <w:p w14:paraId="388888B6"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(€/m²)</w:t>
            </w:r>
          </w:p>
        </w:tc>
      </w:tr>
      <w:tr w:rsidR="00035EF9" w:rsidRPr="005964D4" w14:paraId="20C19E67"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4EB3453"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1E431BC9"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Huelva</w:t>
            </w:r>
          </w:p>
        </w:tc>
        <w:tc>
          <w:tcPr>
            <w:tcW w:w="1846" w:type="dxa"/>
            <w:vAlign w:val="bottom"/>
          </w:tcPr>
          <w:p w14:paraId="0F8DBA60"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19,4 %</w:t>
            </w:r>
          </w:p>
        </w:tc>
        <w:tc>
          <w:tcPr>
            <w:tcW w:w="1727" w:type="dxa"/>
            <w:vAlign w:val="bottom"/>
          </w:tcPr>
          <w:p w14:paraId="4B33ABDF"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26,0 %</w:t>
            </w:r>
          </w:p>
        </w:tc>
        <w:tc>
          <w:tcPr>
            <w:tcW w:w="1485" w:type="dxa"/>
            <w:vAlign w:val="bottom"/>
          </w:tcPr>
          <w:p w14:paraId="1855704B"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6,37 €</w:t>
            </w:r>
          </w:p>
        </w:tc>
      </w:tr>
      <w:tr w:rsidR="00035EF9" w:rsidRPr="005964D4" w14:paraId="35EBC586"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3EE68EE3"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Cataluña</w:t>
            </w:r>
          </w:p>
        </w:tc>
        <w:tc>
          <w:tcPr>
            <w:tcW w:w="1839" w:type="dxa"/>
            <w:vAlign w:val="bottom"/>
          </w:tcPr>
          <w:p w14:paraId="2E048085"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Girona</w:t>
            </w:r>
          </w:p>
        </w:tc>
        <w:tc>
          <w:tcPr>
            <w:tcW w:w="1846" w:type="dxa"/>
            <w:vAlign w:val="bottom"/>
          </w:tcPr>
          <w:p w14:paraId="7DC330ED"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15,9 %</w:t>
            </w:r>
          </w:p>
        </w:tc>
        <w:tc>
          <w:tcPr>
            <w:tcW w:w="1727" w:type="dxa"/>
            <w:vAlign w:val="bottom"/>
          </w:tcPr>
          <w:p w14:paraId="4438E04B"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22,1 %</w:t>
            </w:r>
          </w:p>
        </w:tc>
        <w:tc>
          <w:tcPr>
            <w:tcW w:w="1485" w:type="dxa"/>
            <w:vAlign w:val="bottom"/>
          </w:tcPr>
          <w:p w14:paraId="5501822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8,14 €</w:t>
            </w:r>
          </w:p>
        </w:tc>
      </w:tr>
      <w:tr w:rsidR="00035EF9" w:rsidRPr="005964D4" w14:paraId="3CE47492"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310582F7"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Región de Murcia</w:t>
            </w:r>
          </w:p>
        </w:tc>
        <w:tc>
          <w:tcPr>
            <w:tcW w:w="1839" w:type="dxa"/>
            <w:vAlign w:val="bottom"/>
          </w:tcPr>
          <w:p w14:paraId="3B7E1D0A"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Murcia</w:t>
            </w:r>
          </w:p>
        </w:tc>
        <w:tc>
          <w:tcPr>
            <w:tcW w:w="1846" w:type="dxa"/>
            <w:vAlign w:val="bottom"/>
          </w:tcPr>
          <w:p w14:paraId="702CE444"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11,7 %</w:t>
            </w:r>
          </w:p>
        </w:tc>
        <w:tc>
          <w:tcPr>
            <w:tcW w:w="1727" w:type="dxa"/>
            <w:vAlign w:val="bottom"/>
          </w:tcPr>
          <w:p w14:paraId="053E0A87"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14,7 %</w:t>
            </w:r>
          </w:p>
        </w:tc>
        <w:tc>
          <w:tcPr>
            <w:tcW w:w="1485" w:type="dxa"/>
            <w:vAlign w:val="bottom"/>
          </w:tcPr>
          <w:p w14:paraId="3826A068"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6,18 €</w:t>
            </w:r>
          </w:p>
        </w:tc>
      </w:tr>
      <w:tr w:rsidR="00035EF9" w:rsidRPr="005964D4" w14:paraId="142E4704"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358E71F"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 y León</w:t>
            </w:r>
          </w:p>
        </w:tc>
        <w:tc>
          <w:tcPr>
            <w:tcW w:w="1839" w:type="dxa"/>
            <w:vAlign w:val="bottom"/>
          </w:tcPr>
          <w:p w14:paraId="24A76130"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Segovia</w:t>
            </w:r>
          </w:p>
        </w:tc>
        <w:tc>
          <w:tcPr>
            <w:tcW w:w="1846" w:type="dxa"/>
            <w:vAlign w:val="bottom"/>
          </w:tcPr>
          <w:p w14:paraId="44482882"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12,3 %</w:t>
            </w:r>
          </w:p>
        </w:tc>
        <w:tc>
          <w:tcPr>
            <w:tcW w:w="1727" w:type="dxa"/>
            <w:vAlign w:val="bottom"/>
          </w:tcPr>
          <w:p w14:paraId="1F46D44D"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13,1 %</w:t>
            </w:r>
          </w:p>
        </w:tc>
        <w:tc>
          <w:tcPr>
            <w:tcW w:w="1485" w:type="dxa"/>
            <w:vAlign w:val="bottom"/>
          </w:tcPr>
          <w:p w14:paraId="7B4B55FA"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6,29 €</w:t>
            </w:r>
          </w:p>
        </w:tc>
      </w:tr>
      <w:tr w:rsidR="00035EF9" w:rsidRPr="005964D4" w14:paraId="2B961DD9"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4E672D35"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Comunitat Valenciana</w:t>
            </w:r>
          </w:p>
        </w:tc>
        <w:tc>
          <w:tcPr>
            <w:tcW w:w="1839" w:type="dxa"/>
            <w:vAlign w:val="bottom"/>
          </w:tcPr>
          <w:p w14:paraId="673E3267"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Castellón</w:t>
            </w:r>
          </w:p>
        </w:tc>
        <w:tc>
          <w:tcPr>
            <w:tcW w:w="1846" w:type="dxa"/>
            <w:vAlign w:val="bottom"/>
          </w:tcPr>
          <w:p w14:paraId="582085B0"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13,8 %</w:t>
            </w:r>
          </w:p>
        </w:tc>
        <w:tc>
          <w:tcPr>
            <w:tcW w:w="1727" w:type="dxa"/>
            <w:vAlign w:val="bottom"/>
          </w:tcPr>
          <w:p w14:paraId="72B59CD5"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12,2 %</w:t>
            </w:r>
          </w:p>
        </w:tc>
        <w:tc>
          <w:tcPr>
            <w:tcW w:w="1485" w:type="dxa"/>
            <w:vAlign w:val="bottom"/>
          </w:tcPr>
          <w:p w14:paraId="3C4E86CC"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5,35 €</w:t>
            </w:r>
          </w:p>
        </w:tc>
      </w:tr>
      <w:tr w:rsidR="00035EF9" w:rsidRPr="005964D4" w14:paraId="02070929"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3903CA3A"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Canarias</w:t>
            </w:r>
          </w:p>
        </w:tc>
        <w:tc>
          <w:tcPr>
            <w:tcW w:w="1839" w:type="dxa"/>
            <w:vAlign w:val="bottom"/>
          </w:tcPr>
          <w:p w14:paraId="6171D5FB"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Las Palmas</w:t>
            </w:r>
          </w:p>
        </w:tc>
        <w:tc>
          <w:tcPr>
            <w:tcW w:w="1846" w:type="dxa"/>
            <w:vAlign w:val="bottom"/>
          </w:tcPr>
          <w:p w14:paraId="672ADFE3"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7,9 %</w:t>
            </w:r>
          </w:p>
        </w:tc>
        <w:tc>
          <w:tcPr>
            <w:tcW w:w="1727" w:type="dxa"/>
            <w:vAlign w:val="bottom"/>
          </w:tcPr>
          <w:p w14:paraId="72DC0245"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12,1 %</w:t>
            </w:r>
          </w:p>
        </w:tc>
        <w:tc>
          <w:tcPr>
            <w:tcW w:w="1485" w:type="dxa"/>
            <w:vAlign w:val="bottom"/>
          </w:tcPr>
          <w:p w14:paraId="7D50061A"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8,33 €</w:t>
            </w:r>
          </w:p>
        </w:tc>
      </w:tr>
      <w:tr w:rsidR="00035EF9" w:rsidRPr="005964D4" w14:paraId="094A45FF"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62F72B28"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Castilla-La Mancha</w:t>
            </w:r>
          </w:p>
        </w:tc>
        <w:tc>
          <w:tcPr>
            <w:tcW w:w="1839" w:type="dxa"/>
            <w:vAlign w:val="bottom"/>
          </w:tcPr>
          <w:p w14:paraId="3F3F7F64"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Toledo</w:t>
            </w:r>
          </w:p>
        </w:tc>
        <w:tc>
          <w:tcPr>
            <w:tcW w:w="1846" w:type="dxa"/>
            <w:vAlign w:val="bottom"/>
          </w:tcPr>
          <w:p w14:paraId="0206F25A"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2,8 %</w:t>
            </w:r>
          </w:p>
        </w:tc>
        <w:tc>
          <w:tcPr>
            <w:tcW w:w="1727" w:type="dxa"/>
            <w:vAlign w:val="bottom"/>
          </w:tcPr>
          <w:p w14:paraId="5F8C240F"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11,0 %</w:t>
            </w:r>
          </w:p>
        </w:tc>
        <w:tc>
          <w:tcPr>
            <w:tcW w:w="1485" w:type="dxa"/>
            <w:vAlign w:val="bottom"/>
          </w:tcPr>
          <w:p w14:paraId="1E504A97"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5,53 €</w:t>
            </w:r>
          </w:p>
        </w:tc>
      </w:tr>
      <w:tr w:rsidR="00035EF9" w:rsidRPr="005964D4" w14:paraId="718B34F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016BF187"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Canarias</w:t>
            </w:r>
          </w:p>
        </w:tc>
        <w:tc>
          <w:tcPr>
            <w:tcW w:w="1839" w:type="dxa"/>
            <w:vAlign w:val="bottom"/>
          </w:tcPr>
          <w:p w14:paraId="251D69C3"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Santa Cruz de Tenerife</w:t>
            </w:r>
          </w:p>
        </w:tc>
        <w:tc>
          <w:tcPr>
            <w:tcW w:w="1846" w:type="dxa"/>
            <w:vAlign w:val="bottom"/>
          </w:tcPr>
          <w:p w14:paraId="746F2DA3"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9,8 %</w:t>
            </w:r>
          </w:p>
        </w:tc>
        <w:tc>
          <w:tcPr>
            <w:tcW w:w="1727" w:type="dxa"/>
            <w:vAlign w:val="bottom"/>
          </w:tcPr>
          <w:p w14:paraId="6836BCB6"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10,9 %</w:t>
            </w:r>
          </w:p>
        </w:tc>
        <w:tc>
          <w:tcPr>
            <w:tcW w:w="1485" w:type="dxa"/>
            <w:vAlign w:val="bottom"/>
          </w:tcPr>
          <w:p w14:paraId="16F28955"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8,00 €</w:t>
            </w:r>
          </w:p>
        </w:tc>
      </w:tr>
      <w:tr w:rsidR="00035EF9" w:rsidRPr="005964D4" w14:paraId="3948249A"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047C5662"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Cantabria</w:t>
            </w:r>
          </w:p>
        </w:tc>
        <w:tc>
          <w:tcPr>
            <w:tcW w:w="1839" w:type="dxa"/>
            <w:vAlign w:val="bottom"/>
          </w:tcPr>
          <w:p w14:paraId="310A8EF2"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Cantabria</w:t>
            </w:r>
          </w:p>
        </w:tc>
        <w:tc>
          <w:tcPr>
            <w:tcW w:w="1846" w:type="dxa"/>
            <w:vAlign w:val="bottom"/>
          </w:tcPr>
          <w:p w14:paraId="7D1AAD3B"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8,2 %</w:t>
            </w:r>
          </w:p>
        </w:tc>
        <w:tc>
          <w:tcPr>
            <w:tcW w:w="1727" w:type="dxa"/>
            <w:vAlign w:val="bottom"/>
          </w:tcPr>
          <w:p w14:paraId="0374B00A"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9,7 %</w:t>
            </w:r>
          </w:p>
        </w:tc>
        <w:tc>
          <w:tcPr>
            <w:tcW w:w="1485" w:type="dxa"/>
            <w:vAlign w:val="bottom"/>
          </w:tcPr>
          <w:p w14:paraId="2E922FFF"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8,12 €</w:t>
            </w:r>
          </w:p>
        </w:tc>
      </w:tr>
      <w:tr w:rsidR="00035EF9" w:rsidRPr="005964D4" w14:paraId="3D50A138"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FB0EF0E"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61CFAE05"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Almería</w:t>
            </w:r>
          </w:p>
        </w:tc>
        <w:tc>
          <w:tcPr>
            <w:tcW w:w="1846" w:type="dxa"/>
            <w:vAlign w:val="bottom"/>
          </w:tcPr>
          <w:p w14:paraId="7753F005"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7,6 %</w:t>
            </w:r>
          </w:p>
        </w:tc>
        <w:tc>
          <w:tcPr>
            <w:tcW w:w="1727" w:type="dxa"/>
            <w:vAlign w:val="bottom"/>
          </w:tcPr>
          <w:p w14:paraId="6A2BF9D5"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8,8 %</w:t>
            </w:r>
          </w:p>
        </w:tc>
        <w:tc>
          <w:tcPr>
            <w:tcW w:w="1485" w:type="dxa"/>
            <w:vAlign w:val="bottom"/>
          </w:tcPr>
          <w:p w14:paraId="341C50B3"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5,62 €</w:t>
            </w:r>
          </w:p>
        </w:tc>
      </w:tr>
      <w:tr w:rsidR="00035EF9" w:rsidRPr="005964D4" w14:paraId="609CA0BF"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5945B20A"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61CC1B86"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Granada</w:t>
            </w:r>
          </w:p>
        </w:tc>
        <w:tc>
          <w:tcPr>
            <w:tcW w:w="1846" w:type="dxa"/>
            <w:vAlign w:val="bottom"/>
          </w:tcPr>
          <w:p w14:paraId="6E48C11D"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4,7 %</w:t>
            </w:r>
          </w:p>
        </w:tc>
        <w:tc>
          <w:tcPr>
            <w:tcW w:w="1727" w:type="dxa"/>
            <w:vAlign w:val="bottom"/>
          </w:tcPr>
          <w:p w14:paraId="782562C7"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8,7 %</w:t>
            </w:r>
          </w:p>
        </w:tc>
        <w:tc>
          <w:tcPr>
            <w:tcW w:w="1485" w:type="dxa"/>
            <w:vAlign w:val="bottom"/>
          </w:tcPr>
          <w:p w14:paraId="4D4B6633"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6,76 €</w:t>
            </w:r>
          </w:p>
        </w:tc>
      </w:tr>
      <w:tr w:rsidR="00035EF9" w:rsidRPr="005964D4" w14:paraId="599E0188"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3CFA0A4"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Baleares</w:t>
            </w:r>
          </w:p>
        </w:tc>
        <w:tc>
          <w:tcPr>
            <w:tcW w:w="1839" w:type="dxa"/>
            <w:vAlign w:val="bottom"/>
          </w:tcPr>
          <w:p w14:paraId="7F52AAEF"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Illes Balears</w:t>
            </w:r>
          </w:p>
        </w:tc>
        <w:tc>
          <w:tcPr>
            <w:tcW w:w="1846" w:type="dxa"/>
            <w:vAlign w:val="bottom"/>
          </w:tcPr>
          <w:p w14:paraId="2174A0AA"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4,8 %</w:t>
            </w:r>
          </w:p>
        </w:tc>
        <w:tc>
          <w:tcPr>
            <w:tcW w:w="1727" w:type="dxa"/>
            <w:vAlign w:val="bottom"/>
          </w:tcPr>
          <w:p w14:paraId="12446DC1"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7,3 %</w:t>
            </w:r>
          </w:p>
        </w:tc>
        <w:tc>
          <w:tcPr>
            <w:tcW w:w="1485" w:type="dxa"/>
            <w:vAlign w:val="bottom"/>
          </w:tcPr>
          <w:p w14:paraId="66335057"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10,55 €</w:t>
            </w:r>
          </w:p>
        </w:tc>
      </w:tr>
      <w:tr w:rsidR="00035EF9" w:rsidRPr="005964D4" w14:paraId="77838B6A"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DAD95C6"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Galicia</w:t>
            </w:r>
          </w:p>
        </w:tc>
        <w:tc>
          <w:tcPr>
            <w:tcW w:w="1839" w:type="dxa"/>
            <w:vAlign w:val="bottom"/>
          </w:tcPr>
          <w:p w14:paraId="27579ED4"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Pontevedra</w:t>
            </w:r>
          </w:p>
        </w:tc>
        <w:tc>
          <w:tcPr>
            <w:tcW w:w="1846" w:type="dxa"/>
            <w:vAlign w:val="bottom"/>
          </w:tcPr>
          <w:p w14:paraId="6774F2F2"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6,1 %</w:t>
            </w:r>
          </w:p>
        </w:tc>
        <w:tc>
          <w:tcPr>
            <w:tcW w:w="1727" w:type="dxa"/>
            <w:vAlign w:val="bottom"/>
          </w:tcPr>
          <w:p w14:paraId="0C991625"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7,0 %</w:t>
            </w:r>
          </w:p>
        </w:tc>
        <w:tc>
          <w:tcPr>
            <w:tcW w:w="1485" w:type="dxa"/>
            <w:vAlign w:val="bottom"/>
          </w:tcPr>
          <w:p w14:paraId="67F32FF4"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7,03 €</w:t>
            </w:r>
          </w:p>
        </w:tc>
      </w:tr>
      <w:tr w:rsidR="00035EF9" w:rsidRPr="005964D4" w14:paraId="4F9BB5DB"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0C88514E"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Castilla-La Mancha</w:t>
            </w:r>
          </w:p>
        </w:tc>
        <w:tc>
          <w:tcPr>
            <w:tcW w:w="1839" w:type="dxa"/>
            <w:vAlign w:val="bottom"/>
          </w:tcPr>
          <w:p w14:paraId="64A3D11C"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Guadalajara</w:t>
            </w:r>
          </w:p>
        </w:tc>
        <w:tc>
          <w:tcPr>
            <w:tcW w:w="1846" w:type="dxa"/>
            <w:vAlign w:val="bottom"/>
          </w:tcPr>
          <w:p w14:paraId="7B9A0CB7"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2,5 %</w:t>
            </w:r>
          </w:p>
        </w:tc>
        <w:tc>
          <w:tcPr>
            <w:tcW w:w="1727" w:type="dxa"/>
            <w:vAlign w:val="bottom"/>
          </w:tcPr>
          <w:p w14:paraId="5FE6B7BF"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6,9 %</w:t>
            </w:r>
          </w:p>
        </w:tc>
        <w:tc>
          <w:tcPr>
            <w:tcW w:w="1485" w:type="dxa"/>
            <w:vAlign w:val="bottom"/>
          </w:tcPr>
          <w:p w14:paraId="3124108D"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5,54 €</w:t>
            </w:r>
          </w:p>
        </w:tc>
      </w:tr>
      <w:tr w:rsidR="00035EF9" w:rsidRPr="005964D4" w14:paraId="36667119"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39C7B16"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Navarra</w:t>
            </w:r>
          </w:p>
        </w:tc>
        <w:tc>
          <w:tcPr>
            <w:tcW w:w="1839" w:type="dxa"/>
            <w:vAlign w:val="bottom"/>
          </w:tcPr>
          <w:p w14:paraId="452ABD61"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Navarra</w:t>
            </w:r>
          </w:p>
        </w:tc>
        <w:tc>
          <w:tcPr>
            <w:tcW w:w="1846" w:type="dxa"/>
            <w:vAlign w:val="bottom"/>
          </w:tcPr>
          <w:p w14:paraId="13B00988"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8,0 %</w:t>
            </w:r>
          </w:p>
        </w:tc>
        <w:tc>
          <w:tcPr>
            <w:tcW w:w="1727" w:type="dxa"/>
            <w:vAlign w:val="bottom"/>
          </w:tcPr>
          <w:p w14:paraId="636A7155"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6,7 %</w:t>
            </w:r>
          </w:p>
        </w:tc>
        <w:tc>
          <w:tcPr>
            <w:tcW w:w="1485" w:type="dxa"/>
            <w:vAlign w:val="bottom"/>
          </w:tcPr>
          <w:p w14:paraId="058ABC4C"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6,30 €</w:t>
            </w:r>
          </w:p>
        </w:tc>
      </w:tr>
      <w:tr w:rsidR="00035EF9" w:rsidRPr="005964D4" w14:paraId="16F0B206"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30D9C7C"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La Rioja</w:t>
            </w:r>
          </w:p>
        </w:tc>
        <w:tc>
          <w:tcPr>
            <w:tcW w:w="1839" w:type="dxa"/>
            <w:vAlign w:val="bottom"/>
          </w:tcPr>
          <w:p w14:paraId="0C38F0B4"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La Rioja</w:t>
            </w:r>
          </w:p>
        </w:tc>
        <w:tc>
          <w:tcPr>
            <w:tcW w:w="1846" w:type="dxa"/>
            <w:vAlign w:val="bottom"/>
          </w:tcPr>
          <w:p w14:paraId="7F76F0F2"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14,5 %</w:t>
            </w:r>
          </w:p>
        </w:tc>
        <w:tc>
          <w:tcPr>
            <w:tcW w:w="1727" w:type="dxa"/>
            <w:vAlign w:val="bottom"/>
          </w:tcPr>
          <w:p w14:paraId="11065FAA"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6,7 %</w:t>
            </w:r>
          </w:p>
        </w:tc>
        <w:tc>
          <w:tcPr>
            <w:tcW w:w="1485" w:type="dxa"/>
            <w:vAlign w:val="bottom"/>
          </w:tcPr>
          <w:p w14:paraId="3C90B807"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5,20 €</w:t>
            </w:r>
          </w:p>
        </w:tc>
      </w:tr>
      <w:tr w:rsidR="00035EF9" w:rsidRPr="005964D4" w14:paraId="1ED5D039"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AEA3C9D"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Aragón</w:t>
            </w:r>
          </w:p>
        </w:tc>
        <w:tc>
          <w:tcPr>
            <w:tcW w:w="1839" w:type="dxa"/>
            <w:vAlign w:val="bottom"/>
          </w:tcPr>
          <w:p w14:paraId="772421DB"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Zaragoza</w:t>
            </w:r>
          </w:p>
        </w:tc>
        <w:tc>
          <w:tcPr>
            <w:tcW w:w="1846" w:type="dxa"/>
            <w:vAlign w:val="bottom"/>
          </w:tcPr>
          <w:p w14:paraId="4033D20F"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4,4 %</w:t>
            </w:r>
          </w:p>
        </w:tc>
        <w:tc>
          <w:tcPr>
            <w:tcW w:w="1727" w:type="dxa"/>
            <w:vAlign w:val="bottom"/>
          </w:tcPr>
          <w:p w14:paraId="1F0E5AE6"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6,6 %</w:t>
            </w:r>
          </w:p>
        </w:tc>
        <w:tc>
          <w:tcPr>
            <w:tcW w:w="1485" w:type="dxa"/>
            <w:vAlign w:val="bottom"/>
          </w:tcPr>
          <w:p w14:paraId="04C1EE0B"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7,79 €</w:t>
            </w:r>
          </w:p>
        </w:tc>
      </w:tr>
      <w:tr w:rsidR="00035EF9" w:rsidRPr="005964D4" w14:paraId="6BF31C9B"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0BA1E557"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Galicia</w:t>
            </w:r>
          </w:p>
        </w:tc>
        <w:tc>
          <w:tcPr>
            <w:tcW w:w="1839" w:type="dxa"/>
            <w:vAlign w:val="bottom"/>
          </w:tcPr>
          <w:p w14:paraId="5CE7EAC8"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A Coruña</w:t>
            </w:r>
          </w:p>
        </w:tc>
        <w:tc>
          <w:tcPr>
            <w:tcW w:w="1846" w:type="dxa"/>
            <w:vAlign w:val="bottom"/>
          </w:tcPr>
          <w:p w14:paraId="4826F2FE"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3,6 %</w:t>
            </w:r>
          </w:p>
        </w:tc>
        <w:tc>
          <w:tcPr>
            <w:tcW w:w="1727" w:type="dxa"/>
            <w:vAlign w:val="bottom"/>
          </w:tcPr>
          <w:p w14:paraId="1944C92D"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6,3 %</w:t>
            </w:r>
          </w:p>
        </w:tc>
        <w:tc>
          <w:tcPr>
            <w:tcW w:w="1485" w:type="dxa"/>
            <w:vAlign w:val="bottom"/>
          </w:tcPr>
          <w:p w14:paraId="7EE68116"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6,33 €</w:t>
            </w:r>
          </w:p>
        </w:tc>
      </w:tr>
      <w:tr w:rsidR="00035EF9" w:rsidRPr="005964D4" w14:paraId="6CFD621B"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689D4AA3"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Comunitat Valenciana</w:t>
            </w:r>
          </w:p>
        </w:tc>
        <w:tc>
          <w:tcPr>
            <w:tcW w:w="1839" w:type="dxa"/>
            <w:vAlign w:val="bottom"/>
          </w:tcPr>
          <w:p w14:paraId="75453171"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Valencia</w:t>
            </w:r>
          </w:p>
        </w:tc>
        <w:tc>
          <w:tcPr>
            <w:tcW w:w="1846" w:type="dxa"/>
            <w:vAlign w:val="bottom"/>
          </w:tcPr>
          <w:p w14:paraId="7A86C145"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4,3 %</w:t>
            </w:r>
          </w:p>
        </w:tc>
        <w:tc>
          <w:tcPr>
            <w:tcW w:w="1727" w:type="dxa"/>
            <w:vAlign w:val="bottom"/>
          </w:tcPr>
          <w:p w14:paraId="1EB172C6"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6,3 %</w:t>
            </w:r>
          </w:p>
        </w:tc>
        <w:tc>
          <w:tcPr>
            <w:tcW w:w="1485" w:type="dxa"/>
            <w:vAlign w:val="bottom"/>
          </w:tcPr>
          <w:p w14:paraId="188CCF67"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7,80 €</w:t>
            </w:r>
          </w:p>
        </w:tc>
      </w:tr>
      <w:tr w:rsidR="00035EF9" w:rsidRPr="005964D4" w14:paraId="272AAC28"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4FA98EC8"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36D77AEE"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Sevilla</w:t>
            </w:r>
          </w:p>
        </w:tc>
        <w:tc>
          <w:tcPr>
            <w:tcW w:w="1846" w:type="dxa"/>
            <w:vAlign w:val="bottom"/>
          </w:tcPr>
          <w:p w14:paraId="0393C200"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1,9 %</w:t>
            </w:r>
          </w:p>
        </w:tc>
        <w:tc>
          <w:tcPr>
            <w:tcW w:w="1727" w:type="dxa"/>
            <w:vAlign w:val="bottom"/>
          </w:tcPr>
          <w:p w14:paraId="56861CB1"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5,7 %</w:t>
            </w:r>
          </w:p>
        </w:tc>
        <w:tc>
          <w:tcPr>
            <w:tcW w:w="1485" w:type="dxa"/>
            <w:vAlign w:val="bottom"/>
          </w:tcPr>
          <w:p w14:paraId="72078FF5"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7,98 €</w:t>
            </w:r>
          </w:p>
        </w:tc>
      </w:tr>
      <w:tr w:rsidR="00035EF9" w:rsidRPr="005964D4" w14:paraId="1B593E16"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B1B41A4"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Cataluña</w:t>
            </w:r>
          </w:p>
        </w:tc>
        <w:tc>
          <w:tcPr>
            <w:tcW w:w="1839" w:type="dxa"/>
            <w:vAlign w:val="bottom"/>
          </w:tcPr>
          <w:p w14:paraId="4FB1F284"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Lleida</w:t>
            </w:r>
          </w:p>
        </w:tc>
        <w:tc>
          <w:tcPr>
            <w:tcW w:w="1846" w:type="dxa"/>
            <w:vAlign w:val="bottom"/>
          </w:tcPr>
          <w:p w14:paraId="78B185CB"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0,4 %</w:t>
            </w:r>
          </w:p>
        </w:tc>
        <w:tc>
          <w:tcPr>
            <w:tcW w:w="1727" w:type="dxa"/>
            <w:vAlign w:val="bottom"/>
          </w:tcPr>
          <w:p w14:paraId="4D66C6C3"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4,6 %</w:t>
            </w:r>
          </w:p>
        </w:tc>
        <w:tc>
          <w:tcPr>
            <w:tcW w:w="1485" w:type="dxa"/>
            <w:vAlign w:val="bottom"/>
          </w:tcPr>
          <w:p w14:paraId="7AE41727"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5,46 €</w:t>
            </w:r>
          </w:p>
        </w:tc>
      </w:tr>
      <w:tr w:rsidR="00035EF9" w:rsidRPr="005964D4" w14:paraId="754B825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49AFA2D7"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País Vasco</w:t>
            </w:r>
          </w:p>
        </w:tc>
        <w:tc>
          <w:tcPr>
            <w:tcW w:w="1839" w:type="dxa"/>
            <w:vAlign w:val="bottom"/>
          </w:tcPr>
          <w:p w14:paraId="7206EB91"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Bizkaia</w:t>
            </w:r>
          </w:p>
        </w:tc>
        <w:tc>
          <w:tcPr>
            <w:tcW w:w="1846" w:type="dxa"/>
            <w:vAlign w:val="bottom"/>
          </w:tcPr>
          <w:p w14:paraId="0E88153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0,4 %</w:t>
            </w:r>
          </w:p>
        </w:tc>
        <w:tc>
          <w:tcPr>
            <w:tcW w:w="1727" w:type="dxa"/>
            <w:vAlign w:val="bottom"/>
          </w:tcPr>
          <w:p w14:paraId="15A36682"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4,3 %</w:t>
            </w:r>
          </w:p>
        </w:tc>
        <w:tc>
          <w:tcPr>
            <w:tcW w:w="1485" w:type="dxa"/>
            <w:vAlign w:val="bottom"/>
          </w:tcPr>
          <w:p w14:paraId="38A0362F"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11,36 €</w:t>
            </w:r>
          </w:p>
        </w:tc>
      </w:tr>
      <w:tr w:rsidR="00035EF9" w:rsidRPr="005964D4" w14:paraId="1C5158B2"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6CD31DB6"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País Vasco</w:t>
            </w:r>
          </w:p>
        </w:tc>
        <w:tc>
          <w:tcPr>
            <w:tcW w:w="1839" w:type="dxa"/>
            <w:vAlign w:val="bottom"/>
          </w:tcPr>
          <w:p w14:paraId="7A27C99F"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Gipuzkoa</w:t>
            </w:r>
          </w:p>
        </w:tc>
        <w:tc>
          <w:tcPr>
            <w:tcW w:w="1846" w:type="dxa"/>
            <w:vAlign w:val="bottom"/>
          </w:tcPr>
          <w:p w14:paraId="636ED85D"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-1,6 %</w:t>
            </w:r>
          </w:p>
        </w:tc>
        <w:tc>
          <w:tcPr>
            <w:tcW w:w="1727" w:type="dxa"/>
            <w:vAlign w:val="bottom"/>
          </w:tcPr>
          <w:p w14:paraId="2E6F4E83"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3,7 %</w:t>
            </w:r>
          </w:p>
        </w:tc>
        <w:tc>
          <w:tcPr>
            <w:tcW w:w="1485" w:type="dxa"/>
            <w:vAlign w:val="bottom"/>
          </w:tcPr>
          <w:p w14:paraId="7F23D28D"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9,83 €</w:t>
            </w:r>
          </w:p>
        </w:tc>
      </w:tr>
      <w:tr w:rsidR="00035EF9" w:rsidRPr="005964D4" w14:paraId="58D2B22E"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7C466AC"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44A3D5A9"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Cádiz</w:t>
            </w:r>
          </w:p>
        </w:tc>
        <w:tc>
          <w:tcPr>
            <w:tcW w:w="1846" w:type="dxa"/>
            <w:vAlign w:val="bottom"/>
          </w:tcPr>
          <w:p w14:paraId="5C4893ED"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3,9 %</w:t>
            </w:r>
          </w:p>
        </w:tc>
        <w:tc>
          <w:tcPr>
            <w:tcW w:w="1727" w:type="dxa"/>
            <w:vAlign w:val="bottom"/>
          </w:tcPr>
          <w:p w14:paraId="675FDBA3"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3,6 %</w:t>
            </w:r>
          </w:p>
        </w:tc>
        <w:tc>
          <w:tcPr>
            <w:tcW w:w="1485" w:type="dxa"/>
            <w:vAlign w:val="bottom"/>
          </w:tcPr>
          <w:p w14:paraId="6379F5A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6,35 €</w:t>
            </w:r>
          </w:p>
        </w:tc>
      </w:tr>
      <w:tr w:rsidR="00035EF9" w:rsidRPr="005964D4" w14:paraId="0B1A8600"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60A81BA"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Cataluña</w:t>
            </w:r>
          </w:p>
        </w:tc>
        <w:tc>
          <w:tcPr>
            <w:tcW w:w="1839" w:type="dxa"/>
            <w:vAlign w:val="bottom"/>
          </w:tcPr>
          <w:p w14:paraId="7C1F8F70"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Tarragona</w:t>
            </w:r>
          </w:p>
        </w:tc>
        <w:tc>
          <w:tcPr>
            <w:tcW w:w="1846" w:type="dxa"/>
            <w:vAlign w:val="bottom"/>
          </w:tcPr>
          <w:p w14:paraId="61CEB7D8"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2,0 %</w:t>
            </w:r>
          </w:p>
        </w:tc>
        <w:tc>
          <w:tcPr>
            <w:tcW w:w="1727" w:type="dxa"/>
            <w:vAlign w:val="bottom"/>
          </w:tcPr>
          <w:p w14:paraId="526FB28F"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3,6 %</w:t>
            </w:r>
          </w:p>
        </w:tc>
        <w:tc>
          <w:tcPr>
            <w:tcW w:w="1485" w:type="dxa"/>
            <w:vAlign w:val="bottom"/>
          </w:tcPr>
          <w:p w14:paraId="2221F0AB"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6,53 €</w:t>
            </w:r>
          </w:p>
        </w:tc>
      </w:tr>
      <w:tr w:rsidR="00035EF9" w:rsidRPr="005964D4" w14:paraId="796B372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393521E"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15C21182"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Málaga</w:t>
            </w:r>
          </w:p>
        </w:tc>
        <w:tc>
          <w:tcPr>
            <w:tcW w:w="1846" w:type="dxa"/>
            <w:vAlign w:val="bottom"/>
          </w:tcPr>
          <w:p w14:paraId="51265C14"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4,7 %</w:t>
            </w:r>
          </w:p>
        </w:tc>
        <w:tc>
          <w:tcPr>
            <w:tcW w:w="1727" w:type="dxa"/>
            <w:vAlign w:val="bottom"/>
          </w:tcPr>
          <w:p w14:paraId="47A7396A"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3,6 %</w:t>
            </w:r>
          </w:p>
        </w:tc>
        <w:tc>
          <w:tcPr>
            <w:tcW w:w="1485" w:type="dxa"/>
            <w:vAlign w:val="bottom"/>
          </w:tcPr>
          <w:p w14:paraId="755282A7"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8,65 €</w:t>
            </w:r>
          </w:p>
        </w:tc>
      </w:tr>
      <w:tr w:rsidR="00035EF9" w:rsidRPr="005964D4" w14:paraId="625A145E"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12ECD93"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 y León</w:t>
            </w:r>
          </w:p>
        </w:tc>
        <w:tc>
          <w:tcPr>
            <w:tcW w:w="1839" w:type="dxa"/>
            <w:vAlign w:val="bottom"/>
          </w:tcPr>
          <w:p w14:paraId="1B913920"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Ávila</w:t>
            </w:r>
          </w:p>
        </w:tc>
        <w:tc>
          <w:tcPr>
            <w:tcW w:w="1846" w:type="dxa"/>
            <w:vAlign w:val="bottom"/>
          </w:tcPr>
          <w:p w14:paraId="2D49475C"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5,0 %</w:t>
            </w:r>
          </w:p>
        </w:tc>
        <w:tc>
          <w:tcPr>
            <w:tcW w:w="1727" w:type="dxa"/>
            <w:vAlign w:val="bottom"/>
          </w:tcPr>
          <w:p w14:paraId="6F4359E1"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3,6 %</w:t>
            </w:r>
          </w:p>
        </w:tc>
        <w:tc>
          <w:tcPr>
            <w:tcW w:w="1485" w:type="dxa"/>
            <w:vAlign w:val="bottom"/>
          </w:tcPr>
          <w:p w14:paraId="05DBF531"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4,50 €</w:t>
            </w:r>
          </w:p>
        </w:tc>
      </w:tr>
      <w:tr w:rsidR="00035EF9" w:rsidRPr="005964D4" w14:paraId="523EDBBB"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34CC4380"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Asturias</w:t>
            </w:r>
          </w:p>
        </w:tc>
        <w:tc>
          <w:tcPr>
            <w:tcW w:w="1839" w:type="dxa"/>
            <w:vAlign w:val="bottom"/>
          </w:tcPr>
          <w:p w14:paraId="1B4647D0"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Asturias</w:t>
            </w:r>
          </w:p>
        </w:tc>
        <w:tc>
          <w:tcPr>
            <w:tcW w:w="1846" w:type="dxa"/>
            <w:vAlign w:val="bottom"/>
          </w:tcPr>
          <w:p w14:paraId="723DC6E2"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0,9 %</w:t>
            </w:r>
          </w:p>
        </w:tc>
        <w:tc>
          <w:tcPr>
            <w:tcW w:w="1727" w:type="dxa"/>
            <w:vAlign w:val="bottom"/>
          </w:tcPr>
          <w:p w14:paraId="4703C184"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3,5 %</w:t>
            </w:r>
          </w:p>
        </w:tc>
        <w:tc>
          <w:tcPr>
            <w:tcW w:w="1485" w:type="dxa"/>
            <w:vAlign w:val="bottom"/>
          </w:tcPr>
          <w:p w14:paraId="7623B0B4"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6,70 €</w:t>
            </w:r>
          </w:p>
        </w:tc>
      </w:tr>
      <w:tr w:rsidR="00035EF9" w:rsidRPr="005964D4" w14:paraId="5ACF6B38"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508075F7"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 y León</w:t>
            </w:r>
          </w:p>
        </w:tc>
        <w:tc>
          <w:tcPr>
            <w:tcW w:w="1839" w:type="dxa"/>
            <w:vAlign w:val="bottom"/>
          </w:tcPr>
          <w:p w14:paraId="6B3A672F"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Valladolid</w:t>
            </w:r>
          </w:p>
        </w:tc>
        <w:tc>
          <w:tcPr>
            <w:tcW w:w="1846" w:type="dxa"/>
            <w:vAlign w:val="bottom"/>
          </w:tcPr>
          <w:p w14:paraId="3A9569D7"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-0,6 %</w:t>
            </w:r>
          </w:p>
        </w:tc>
        <w:tc>
          <w:tcPr>
            <w:tcW w:w="1727" w:type="dxa"/>
            <w:vAlign w:val="bottom"/>
          </w:tcPr>
          <w:p w14:paraId="110A2903"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3,5 %</w:t>
            </w:r>
          </w:p>
        </w:tc>
        <w:tc>
          <w:tcPr>
            <w:tcW w:w="1485" w:type="dxa"/>
            <w:vAlign w:val="bottom"/>
          </w:tcPr>
          <w:p w14:paraId="4DD40BA4"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6,15 €</w:t>
            </w:r>
          </w:p>
        </w:tc>
      </w:tr>
      <w:tr w:rsidR="00035EF9" w:rsidRPr="005964D4" w14:paraId="78768C38"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6251189C"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Comunitat Valenciana</w:t>
            </w:r>
          </w:p>
        </w:tc>
        <w:tc>
          <w:tcPr>
            <w:tcW w:w="1839" w:type="dxa"/>
            <w:vAlign w:val="bottom"/>
          </w:tcPr>
          <w:p w14:paraId="5C2A0DA2"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Alicante</w:t>
            </w:r>
          </w:p>
        </w:tc>
        <w:tc>
          <w:tcPr>
            <w:tcW w:w="1846" w:type="dxa"/>
            <w:vAlign w:val="bottom"/>
          </w:tcPr>
          <w:p w14:paraId="5459EE72"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2,8 %</w:t>
            </w:r>
          </w:p>
        </w:tc>
        <w:tc>
          <w:tcPr>
            <w:tcW w:w="1727" w:type="dxa"/>
            <w:vAlign w:val="bottom"/>
          </w:tcPr>
          <w:p w14:paraId="191D6927"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3,3 %</w:t>
            </w:r>
          </w:p>
        </w:tc>
        <w:tc>
          <w:tcPr>
            <w:tcW w:w="1485" w:type="dxa"/>
            <w:vAlign w:val="bottom"/>
          </w:tcPr>
          <w:p w14:paraId="1857B990"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6,42 €</w:t>
            </w:r>
          </w:p>
        </w:tc>
      </w:tr>
      <w:tr w:rsidR="00035EF9" w:rsidRPr="005964D4" w14:paraId="0FBA47FF"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6EE4869"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 y León</w:t>
            </w:r>
          </w:p>
        </w:tc>
        <w:tc>
          <w:tcPr>
            <w:tcW w:w="1839" w:type="dxa"/>
            <w:vAlign w:val="bottom"/>
          </w:tcPr>
          <w:p w14:paraId="2E5CDEF4"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Burgos</w:t>
            </w:r>
          </w:p>
        </w:tc>
        <w:tc>
          <w:tcPr>
            <w:tcW w:w="1846" w:type="dxa"/>
            <w:vAlign w:val="bottom"/>
          </w:tcPr>
          <w:p w14:paraId="3BE20564"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-0,4 %</w:t>
            </w:r>
          </w:p>
        </w:tc>
        <w:tc>
          <w:tcPr>
            <w:tcW w:w="1727" w:type="dxa"/>
            <w:vAlign w:val="bottom"/>
          </w:tcPr>
          <w:p w14:paraId="68F5A37E"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3,0 %</w:t>
            </w:r>
          </w:p>
        </w:tc>
        <w:tc>
          <w:tcPr>
            <w:tcW w:w="1485" w:type="dxa"/>
            <w:vAlign w:val="bottom"/>
          </w:tcPr>
          <w:p w14:paraId="328E14A2"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5,47 €</w:t>
            </w:r>
          </w:p>
        </w:tc>
      </w:tr>
      <w:tr w:rsidR="00035EF9" w:rsidRPr="005964D4" w14:paraId="6558D2C7"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868BD80"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País Vasco</w:t>
            </w:r>
          </w:p>
        </w:tc>
        <w:tc>
          <w:tcPr>
            <w:tcW w:w="1839" w:type="dxa"/>
            <w:vAlign w:val="bottom"/>
          </w:tcPr>
          <w:p w14:paraId="653ADCB8"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Araba - Álava</w:t>
            </w:r>
          </w:p>
        </w:tc>
        <w:tc>
          <w:tcPr>
            <w:tcW w:w="1846" w:type="dxa"/>
            <w:vAlign w:val="bottom"/>
          </w:tcPr>
          <w:p w14:paraId="1E327D8D"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7,4 %</w:t>
            </w:r>
          </w:p>
        </w:tc>
        <w:tc>
          <w:tcPr>
            <w:tcW w:w="1727" w:type="dxa"/>
            <w:vAlign w:val="bottom"/>
          </w:tcPr>
          <w:p w14:paraId="1207439F"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2,9 %</w:t>
            </w:r>
          </w:p>
        </w:tc>
        <w:tc>
          <w:tcPr>
            <w:tcW w:w="1485" w:type="dxa"/>
            <w:vAlign w:val="bottom"/>
          </w:tcPr>
          <w:p w14:paraId="3BB9E37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6,18 €</w:t>
            </w:r>
          </w:p>
        </w:tc>
      </w:tr>
      <w:tr w:rsidR="00035EF9" w:rsidRPr="005964D4" w14:paraId="058D841B"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B9B081E"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lastRenderedPageBreak/>
              <w:t>Extremadura</w:t>
            </w:r>
          </w:p>
        </w:tc>
        <w:tc>
          <w:tcPr>
            <w:tcW w:w="1839" w:type="dxa"/>
            <w:vAlign w:val="bottom"/>
          </w:tcPr>
          <w:p w14:paraId="259328FD"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Badajoz</w:t>
            </w:r>
          </w:p>
        </w:tc>
        <w:tc>
          <w:tcPr>
            <w:tcW w:w="1846" w:type="dxa"/>
            <w:vAlign w:val="bottom"/>
          </w:tcPr>
          <w:p w14:paraId="19982D55"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0,1 %</w:t>
            </w:r>
          </w:p>
        </w:tc>
        <w:tc>
          <w:tcPr>
            <w:tcW w:w="1727" w:type="dxa"/>
            <w:vAlign w:val="bottom"/>
          </w:tcPr>
          <w:p w14:paraId="7E0FCAED"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2,9 %</w:t>
            </w:r>
          </w:p>
        </w:tc>
        <w:tc>
          <w:tcPr>
            <w:tcW w:w="1485" w:type="dxa"/>
            <w:vAlign w:val="bottom"/>
          </w:tcPr>
          <w:p w14:paraId="3EE8D704"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4,48 €</w:t>
            </w:r>
          </w:p>
        </w:tc>
      </w:tr>
      <w:tr w:rsidR="00035EF9" w:rsidRPr="005964D4" w14:paraId="0833C891"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111B682"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Castilla-La Mancha</w:t>
            </w:r>
          </w:p>
        </w:tc>
        <w:tc>
          <w:tcPr>
            <w:tcW w:w="1839" w:type="dxa"/>
            <w:vAlign w:val="bottom"/>
          </w:tcPr>
          <w:p w14:paraId="3F9363A1"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Ciudad Real</w:t>
            </w:r>
          </w:p>
        </w:tc>
        <w:tc>
          <w:tcPr>
            <w:tcW w:w="1846" w:type="dxa"/>
            <w:vAlign w:val="bottom"/>
          </w:tcPr>
          <w:p w14:paraId="1461FF7E"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1,2 %</w:t>
            </w:r>
          </w:p>
        </w:tc>
        <w:tc>
          <w:tcPr>
            <w:tcW w:w="1727" w:type="dxa"/>
            <w:vAlign w:val="bottom"/>
          </w:tcPr>
          <w:p w14:paraId="0E933CC0"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2,8 %</w:t>
            </w:r>
          </w:p>
        </w:tc>
        <w:tc>
          <w:tcPr>
            <w:tcW w:w="1485" w:type="dxa"/>
            <w:vAlign w:val="bottom"/>
          </w:tcPr>
          <w:p w14:paraId="418E392A"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4,61 €</w:t>
            </w:r>
          </w:p>
        </w:tc>
      </w:tr>
      <w:tr w:rsidR="00035EF9" w:rsidRPr="005964D4" w14:paraId="30ACB433"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45A22104"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Galicia</w:t>
            </w:r>
          </w:p>
        </w:tc>
        <w:tc>
          <w:tcPr>
            <w:tcW w:w="1839" w:type="dxa"/>
            <w:vAlign w:val="bottom"/>
          </w:tcPr>
          <w:p w14:paraId="77D97516"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Lugo</w:t>
            </w:r>
          </w:p>
        </w:tc>
        <w:tc>
          <w:tcPr>
            <w:tcW w:w="1846" w:type="dxa"/>
            <w:vAlign w:val="bottom"/>
          </w:tcPr>
          <w:p w14:paraId="6C6DB6A4"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-1,1 %</w:t>
            </w:r>
          </w:p>
        </w:tc>
        <w:tc>
          <w:tcPr>
            <w:tcW w:w="1727" w:type="dxa"/>
            <w:vAlign w:val="bottom"/>
          </w:tcPr>
          <w:p w14:paraId="48048FEA"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2,7 %</w:t>
            </w:r>
          </w:p>
        </w:tc>
        <w:tc>
          <w:tcPr>
            <w:tcW w:w="1485" w:type="dxa"/>
            <w:vAlign w:val="bottom"/>
          </w:tcPr>
          <w:p w14:paraId="7211D1DB"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4,12 €</w:t>
            </w:r>
          </w:p>
        </w:tc>
      </w:tr>
      <w:tr w:rsidR="00035EF9" w:rsidRPr="005964D4" w14:paraId="023CD3A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6C89C2E5"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 y León</w:t>
            </w:r>
          </w:p>
        </w:tc>
        <w:tc>
          <w:tcPr>
            <w:tcW w:w="1839" w:type="dxa"/>
            <w:vAlign w:val="bottom"/>
          </w:tcPr>
          <w:p w14:paraId="7C06B822"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Salamanca</w:t>
            </w:r>
          </w:p>
        </w:tc>
        <w:tc>
          <w:tcPr>
            <w:tcW w:w="1846" w:type="dxa"/>
            <w:vAlign w:val="bottom"/>
          </w:tcPr>
          <w:p w14:paraId="28D2F4C0"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-0,5 %</w:t>
            </w:r>
          </w:p>
        </w:tc>
        <w:tc>
          <w:tcPr>
            <w:tcW w:w="1727" w:type="dxa"/>
            <w:vAlign w:val="bottom"/>
          </w:tcPr>
          <w:p w14:paraId="40044217"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2,6 %</w:t>
            </w:r>
          </w:p>
        </w:tc>
        <w:tc>
          <w:tcPr>
            <w:tcW w:w="1485" w:type="dxa"/>
            <w:vAlign w:val="bottom"/>
          </w:tcPr>
          <w:p w14:paraId="7E684C1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6,94 €</w:t>
            </w:r>
          </w:p>
        </w:tc>
      </w:tr>
      <w:tr w:rsidR="00035EF9" w:rsidRPr="005964D4" w14:paraId="597AE5AE"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28F4191"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7CD34A77"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Córdoba</w:t>
            </w:r>
          </w:p>
        </w:tc>
        <w:tc>
          <w:tcPr>
            <w:tcW w:w="1846" w:type="dxa"/>
            <w:vAlign w:val="bottom"/>
          </w:tcPr>
          <w:p w14:paraId="50DCB2A3"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2,2 %</w:t>
            </w:r>
          </w:p>
        </w:tc>
        <w:tc>
          <w:tcPr>
            <w:tcW w:w="1727" w:type="dxa"/>
            <w:vAlign w:val="bottom"/>
          </w:tcPr>
          <w:p w14:paraId="3DBDF759"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2,4 %</w:t>
            </w:r>
          </w:p>
        </w:tc>
        <w:tc>
          <w:tcPr>
            <w:tcW w:w="1485" w:type="dxa"/>
            <w:vAlign w:val="bottom"/>
          </w:tcPr>
          <w:p w14:paraId="3BC6ECE5"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6,52 €</w:t>
            </w:r>
          </w:p>
        </w:tc>
      </w:tr>
      <w:tr w:rsidR="00035EF9" w:rsidRPr="005964D4" w14:paraId="043C954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5ACA31E8"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Cataluña</w:t>
            </w:r>
          </w:p>
        </w:tc>
        <w:tc>
          <w:tcPr>
            <w:tcW w:w="1839" w:type="dxa"/>
            <w:vAlign w:val="bottom"/>
          </w:tcPr>
          <w:p w14:paraId="19E96820"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Barcelona</w:t>
            </w:r>
          </w:p>
        </w:tc>
        <w:tc>
          <w:tcPr>
            <w:tcW w:w="1846" w:type="dxa"/>
            <w:vAlign w:val="bottom"/>
          </w:tcPr>
          <w:p w14:paraId="2A4C5B1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-0,1 %</w:t>
            </w:r>
          </w:p>
        </w:tc>
        <w:tc>
          <w:tcPr>
            <w:tcW w:w="1727" w:type="dxa"/>
            <w:vAlign w:val="bottom"/>
          </w:tcPr>
          <w:p w14:paraId="4E4FFF96"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2,4 %</w:t>
            </w:r>
          </w:p>
        </w:tc>
        <w:tc>
          <w:tcPr>
            <w:tcW w:w="1485" w:type="dxa"/>
            <w:vAlign w:val="bottom"/>
          </w:tcPr>
          <w:p w14:paraId="6E0D0318"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14,47 €</w:t>
            </w:r>
          </w:p>
        </w:tc>
      </w:tr>
      <w:tr w:rsidR="00035EF9" w:rsidRPr="005964D4" w14:paraId="681D6C1A"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3367086"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Aragón</w:t>
            </w:r>
          </w:p>
        </w:tc>
        <w:tc>
          <w:tcPr>
            <w:tcW w:w="1839" w:type="dxa"/>
            <w:vAlign w:val="bottom"/>
          </w:tcPr>
          <w:p w14:paraId="7A8787F6"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Huesca</w:t>
            </w:r>
          </w:p>
        </w:tc>
        <w:tc>
          <w:tcPr>
            <w:tcW w:w="1846" w:type="dxa"/>
            <w:vAlign w:val="bottom"/>
          </w:tcPr>
          <w:p w14:paraId="3C77ECEA"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-1,2 %</w:t>
            </w:r>
          </w:p>
        </w:tc>
        <w:tc>
          <w:tcPr>
            <w:tcW w:w="1727" w:type="dxa"/>
            <w:vAlign w:val="bottom"/>
          </w:tcPr>
          <w:p w14:paraId="5FC8B349"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2,0 %</w:t>
            </w:r>
          </w:p>
        </w:tc>
        <w:tc>
          <w:tcPr>
            <w:tcW w:w="1485" w:type="dxa"/>
            <w:vAlign w:val="bottom"/>
          </w:tcPr>
          <w:p w14:paraId="3192CF09"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4,37 €</w:t>
            </w:r>
          </w:p>
        </w:tc>
      </w:tr>
      <w:tr w:rsidR="00035EF9" w:rsidRPr="005964D4" w14:paraId="0CB0CD7D"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4BC9077F"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Castilla-La Mancha</w:t>
            </w:r>
          </w:p>
        </w:tc>
        <w:tc>
          <w:tcPr>
            <w:tcW w:w="1839" w:type="dxa"/>
            <w:vAlign w:val="bottom"/>
          </w:tcPr>
          <w:p w14:paraId="7A317C1C"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Albacete</w:t>
            </w:r>
          </w:p>
        </w:tc>
        <w:tc>
          <w:tcPr>
            <w:tcW w:w="1846" w:type="dxa"/>
            <w:vAlign w:val="bottom"/>
          </w:tcPr>
          <w:p w14:paraId="57732A5E"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-2,3 %</w:t>
            </w:r>
          </w:p>
        </w:tc>
        <w:tc>
          <w:tcPr>
            <w:tcW w:w="1727" w:type="dxa"/>
            <w:vAlign w:val="bottom"/>
          </w:tcPr>
          <w:p w14:paraId="782D3D13"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1,9 %</w:t>
            </w:r>
          </w:p>
        </w:tc>
        <w:tc>
          <w:tcPr>
            <w:tcW w:w="1485" w:type="dxa"/>
            <w:vAlign w:val="bottom"/>
          </w:tcPr>
          <w:p w14:paraId="7A8CF570"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5,24 €</w:t>
            </w:r>
          </w:p>
        </w:tc>
      </w:tr>
      <w:tr w:rsidR="00035EF9" w:rsidRPr="005964D4" w14:paraId="0376EA51"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5C7FB5D"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Castilla y León</w:t>
            </w:r>
          </w:p>
        </w:tc>
        <w:tc>
          <w:tcPr>
            <w:tcW w:w="1839" w:type="dxa"/>
            <w:vAlign w:val="bottom"/>
          </w:tcPr>
          <w:p w14:paraId="14031F84"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León</w:t>
            </w:r>
          </w:p>
        </w:tc>
        <w:tc>
          <w:tcPr>
            <w:tcW w:w="1846" w:type="dxa"/>
            <w:vAlign w:val="bottom"/>
          </w:tcPr>
          <w:p w14:paraId="56DCC0D3"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-0,6 %</w:t>
            </w:r>
          </w:p>
        </w:tc>
        <w:tc>
          <w:tcPr>
            <w:tcW w:w="1727" w:type="dxa"/>
            <w:vAlign w:val="bottom"/>
          </w:tcPr>
          <w:p w14:paraId="6DDE4F7E"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1,8 %</w:t>
            </w:r>
          </w:p>
        </w:tc>
        <w:tc>
          <w:tcPr>
            <w:tcW w:w="1485" w:type="dxa"/>
            <w:vAlign w:val="bottom"/>
          </w:tcPr>
          <w:p w14:paraId="049C83BF"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4,54 €</w:t>
            </w:r>
          </w:p>
        </w:tc>
      </w:tr>
      <w:tr w:rsidR="00035EF9" w:rsidRPr="005964D4" w14:paraId="1EC3CFA1"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0407D42F"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Galicia</w:t>
            </w:r>
          </w:p>
        </w:tc>
        <w:tc>
          <w:tcPr>
            <w:tcW w:w="1839" w:type="dxa"/>
            <w:vAlign w:val="bottom"/>
          </w:tcPr>
          <w:p w14:paraId="3B63CFBD"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Ourense</w:t>
            </w:r>
          </w:p>
        </w:tc>
        <w:tc>
          <w:tcPr>
            <w:tcW w:w="1846" w:type="dxa"/>
            <w:vAlign w:val="bottom"/>
          </w:tcPr>
          <w:p w14:paraId="7F255621"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-0,7 %</w:t>
            </w:r>
          </w:p>
        </w:tc>
        <w:tc>
          <w:tcPr>
            <w:tcW w:w="1727" w:type="dxa"/>
            <w:vAlign w:val="bottom"/>
          </w:tcPr>
          <w:p w14:paraId="56663356"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rPr>
              <w:t>1,0 %</w:t>
            </w:r>
          </w:p>
        </w:tc>
        <w:tc>
          <w:tcPr>
            <w:tcW w:w="1485" w:type="dxa"/>
            <w:vAlign w:val="bottom"/>
          </w:tcPr>
          <w:p w14:paraId="29CC541E"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4,44 €</w:t>
            </w:r>
          </w:p>
        </w:tc>
      </w:tr>
      <w:tr w:rsidR="00035EF9" w:rsidRPr="005964D4" w14:paraId="774ECBAB"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590106F6"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Madrid</w:t>
            </w:r>
          </w:p>
        </w:tc>
        <w:tc>
          <w:tcPr>
            <w:tcW w:w="1839" w:type="dxa"/>
            <w:vAlign w:val="bottom"/>
          </w:tcPr>
          <w:p w14:paraId="17750368"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Madrid</w:t>
            </w:r>
          </w:p>
        </w:tc>
        <w:tc>
          <w:tcPr>
            <w:tcW w:w="1846" w:type="dxa"/>
            <w:vAlign w:val="bottom"/>
          </w:tcPr>
          <w:p w14:paraId="7F105FCE"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-2,4 %</w:t>
            </w:r>
          </w:p>
        </w:tc>
        <w:tc>
          <w:tcPr>
            <w:tcW w:w="1727" w:type="dxa"/>
            <w:vAlign w:val="bottom"/>
          </w:tcPr>
          <w:p w14:paraId="3238566D"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035EF9">
              <w:rPr>
                <w:rFonts w:ascii="Open Sans" w:hAnsi="Open Sans" w:cs="Open Sans"/>
                <w:b/>
                <w:bCs/>
              </w:rPr>
              <w:t>0,1 %</w:t>
            </w:r>
          </w:p>
        </w:tc>
        <w:tc>
          <w:tcPr>
            <w:tcW w:w="1485" w:type="dxa"/>
            <w:vAlign w:val="bottom"/>
          </w:tcPr>
          <w:p w14:paraId="36585F5A"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13,17 €</w:t>
            </w:r>
          </w:p>
        </w:tc>
      </w:tr>
      <w:tr w:rsidR="00035EF9" w:rsidRPr="005964D4" w14:paraId="2B8709B8"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4E8665E" w14:textId="77777777" w:rsidR="00035EF9" w:rsidRPr="00035EF9" w:rsidRDefault="00035EF9" w:rsidP="00035EF9">
            <w:pPr>
              <w:rPr>
                <w:rFonts w:ascii="Open Sans" w:hAnsi="Open Sans" w:cs="Open Sans"/>
                <w:b w:val="0"/>
                <w:bCs w:val="0"/>
              </w:rPr>
            </w:pPr>
            <w:r w:rsidRPr="00035EF9">
              <w:rPr>
                <w:rFonts w:ascii="Open Sans" w:hAnsi="Open Sans" w:cs="Open Sans"/>
                <w:b w:val="0"/>
                <w:bCs w:val="0"/>
              </w:rPr>
              <w:t>Andalucía</w:t>
            </w:r>
          </w:p>
        </w:tc>
        <w:tc>
          <w:tcPr>
            <w:tcW w:w="1839" w:type="dxa"/>
            <w:vAlign w:val="bottom"/>
          </w:tcPr>
          <w:p w14:paraId="02ABF8BF"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Jaén</w:t>
            </w:r>
          </w:p>
        </w:tc>
        <w:tc>
          <w:tcPr>
            <w:tcW w:w="1846" w:type="dxa"/>
            <w:vAlign w:val="bottom"/>
          </w:tcPr>
          <w:p w14:paraId="1A726DA3"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1,5 %</w:t>
            </w:r>
          </w:p>
        </w:tc>
        <w:tc>
          <w:tcPr>
            <w:tcW w:w="1727" w:type="dxa"/>
            <w:vAlign w:val="bottom"/>
          </w:tcPr>
          <w:p w14:paraId="32E4CD2D"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035EF9">
              <w:rPr>
                <w:rFonts w:ascii="Open Sans" w:hAnsi="Open Sans" w:cs="Open Sans"/>
                <w:b/>
                <w:bCs/>
                <w:color w:val="9C0006"/>
              </w:rPr>
              <w:t>-0,5 %</w:t>
            </w:r>
          </w:p>
        </w:tc>
        <w:tc>
          <w:tcPr>
            <w:tcW w:w="1485" w:type="dxa"/>
            <w:vAlign w:val="bottom"/>
          </w:tcPr>
          <w:p w14:paraId="0EA0025B"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4,18 €</w:t>
            </w:r>
          </w:p>
        </w:tc>
      </w:tr>
      <w:tr w:rsidR="00035EF9" w:rsidRPr="005964D4" w14:paraId="32D847FA"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768C9535" w14:textId="77777777" w:rsidR="00035EF9" w:rsidRPr="00035EF9" w:rsidRDefault="00035EF9" w:rsidP="00035EF9">
            <w:pPr>
              <w:rPr>
                <w:rFonts w:ascii="Open Sans" w:hAnsi="Open Sans" w:cs="Open Sans"/>
                <w:b w:val="0"/>
                <w:bCs w:val="0"/>
                <w:sz w:val="22"/>
                <w:szCs w:val="22"/>
              </w:rPr>
            </w:pPr>
            <w:r w:rsidRPr="00035EF9">
              <w:rPr>
                <w:rFonts w:ascii="Open Sans" w:hAnsi="Open Sans" w:cs="Open Sans"/>
                <w:b w:val="0"/>
                <w:bCs w:val="0"/>
              </w:rPr>
              <w:t>Castilla-La Mancha</w:t>
            </w:r>
          </w:p>
        </w:tc>
        <w:tc>
          <w:tcPr>
            <w:tcW w:w="1839" w:type="dxa"/>
            <w:vAlign w:val="bottom"/>
          </w:tcPr>
          <w:p w14:paraId="0A450965"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35EF9">
              <w:rPr>
                <w:rFonts w:ascii="Open Sans" w:hAnsi="Open Sans" w:cs="Open Sans"/>
              </w:rPr>
              <w:t>Cuenca</w:t>
            </w:r>
          </w:p>
        </w:tc>
        <w:tc>
          <w:tcPr>
            <w:tcW w:w="1846" w:type="dxa"/>
            <w:vAlign w:val="bottom"/>
          </w:tcPr>
          <w:p w14:paraId="158613FA"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rPr>
              <w:t>-2,2 %</w:t>
            </w:r>
          </w:p>
        </w:tc>
        <w:tc>
          <w:tcPr>
            <w:tcW w:w="1727" w:type="dxa"/>
            <w:vAlign w:val="bottom"/>
          </w:tcPr>
          <w:p w14:paraId="53B91EB5"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035EF9">
              <w:rPr>
                <w:rFonts w:ascii="Open Sans" w:hAnsi="Open Sans" w:cs="Open Sans"/>
                <w:b/>
                <w:bCs/>
                <w:color w:val="9C0006"/>
              </w:rPr>
              <w:t>-1,1 %</w:t>
            </w:r>
          </w:p>
        </w:tc>
        <w:tc>
          <w:tcPr>
            <w:tcW w:w="1485" w:type="dxa"/>
            <w:vAlign w:val="bottom"/>
          </w:tcPr>
          <w:p w14:paraId="7FDBEB21"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rPr>
              <w:t>4,77 €</w:t>
            </w:r>
          </w:p>
        </w:tc>
      </w:tr>
      <w:tr w:rsidR="00035EF9" w:rsidRPr="005964D4" w14:paraId="7FDCCB32"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2E4E0662" w14:textId="77777777" w:rsidR="00035EF9" w:rsidRPr="00035EF9" w:rsidRDefault="00035EF9" w:rsidP="00035EF9">
            <w:pPr>
              <w:rPr>
                <w:rFonts w:ascii="Open Sans" w:hAnsi="Open Sans" w:cs="Open Sans"/>
                <w:b w:val="0"/>
                <w:bCs w:val="0"/>
                <w:sz w:val="22"/>
                <w:szCs w:val="22"/>
              </w:rPr>
            </w:pPr>
            <w:r w:rsidRPr="00035EF9">
              <w:rPr>
                <w:rFonts w:ascii="Open Sans" w:hAnsi="Open Sans" w:cs="Open Sans"/>
                <w:b w:val="0"/>
                <w:bCs w:val="0"/>
              </w:rPr>
              <w:t>Castilla y León</w:t>
            </w:r>
          </w:p>
        </w:tc>
        <w:tc>
          <w:tcPr>
            <w:tcW w:w="1839" w:type="dxa"/>
            <w:vAlign w:val="bottom"/>
          </w:tcPr>
          <w:p w14:paraId="025798CD"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35EF9">
              <w:rPr>
                <w:rFonts w:ascii="Open Sans" w:hAnsi="Open Sans" w:cs="Open Sans"/>
              </w:rPr>
              <w:t>Palencia</w:t>
            </w:r>
          </w:p>
        </w:tc>
        <w:tc>
          <w:tcPr>
            <w:tcW w:w="1846" w:type="dxa"/>
            <w:vAlign w:val="bottom"/>
          </w:tcPr>
          <w:p w14:paraId="758D909D"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rPr>
              <w:t>-1,9 %</w:t>
            </w:r>
          </w:p>
        </w:tc>
        <w:tc>
          <w:tcPr>
            <w:tcW w:w="1727" w:type="dxa"/>
            <w:vAlign w:val="bottom"/>
          </w:tcPr>
          <w:p w14:paraId="52F1D451"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035EF9">
              <w:rPr>
                <w:rFonts w:ascii="Open Sans" w:hAnsi="Open Sans" w:cs="Open Sans"/>
                <w:b/>
                <w:bCs/>
                <w:color w:val="9C0006"/>
              </w:rPr>
              <w:t>-1,1 %</w:t>
            </w:r>
          </w:p>
        </w:tc>
        <w:tc>
          <w:tcPr>
            <w:tcW w:w="1485" w:type="dxa"/>
            <w:vAlign w:val="bottom"/>
          </w:tcPr>
          <w:p w14:paraId="226B0CF5"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rPr>
              <w:t>4,77 €</w:t>
            </w:r>
          </w:p>
        </w:tc>
      </w:tr>
      <w:tr w:rsidR="00035EF9" w:rsidRPr="005964D4" w14:paraId="7C4C5B4D"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546C4635" w14:textId="77777777" w:rsidR="00035EF9" w:rsidRPr="00035EF9" w:rsidRDefault="00035EF9" w:rsidP="00035EF9">
            <w:pPr>
              <w:rPr>
                <w:rFonts w:ascii="Open Sans" w:hAnsi="Open Sans" w:cs="Open Sans"/>
                <w:b w:val="0"/>
                <w:bCs w:val="0"/>
                <w:sz w:val="22"/>
                <w:szCs w:val="22"/>
              </w:rPr>
            </w:pPr>
            <w:r w:rsidRPr="00035EF9">
              <w:rPr>
                <w:rFonts w:ascii="Open Sans" w:hAnsi="Open Sans" w:cs="Open Sans"/>
                <w:b w:val="0"/>
                <w:bCs w:val="0"/>
              </w:rPr>
              <w:t>Extremadura</w:t>
            </w:r>
          </w:p>
        </w:tc>
        <w:tc>
          <w:tcPr>
            <w:tcW w:w="1839" w:type="dxa"/>
            <w:vAlign w:val="bottom"/>
          </w:tcPr>
          <w:p w14:paraId="58CE41A2" w14:textId="77777777" w:rsidR="00035EF9" w:rsidRPr="00035EF9" w:rsidRDefault="00035EF9" w:rsidP="00035EF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35EF9">
              <w:rPr>
                <w:rFonts w:ascii="Open Sans" w:hAnsi="Open Sans" w:cs="Open Sans"/>
              </w:rPr>
              <w:t>Cáceres</w:t>
            </w:r>
          </w:p>
        </w:tc>
        <w:tc>
          <w:tcPr>
            <w:tcW w:w="1846" w:type="dxa"/>
            <w:vAlign w:val="bottom"/>
          </w:tcPr>
          <w:p w14:paraId="7BB8D0A5"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rPr>
              <w:t>-1,7 %</w:t>
            </w:r>
          </w:p>
        </w:tc>
        <w:tc>
          <w:tcPr>
            <w:tcW w:w="1727" w:type="dxa"/>
            <w:vAlign w:val="bottom"/>
          </w:tcPr>
          <w:p w14:paraId="7C294040" w14:textId="77777777" w:rsidR="00035EF9" w:rsidRPr="00035EF9"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035EF9">
              <w:rPr>
                <w:rFonts w:ascii="Open Sans" w:hAnsi="Open Sans" w:cs="Open Sans"/>
                <w:b/>
                <w:bCs/>
                <w:color w:val="9C0006"/>
              </w:rPr>
              <w:t>-4,0 %</w:t>
            </w:r>
          </w:p>
        </w:tc>
        <w:tc>
          <w:tcPr>
            <w:tcW w:w="1485" w:type="dxa"/>
            <w:vAlign w:val="bottom"/>
          </w:tcPr>
          <w:p w14:paraId="5592D042" w14:textId="77777777" w:rsidR="00035EF9" w:rsidRPr="005964D4" w:rsidRDefault="00035EF9" w:rsidP="00035EF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rPr>
              <w:t>3,97 €</w:t>
            </w:r>
          </w:p>
        </w:tc>
      </w:tr>
      <w:tr w:rsidR="00035EF9" w:rsidRPr="005964D4" w14:paraId="3C7B0FF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1DBDC5"/>
            <w:vAlign w:val="bottom"/>
          </w:tcPr>
          <w:p w14:paraId="18578552" w14:textId="77777777" w:rsidR="00035EF9" w:rsidRPr="00035EF9" w:rsidRDefault="00035EF9" w:rsidP="00035EF9">
            <w:pPr>
              <w:rPr>
                <w:rFonts w:ascii="Open Sans" w:hAnsi="Open Sans" w:cs="Open Sans"/>
                <w:b w:val="0"/>
                <w:bCs w:val="0"/>
                <w:sz w:val="22"/>
                <w:szCs w:val="22"/>
              </w:rPr>
            </w:pPr>
            <w:r w:rsidRPr="00035EF9">
              <w:rPr>
                <w:rFonts w:ascii="Open Sans" w:hAnsi="Open Sans" w:cs="Open Sans"/>
                <w:b w:val="0"/>
                <w:bCs w:val="0"/>
              </w:rPr>
              <w:t>Castilla y León</w:t>
            </w:r>
          </w:p>
        </w:tc>
        <w:tc>
          <w:tcPr>
            <w:tcW w:w="1839" w:type="dxa"/>
            <w:vAlign w:val="bottom"/>
          </w:tcPr>
          <w:p w14:paraId="70A26770" w14:textId="77777777" w:rsidR="00035EF9" w:rsidRPr="00035EF9" w:rsidRDefault="00035EF9" w:rsidP="00035EF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35EF9">
              <w:rPr>
                <w:rFonts w:ascii="Open Sans" w:hAnsi="Open Sans" w:cs="Open Sans"/>
              </w:rPr>
              <w:t>Zamora</w:t>
            </w:r>
          </w:p>
        </w:tc>
        <w:tc>
          <w:tcPr>
            <w:tcW w:w="1846" w:type="dxa"/>
            <w:vAlign w:val="bottom"/>
          </w:tcPr>
          <w:p w14:paraId="21672CE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rPr>
              <w:t>-1,9 %</w:t>
            </w:r>
          </w:p>
        </w:tc>
        <w:tc>
          <w:tcPr>
            <w:tcW w:w="1727" w:type="dxa"/>
            <w:vAlign w:val="bottom"/>
          </w:tcPr>
          <w:p w14:paraId="0E332FAE" w14:textId="77777777" w:rsidR="00035EF9" w:rsidRPr="00035EF9"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035EF9">
              <w:rPr>
                <w:rFonts w:ascii="Open Sans" w:hAnsi="Open Sans" w:cs="Open Sans"/>
                <w:b/>
                <w:bCs/>
                <w:color w:val="9C0006"/>
              </w:rPr>
              <w:t>-5,2 %</w:t>
            </w:r>
          </w:p>
        </w:tc>
        <w:tc>
          <w:tcPr>
            <w:tcW w:w="1485" w:type="dxa"/>
            <w:vAlign w:val="bottom"/>
          </w:tcPr>
          <w:p w14:paraId="5CB8E6CC" w14:textId="77777777" w:rsidR="00035EF9" w:rsidRPr="005964D4" w:rsidRDefault="00035EF9" w:rsidP="00035EF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rPr>
              <w:t>4,10 €</w:t>
            </w:r>
          </w:p>
        </w:tc>
      </w:tr>
    </w:tbl>
    <w:p w14:paraId="6957F5EC" w14:textId="3B85D9AE" w:rsidR="00035EF9" w:rsidRPr="008D0128" w:rsidRDefault="00035EF9" w:rsidP="00035EF9">
      <w:pPr>
        <w:pStyle w:val="NormalWeb"/>
        <w:shd w:val="clear" w:color="auto" w:fill="FFFFFF"/>
        <w:spacing w:line="276" w:lineRule="auto"/>
        <w:ind w:right="-574"/>
        <w:rPr>
          <w:rFonts w:ascii="Open Sans Light" w:hAnsi="Open Sans Light" w:cs="Open Sans Light"/>
          <w:b/>
          <w:iCs/>
          <w:color w:val="303AB2"/>
          <w:szCs w:val="18"/>
        </w:rPr>
      </w:pPr>
      <w:r w:rsidRPr="008D0128">
        <w:rPr>
          <w:rFonts w:ascii="Open Sans Light" w:hAnsi="Open Sans Light" w:cs="Open Sans Light"/>
          <w:b/>
          <w:iCs/>
          <w:color w:val="303AB2"/>
          <w:szCs w:val="18"/>
        </w:rPr>
        <w:t>Tabla 3: Capitales de provincias de mayor a menor incremento semestral (dic.18 – jun.19)</w:t>
      </w:r>
    </w:p>
    <w:tbl>
      <w:tblPr>
        <w:tblStyle w:val="Tablaconcuadrcula5oscura-nfasis3"/>
        <w:tblW w:w="9019" w:type="dxa"/>
        <w:tblLook w:val="04A0" w:firstRow="1" w:lastRow="0" w:firstColumn="1" w:lastColumn="0" w:noHBand="0" w:noVBand="1"/>
      </w:tblPr>
      <w:tblGrid>
        <w:gridCol w:w="1980"/>
        <w:gridCol w:w="1981"/>
        <w:gridCol w:w="1846"/>
        <w:gridCol w:w="1727"/>
        <w:gridCol w:w="1485"/>
      </w:tblGrid>
      <w:tr w:rsidR="00035EF9" w:rsidRPr="005964D4" w14:paraId="4A884F9C" w14:textId="77777777" w:rsidTr="00035EF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center"/>
          </w:tcPr>
          <w:p w14:paraId="6E82569E" w14:textId="1510FDED" w:rsidR="00035EF9" w:rsidRPr="005964D4" w:rsidRDefault="004949D7" w:rsidP="00035EF9">
            <w:pPr>
              <w:rPr>
                <w:rFonts w:ascii="Open Sans" w:hAnsi="Open Sans" w:cs="Open Sans"/>
                <w:b w:val="0"/>
                <w:bCs w:val="0"/>
                <w:sz w:val="22"/>
                <w:szCs w:val="22"/>
                <w:lang w:val="es-ES"/>
              </w:rPr>
            </w:pPr>
            <w:r>
              <w:rPr>
                <w:rFonts w:ascii="Open Sans" w:hAnsi="Open Sans" w:cs="Open Sans"/>
                <w:bCs w:val="0"/>
                <w:sz w:val="22"/>
                <w:szCs w:val="22"/>
                <w:lang w:val="es-ES"/>
              </w:rPr>
              <w:t>Provincia</w:t>
            </w:r>
          </w:p>
        </w:tc>
        <w:tc>
          <w:tcPr>
            <w:tcW w:w="1981" w:type="dxa"/>
            <w:shd w:val="clear" w:color="auto" w:fill="1DBDC5"/>
            <w:vAlign w:val="center"/>
          </w:tcPr>
          <w:p w14:paraId="1941DD38" w14:textId="1B3342A9" w:rsidR="00035EF9" w:rsidRPr="005964D4" w:rsidRDefault="004949D7" w:rsidP="00035EF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Capital de provincia</w:t>
            </w:r>
          </w:p>
        </w:tc>
        <w:tc>
          <w:tcPr>
            <w:tcW w:w="1846" w:type="dxa"/>
            <w:shd w:val="clear" w:color="auto" w:fill="1DBDC5"/>
          </w:tcPr>
          <w:p w14:paraId="0ED05D87"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Variación</w:t>
            </w:r>
          </w:p>
          <w:p w14:paraId="6AA0AFA6"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trimestral</w:t>
            </w:r>
            <w:r w:rsidRPr="005964D4">
              <w:rPr>
                <w:rFonts w:ascii="Open Sans" w:hAnsi="Open Sans" w:cs="Open Sans"/>
                <w:bCs w:val="0"/>
                <w:sz w:val="22"/>
                <w:szCs w:val="22"/>
                <w:lang w:val="es-ES"/>
              </w:rPr>
              <w:t xml:space="preserve"> (%)</w:t>
            </w:r>
          </w:p>
        </w:tc>
        <w:tc>
          <w:tcPr>
            <w:tcW w:w="1727" w:type="dxa"/>
            <w:shd w:val="clear" w:color="auto" w:fill="1DBDC5"/>
          </w:tcPr>
          <w:p w14:paraId="317F6892" w14:textId="77777777" w:rsidR="00035EF9" w:rsidRPr="004949D7"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4949D7">
              <w:rPr>
                <w:rFonts w:ascii="Open Sans" w:hAnsi="Open Sans" w:cs="Open Sans"/>
                <w:sz w:val="22"/>
                <w:szCs w:val="22"/>
                <w:lang w:val="es-ES"/>
              </w:rPr>
              <w:t>Variación semestral (%)</w:t>
            </w:r>
          </w:p>
        </w:tc>
        <w:tc>
          <w:tcPr>
            <w:tcW w:w="1485" w:type="dxa"/>
            <w:shd w:val="clear" w:color="auto" w:fill="1DBDC5"/>
          </w:tcPr>
          <w:p w14:paraId="7FDB66C7"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Junio 2019</w:t>
            </w:r>
          </w:p>
          <w:p w14:paraId="1F02D3E9" w14:textId="77777777" w:rsidR="00035EF9" w:rsidRPr="005964D4" w:rsidRDefault="00035EF9" w:rsidP="00035E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964D4">
              <w:rPr>
                <w:rFonts w:ascii="Open Sans" w:hAnsi="Open Sans" w:cs="Open Sans"/>
                <w:bCs w:val="0"/>
                <w:sz w:val="22"/>
                <w:szCs w:val="22"/>
                <w:lang w:val="es-ES"/>
              </w:rPr>
              <w:t>(€/m²)</w:t>
            </w:r>
          </w:p>
        </w:tc>
      </w:tr>
      <w:tr w:rsidR="004949D7" w:rsidRPr="005964D4" w14:paraId="679D1EF1"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346B2672" w14:textId="43B645E4" w:rsidR="004949D7" w:rsidRPr="00035EF9" w:rsidRDefault="004949D7" w:rsidP="004949D7">
            <w:pPr>
              <w:rPr>
                <w:rFonts w:ascii="Open Sans" w:hAnsi="Open Sans" w:cs="Open Sans"/>
                <w:b w:val="0"/>
                <w:bCs w:val="0"/>
              </w:rPr>
            </w:pPr>
            <w:r w:rsidRPr="00035EF9">
              <w:rPr>
                <w:rFonts w:ascii="Open Sans" w:hAnsi="Open Sans" w:cs="Open Sans"/>
                <w:b w:val="0"/>
                <w:bCs w:val="0"/>
              </w:rPr>
              <w:t>Lugo</w:t>
            </w:r>
          </w:p>
        </w:tc>
        <w:tc>
          <w:tcPr>
            <w:tcW w:w="1981" w:type="dxa"/>
            <w:vAlign w:val="bottom"/>
          </w:tcPr>
          <w:p w14:paraId="0DAEAE92" w14:textId="26F6E8B4"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Lugo </w:t>
            </w:r>
          </w:p>
        </w:tc>
        <w:tc>
          <w:tcPr>
            <w:tcW w:w="1846" w:type="dxa"/>
            <w:vAlign w:val="bottom"/>
          </w:tcPr>
          <w:p w14:paraId="016BD1A3" w14:textId="3B06ED37"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5,0 %</w:t>
            </w:r>
          </w:p>
        </w:tc>
        <w:tc>
          <w:tcPr>
            <w:tcW w:w="1727" w:type="dxa"/>
            <w:vAlign w:val="bottom"/>
          </w:tcPr>
          <w:p w14:paraId="20560F57" w14:textId="13C71FE4"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8,3 %</w:t>
            </w:r>
          </w:p>
        </w:tc>
        <w:tc>
          <w:tcPr>
            <w:tcW w:w="1485" w:type="dxa"/>
            <w:vAlign w:val="bottom"/>
          </w:tcPr>
          <w:p w14:paraId="20974E22" w14:textId="4B1D9408"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4,62 €</w:t>
            </w:r>
          </w:p>
        </w:tc>
      </w:tr>
      <w:tr w:rsidR="004949D7" w:rsidRPr="005964D4" w14:paraId="6122AE35"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11B8E8AB" w14:textId="2E0AD9D6" w:rsidR="004949D7" w:rsidRPr="00035EF9" w:rsidRDefault="004949D7" w:rsidP="004949D7">
            <w:pPr>
              <w:rPr>
                <w:rFonts w:ascii="Open Sans" w:hAnsi="Open Sans" w:cs="Open Sans"/>
                <w:b w:val="0"/>
                <w:bCs w:val="0"/>
              </w:rPr>
            </w:pPr>
            <w:r w:rsidRPr="00035EF9">
              <w:rPr>
                <w:rFonts w:ascii="Open Sans" w:hAnsi="Open Sans" w:cs="Open Sans"/>
                <w:b w:val="0"/>
                <w:bCs w:val="0"/>
              </w:rPr>
              <w:t>Almería</w:t>
            </w:r>
          </w:p>
        </w:tc>
        <w:tc>
          <w:tcPr>
            <w:tcW w:w="1981" w:type="dxa"/>
            <w:vAlign w:val="bottom"/>
          </w:tcPr>
          <w:p w14:paraId="7DC2B37F" w14:textId="238F908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Almería </w:t>
            </w:r>
          </w:p>
        </w:tc>
        <w:tc>
          <w:tcPr>
            <w:tcW w:w="1846" w:type="dxa"/>
            <w:vAlign w:val="bottom"/>
          </w:tcPr>
          <w:p w14:paraId="316D0500" w14:textId="591F1730"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2,4 %</w:t>
            </w:r>
          </w:p>
        </w:tc>
        <w:tc>
          <w:tcPr>
            <w:tcW w:w="1727" w:type="dxa"/>
            <w:vAlign w:val="bottom"/>
          </w:tcPr>
          <w:p w14:paraId="3E65A033" w14:textId="18C97078"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7,0 %</w:t>
            </w:r>
          </w:p>
        </w:tc>
        <w:tc>
          <w:tcPr>
            <w:tcW w:w="1485" w:type="dxa"/>
            <w:vAlign w:val="bottom"/>
          </w:tcPr>
          <w:p w14:paraId="5BBF9E24" w14:textId="40E8084D"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6,15 €</w:t>
            </w:r>
          </w:p>
        </w:tc>
      </w:tr>
      <w:tr w:rsidR="004949D7" w:rsidRPr="005964D4" w14:paraId="5E582659"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0A820D03" w14:textId="30C8B713" w:rsidR="004949D7" w:rsidRPr="00035EF9" w:rsidRDefault="004949D7" w:rsidP="004949D7">
            <w:pPr>
              <w:rPr>
                <w:rFonts w:ascii="Open Sans" w:hAnsi="Open Sans" w:cs="Open Sans"/>
                <w:b w:val="0"/>
                <w:bCs w:val="0"/>
              </w:rPr>
            </w:pPr>
            <w:r w:rsidRPr="00035EF9">
              <w:rPr>
                <w:rFonts w:ascii="Open Sans" w:hAnsi="Open Sans" w:cs="Open Sans"/>
                <w:b w:val="0"/>
                <w:bCs w:val="0"/>
              </w:rPr>
              <w:t>Burgos</w:t>
            </w:r>
          </w:p>
        </w:tc>
        <w:tc>
          <w:tcPr>
            <w:tcW w:w="1981" w:type="dxa"/>
            <w:vAlign w:val="bottom"/>
          </w:tcPr>
          <w:p w14:paraId="3A39D2D4" w14:textId="694A0AE5"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Burgos </w:t>
            </w:r>
          </w:p>
        </w:tc>
        <w:tc>
          <w:tcPr>
            <w:tcW w:w="1846" w:type="dxa"/>
            <w:vAlign w:val="bottom"/>
          </w:tcPr>
          <w:p w14:paraId="5759E555" w14:textId="02EC71E1"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1,7 %</w:t>
            </w:r>
          </w:p>
        </w:tc>
        <w:tc>
          <w:tcPr>
            <w:tcW w:w="1727" w:type="dxa"/>
            <w:vAlign w:val="bottom"/>
          </w:tcPr>
          <w:p w14:paraId="2EBFD14F" w14:textId="43D986C0"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6,6 %</w:t>
            </w:r>
          </w:p>
        </w:tc>
        <w:tc>
          <w:tcPr>
            <w:tcW w:w="1485" w:type="dxa"/>
            <w:vAlign w:val="bottom"/>
          </w:tcPr>
          <w:p w14:paraId="0FCD9EF7" w14:textId="4DD5FBFA"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6,02 €</w:t>
            </w:r>
          </w:p>
        </w:tc>
      </w:tr>
      <w:tr w:rsidR="004949D7" w:rsidRPr="005964D4" w14:paraId="0DE1D58C"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76C3FC25" w14:textId="4982E920" w:rsidR="004949D7" w:rsidRPr="00035EF9" w:rsidRDefault="004949D7" w:rsidP="004949D7">
            <w:pPr>
              <w:rPr>
                <w:rFonts w:ascii="Open Sans" w:hAnsi="Open Sans" w:cs="Open Sans"/>
                <w:b w:val="0"/>
                <w:bCs w:val="0"/>
              </w:rPr>
            </w:pPr>
            <w:r w:rsidRPr="00035EF9">
              <w:rPr>
                <w:rFonts w:ascii="Open Sans" w:hAnsi="Open Sans" w:cs="Open Sans"/>
                <w:b w:val="0"/>
                <w:bCs w:val="0"/>
              </w:rPr>
              <w:t>Murcia</w:t>
            </w:r>
          </w:p>
        </w:tc>
        <w:tc>
          <w:tcPr>
            <w:tcW w:w="1981" w:type="dxa"/>
            <w:vAlign w:val="bottom"/>
          </w:tcPr>
          <w:p w14:paraId="57AD1326" w14:textId="23445C7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Murcia </w:t>
            </w:r>
          </w:p>
        </w:tc>
        <w:tc>
          <w:tcPr>
            <w:tcW w:w="1846" w:type="dxa"/>
            <w:vAlign w:val="bottom"/>
          </w:tcPr>
          <w:p w14:paraId="25C46E73" w14:textId="0B134E92"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4,8 %</w:t>
            </w:r>
          </w:p>
        </w:tc>
        <w:tc>
          <w:tcPr>
            <w:tcW w:w="1727" w:type="dxa"/>
            <w:vAlign w:val="bottom"/>
          </w:tcPr>
          <w:p w14:paraId="7BCDFCDA" w14:textId="7EB9E0D8"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6,1 %</w:t>
            </w:r>
          </w:p>
        </w:tc>
        <w:tc>
          <w:tcPr>
            <w:tcW w:w="1485" w:type="dxa"/>
            <w:vAlign w:val="bottom"/>
          </w:tcPr>
          <w:p w14:paraId="286A378D" w14:textId="4F50D711"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5,90 €</w:t>
            </w:r>
          </w:p>
        </w:tc>
      </w:tr>
      <w:tr w:rsidR="004949D7" w:rsidRPr="005964D4" w14:paraId="0DAC88F7"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BCA0D9D" w14:textId="46B367CB" w:rsidR="004949D7" w:rsidRPr="00035EF9" w:rsidRDefault="004949D7" w:rsidP="004949D7">
            <w:pPr>
              <w:rPr>
                <w:rFonts w:ascii="Open Sans" w:hAnsi="Open Sans" w:cs="Open Sans"/>
                <w:b w:val="0"/>
                <w:bCs w:val="0"/>
              </w:rPr>
            </w:pPr>
            <w:r w:rsidRPr="00035EF9">
              <w:rPr>
                <w:rFonts w:ascii="Open Sans" w:hAnsi="Open Sans" w:cs="Open Sans"/>
                <w:b w:val="0"/>
                <w:bCs w:val="0"/>
              </w:rPr>
              <w:t>Segovia</w:t>
            </w:r>
          </w:p>
        </w:tc>
        <w:tc>
          <w:tcPr>
            <w:tcW w:w="1981" w:type="dxa"/>
            <w:vAlign w:val="bottom"/>
          </w:tcPr>
          <w:p w14:paraId="01790AE5" w14:textId="5890D44C"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Segovia </w:t>
            </w:r>
          </w:p>
        </w:tc>
        <w:tc>
          <w:tcPr>
            <w:tcW w:w="1846" w:type="dxa"/>
            <w:vAlign w:val="bottom"/>
          </w:tcPr>
          <w:p w14:paraId="1BA391EA" w14:textId="3BF3CC4F"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8,0 %</w:t>
            </w:r>
          </w:p>
        </w:tc>
        <w:tc>
          <w:tcPr>
            <w:tcW w:w="1727" w:type="dxa"/>
            <w:vAlign w:val="bottom"/>
          </w:tcPr>
          <w:p w14:paraId="6D21839D" w14:textId="12F1C6B2"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6,0 %</w:t>
            </w:r>
          </w:p>
        </w:tc>
        <w:tc>
          <w:tcPr>
            <w:tcW w:w="1485" w:type="dxa"/>
            <w:vAlign w:val="bottom"/>
          </w:tcPr>
          <w:p w14:paraId="39C31FED" w14:textId="19926A62"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6,95 €</w:t>
            </w:r>
          </w:p>
        </w:tc>
      </w:tr>
      <w:tr w:rsidR="004949D7" w:rsidRPr="005964D4" w14:paraId="17C1EDC5"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A62F5D3" w14:textId="37CEDBD5" w:rsidR="004949D7" w:rsidRPr="00035EF9" w:rsidRDefault="004949D7" w:rsidP="004949D7">
            <w:pPr>
              <w:rPr>
                <w:rFonts w:ascii="Open Sans" w:hAnsi="Open Sans" w:cs="Open Sans"/>
                <w:b w:val="0"/>
                <w:bCs w:val="0"/>
              </w:rPr>
            </w:pPr>
            <w:r w:rsidRPr="00035EF9">
              <w:rPr>
                <w:rFonts w:ascii="Open Sans" w:hAnsi="Open Sans" w:cs="Open Sans"/>
                <w:b w:val="0"/>
                <w:bCs w:val="0"/>
              </w:rPr>
              <w:t>Alicante</w:t>
            </w:r>
          </w:p>
        </w:tc>
        <w:tc>
          <w:tcPr>
            <w:tcW w:w="1981" w:type="dxa"/>
            <w:vAlign w:val="bottom"/>
          </w:tcPr>
          <w:p w14:paraId="717D9DE7" w14:textId="308A8F8D"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Alicante </w:t>
            </w:r>
          </w:p>
        </w:tc>
        <w:tc>
          <w:tcPr>
            <w:tcW w:w="1846" w:type="dxa"/>
            <w:vAlign w:val="bottom"/>
          </w:tcPr>
          <w:p w14:paraId="7B1FA997" w14:textId="606065E4"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7,1 %</w:t>
            </w:r>
          </w:p>
        </w:tc>
        <w:tc>
          <w:tcPr>
            <w:tcW w:w="1727" w:type="dxa"/>
            <w:vAlign w:val="bottom"/>
          </w:tcPr>
          <w:p w14:paraId="08B9FDAB" w14:textId="6D31C3C0"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5,8 %</w:t>
            </w:r>
          </w:p>
        </w:tc>
        <w:tc>
          <w:tcPr>
            <w:tcW w:w="1485" w:type="dxa"/>
            <w:vAlign w:val="bottom"/>
          </w:tcPr>
          <w:p w14:paraId="62454DAE" w14:textId="4889EF50"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7,12 €</w:t>
            </w:r>
          </w:p>
        </w:tc>
      </w:tr>
      <w:tr w:rsidR="004949D7" w:rsidRPr="005964D4" w14:paraId="6EC75F6C"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05CB6514" w14:textId="0E73313A" w:rsidR="004949D7" w:rsidRPr="00035EF9" w:rsidRDefault="004949D7" w:rsidP="004949D7">
            <w:pPr>
              <w:rPr>
                <w:rFonts w:ascii="Open Sans" w:hAnsi="Open Sans" w:cs="Open Sans"/>
                <w:b w:val="0"/>
                <w:bCs w:val="0"/>
              </w:rPr>
            </w:pPr>
            <w:r w:rsidRPr="00035EF9">
              <w:rPr>
                <w:rFonts w:ascii="Open Sans" w:hAnsi="Open Sans" w:cs="Open Sans"/>
                <w:b w:val="0"/>
                <w:bCs w:val="0"/>
              </w:rPr>
              <w:t>Valencia</w:t>
            </w:r>
          </w:p>
        </w:tc>
        <w:tc>
          <w:tcPr>
            <w:tcW w:w="1981" w:type="dxa"/>
            <w:vAlign w:val="bottom"/>
          </w:tcPr>
          <w:p w14:paraId="66F160D1" w14:textId="0695D090"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Valencia </w:t>
            </w:r>
          </w:p>
        </w:tc>
        <w:tc>
          <w:tcPr>
            <w:tcW w:w="1846" w:type="dxa"/>
            <w:vAlign w:val="bottom"/>
          </w:tcPr>
          <w:p w14:paraId="551C26BD" w14:textId="292F9A7B"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3,9 %</w:t>
            </w:r>
          </w:p>
        </w:tc>
        <w:tc>
          <w:tcPr>
            <w:tcW w:w="1727" w:type="dxa"/>
            <w:vAlign w:val="bottom"/>
          </w:tcPr>
          <w:p w14:paraId="34070152" w14:textId="224632BB"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5,1 %</w:t>
            </w:r>
          </w:p>
        </w:tc>
        <w:tc>
          <w:tcPr>
            <w:tcW w:w="1485" w:type="dxa"/>
            <w:vAlign w:val="bottom"/>
          </w:tcPr>
          <w:p w14:paraId="0BCA6668" w14:textId="40B57230"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8,86 €</w:t>
            </w:r>
          </w:p>
        </w:tc>
      </w:tr>
      <w:tr w:rsidR="004949D7" w:rsidRPr="005964D4" w14:paraId="533D2619"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71A4A28D" w14:textId="0F8BEE7C" w:rsidR="004949D7" w:rsidRPr="00035EF9" w:rsidRDefault="004949D7" w:rsidP="004949D7">
            <w:pPr>
              <w:rPr>
                <w:rFonts w:ascii="Open Sans" w:hAnsi="Open Sans" w:cs="Open Sans"/>
                <w:b w:val="0"/>
                <w:bCs w:val="0"/>
              </w:rPr>
            </w:pPr>
            <w:r w:rsidRPr="00035EF9">
              <w:rPr>
                <w:rFonts w:ascii="Open Sans" w:hAnsi="Open Sans" w:cs="Open Sans"/>
                <w:b w:val="0"/>
                <w:bCs w:val="0"/>
              </w:rPr>
              <w:t>Guadalajara</w:t>
            </w:r>
          </w:p>
        </w:tc>
        <w:tc>
          <w:tcPr>
            <w:tcW w:w="1981" w:type="dxa"/>
            <w:vAlign w:val="bottom"/>
          </w:tcPr>
          <w:p w14:paraId="53FCDFDA" w14:textId="472D5109"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Guadalajara </w:t>
            </w:r>
          </w:p>
        </w:tc>
        <w:tc>
          <w:tcPr>
            <w:tcW w:w="1846" w:type="dxa"/>
            <w:vAlign w:val="bottom"/>
          </w:tcPr>
          <w:p w14:paraId="272485F0" w14:textId="7A1505CC"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1,6 %</w:t>
            </w:r>
          </w:p>
        </w:tc>
        <w:tc>
          <w:tcPr>
            <w:tcW w:w="1727" w:type="dxa"/>
            <w:vAlign w:val="bottom"/>
          </w:tcPr>
          <w:p w14:paraId="3F331690" w14:textId="138C6975"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4,6 %</w:t>
            </w:r>
          </w:p>
        </w:tc>
        <w:tc>
          <w:tcPr>
            <w:tcW w:w="1485" w:type="dxa"/>
            <w:vAlign w:val="bottom"/>
          </w:tcPr>
          <w:p w14:paraId="25F56C01" w14:textId="3F035B0C"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5,74 €</w:t>
            </w:r>
          </w:p>
        </w:tc>
      </w:tr>
      <w:tr w:rsidR="004949D7" w:rsidRPr="005964D4" w14:paraId="766B5C29"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BEB6EB6" w14:textId="3200D27D" w:rsidR="004949D7" w:rsidRPr="00035EF9" w:rsidRDefault="004949D7" w:rsidP="004949D7">
            <w:pPr>
              <w:rPr>
                <w:rFonts w:ascii="Open Sans" w:hAnsi="Open Sans" w:cs="Open Sans"/>
                <w:b w:val="0"/>
                <w:bCs w:val="0"/>
              </w:rPr>
            </w:pPr>
            <w:r w:rsidRPr="00035EF9">
              <w:rPr>
                <w:rFonts w:ascii="Open Sans" w:hAnsi="Open Sans" w:cs="Open Sans"/>
                <w:b w:val="0"/>
                <w:bCs w:val="0"/>
              </w:rPr>
              <w:t>Ávila</w:t>
            </w:r>
          </w:p>
        </w:tc>
        <w:tc>
          <w:tcPr>
            <w:tcW w:w="1981" w:type="dxa"/>
            <w:vAlign w:val="bottom"/>
          </w:tcPr>
          <w:p w14:paraId="42032FF5" w14:textId="4EB1E06D"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Ávila </w:t>
            </w:r>
          </w:p>
        </w:tc>
        <w:tc>
          <w:tcPr>
            <w:tcW w:w="1846" w:type="dxa"/>
            <w:vAlign w:val="bottom"/>
          </w:tcPr>
          <w:p w14:paraId="0F539CF4" w14:textId="0CB67B35"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8,5 %</w:t>
            </w:r>
          </w:p>
        </w:tc>
        <w:tc>
          <w:tcPr>
            <w:tcW w:w="1727" w:type="dxa"/>
            <w:vAlign w:val="bottom"/>
          </w:tcPr>
          <w:p w14:paraId="15B8F30B" w14:textId="4FA16197"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4,6 %</w:t>
            </w:r>
          </w:p>
        </w:tc>
        <w:tc>
          <w:tcPr>
            <w:tcW w:w="1485" w:type="dxa"/>
            <w:vAlign w:val="bottom"/>
          </w:tcPr>
          <w:p w14:paraId="73509B86" w14:textId="761868F8"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4,92 €</w:t>
            </w:r>
          </w:p>
        </w:tc>
      </w:tr>
      <w:tr w:rsidR="004949D7" w:rsidRPr="005964D4" w14:paraId="7B28F0C6"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0FBB9419" w14:textId="2E824CC6" w:rsidR="004949D7" w:rsidRPr="00035EF9" w:rsidRDefault="004949D7" w:rsidP="004949D7">
            <w:pPr>
              <w:rPr>
                <w:rFonts w:ascii="Open Sans" w:hAnsi="Open Sans" w:cs="Open Sans"/>
                <w:b w:val="0"/>
                <w:bCs w:val="0"/>
              </w:rPr>
            </w:pPr>
            <w:r w:rsidRPr="00035EF9">
              <w:rPr>
                <w:rFonts w:ascii="Open Sans" w:hAnsi="Open Sans" w:cs="Open Sans"/>
                <w:b w:val="0"/>
                <w:bCs w:val="0"/>
              </w:rPr>
              <w:t>Navarra</w:t>
            </w:r>
          </w:p>
        </w:tc>
        <w:tc>
          <w:tcPr>
            <w:tcW w:w="1981" w:type="dxa"/>
            <w:vAlign w:val="bottom"/>
          </w:tcPr>
          <w:p w14:paraId="2A2D38A8" w14:textId="40F7A6EA"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Pamplona </w:t>
            </w:r>
          </w:p>
        </w:tc>
        <w:tc>
          <w:tcPr>
            <w:tcW w:w="1846" w:type="dxa"/>
            <w:vAlign w:val="bottom"/>
          </w:tcPr>
          <w:p w14:paraId="23E35A01" w14:textId="7D29C6AD"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4,6 %</w:t>
            </w:r>
          </w:p>
        </w:tc>
        <w:tc>
          <w:tcPr>
            <w:tcW w:w="1727" w:type="dxa"/>
            <w:vAlign w:val="bottom"/>
          </w:tcPr>
          <w:p w14:paraId="64008B16" w14:textId="46B7DF78"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4,5 %</w:t>
            </w:r>
          </w:p>
        </w:tc>
        <w:tc>
          <w:tcPr>
            <w:tcW w:w="1485" w:type="dxa"/>
            <w:vAlign w:val="bottom"/>
          </w:tcPr>
          <w:p w14:paraId="03E4CA13" w14:textId="457C13FA"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7,37 €</w:t>
            </w:r>
          </w:p>
        </w:tc>
      </w:tr>
      <w:tr w:rsidR="004949D7" w:rsidRPr="005964D4" w14:paraId="0C0C239B"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CA9CCC5" w14:textId="2F970459" w:rsidR="004949D7" w:rsidRPr="00035EF9" w:rsidRDefault="004949D7" w:rsidP="004949D7">
            <w:pPr>
              <w:rPr>
                <w:rFonts w:ascii="Open Sans" w:hAnsi="Open Sans" w:cs="Open Sans"/>
                <w:b w:val="0"/>
                <w:bCs w:val="0"/>
              </w:rPr>
            </w:pPr>
            <w:r w:rsidRPr="00035EF9">
              <w:rPr>
                <w:rFonts w:ascii="Open Sans" w:hAnsi="Open Sans" w:cs="Open Sans"/>
                <w:b w:val="0"/>
                <w:bCs w:val="0"/>
              </w:rPr>
              <w:t>Lleida</w:t>
            </w:r>
          </w:p>
        </w:tc>
        <w:tc>
          <w:tcPr>
            <w:tcW w:w="1981" w:type="dxa"/>
            <w:vAlign w:val="bottom"/>
          </w:tcPr>
          <w:p w14:paraId="492190AF" w14:textId="07F79ABB"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Lleida </w:t>
            </w:r>
          </w:p>
        </w:tc>
        <w:tc>
          <w:tcPr>
            <w:tcW w:w="1846" w:type="dxa"/>
            <w:vAlign w:val="bottom"/>
          </w:tcPr>
          <w:p w14:paraId="27B871CD" w14:textId="1704EBEB"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-0,5 %</w:t>
            </w:r>
          </w:p>
        </w:tc>
        <w:tc>
          <w:tcPr>
            <w:tcW w:w="1727" w:type="dxa"/>
            <w:vAlign w:val="bottom"/>
          </w:tcPr>
          <w:p w14:paraId="69F29259" w14:textId="32DB4A5F"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4,4 %</w:t>
            </w:r>
          </w:p>
        </w:tc>
        <w:tc>
          <w:tcPr>
            <w:tcW w:w="1485" w:type="dxa"/>
            <w:vAlign w:val="bottom"/>
          </w:tcPr>
          <w:p w14:paraId="19E5481C" w14:textId="481E52D2"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5,84 €</w:t>
            </w:r>
          </w:p>
        </w:tc>
      </w:tr>
      <w:tr w:rsidR="004949D7" w:rsidRPr="005964D4" w14:paraId="62152AC9"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8BEA515" w14:textId="2DF24105" w:rsidR="004949D7" w:rsidRPr="00035EF9" w:rsidRDefault="004949D7" w:rsidP="004949D7">
            <w:pPr>
              <w:rPr>
                <w:rFonts w:ascii="Open Sans" w:hAnsi="Open Sans" w:cs="Open Sans"/>
                <w:b w:val="0"/>
                <w:bCs w:val="0"/>
              </w:rPr>
            </w:pPr>
            <w:r w:rsidRPr="00035EF9">
              <w:rPr>
                <w:rFonts w:ascii="Open Sans" w:hAnsi="Open Sans" w:cs="Open Sans"/>
                <w:b w:val="0"/>
                <w:bCs w:val="0"/>
              </w:rPr>
              <w:t>Zaragoza</w:t>
            </w:r>
          </w:p>
        </w:tc>
        <w:tc>
          <w:tcPr>
            <w:tcW w:w="1981" w:type="dxa"/>
            <w:vAlign w:val="bottom"/>
          </w:tcPr>
          <w:p w14:paraId="54D0042C" w14:textId="7A64CC1E"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Zaragoza </w:t>
            </w:r>
          </w:p>
        </w:tc>
        <w:tc>
          <w:tcPr>
            <w:tcW w:w="1846" w:type="dxa"/>
            <w:vAlign w:val="bottom"/>
          </w:tcPr>
          <w:p w14:paraId="4B3CFB41" w14:textId="21C0FA9A"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3,3 %</w:t>
            </w:r>
          </w:p>
        </w:tc>
        <w:tc>
          <w:tcPr>
            <w:tcW w:w="1727" w:type="dxa"/>
            <w:vAlign w:val="bottom"/>
          </w:tcPr>
          <w:p w14:paraId="7D7FBC55" w14:textId="035AA27E"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4,2 %</w:t>
            </w:r>
          </w:p>
        </w:tc>
        <w:tc>
          <w:tcPr>
            <w:tcW w:w="1485" w:type="dxa"/>
            <w:vAlign w:val="bottom"/>
          </w:tcPr>
          <w:p w14:paraId="28691346" w14:textId="3C2EEC80"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8,00 €</w:t>
            </w:r>
          </w:p>
        </w:tc>
      </w:tr>
      <w:tr w:rsidR="004949D7" w:rsidRPr="005964D4" w14:paraId="574404D3"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117505C" w14:textId="5EBCAB30" w:rsidR="004949D7" w:rsidRPr="00035EF9" w:rsidRDefault="004949D7" w:rsidP="004949D7">
            <w:pPr>
              <w:rPr>
                <w:rFonts w:ascii="Open Sans" w:hAnsi="Open Sans" w:cs="Open Sans"/>
                <w:b w:val="0"/>
                <w:bCs w:val="0"/>
              </w:rPr>
            </w:pPr>
            <w:r w:rsidRPr="00035EF9">
              <w:rPr>
                <w:rFonts w:ascii="Open Sans" w:hAnsi="Open Sans" w:cs="Open Sans"/>
                <w:b w:val="0"/>
                <w:bCs w:val="0"/>
              </w:rPr>
              <w:t>Huelva</w:t>
            </w:r>
          </w:p>
        </w:tc>
        <w:tc>
          <w:tcPr>
            <w:tcW w:w="1981" w:type="dxa"/>
            <w:vAlign w:val="bottom"/>
          </w:tcPr>
          <w:p w14:paraId="5672D67A" w14:textId="3DA4E7FE"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Huelva </w:t>
            </w:r>
          </w:p>
        </w:tc>
        <w:tc>
          <w:tcPr>
            <w:tcW w:w="1846" w:type="dxa"/>
            <w:vAlign w:val="bottom"/>
          </w:tcPr>
          <w:p w14:paraId="0E9AE63B" w14:textId="47186642"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5,4 %</w:t>
            </w:r>
          </w:p>
        </w:tc>
        <w:tc>
          <w:tcPr>
            <w:tcW w:w="1727" w:type="dxa"/>
            <w:vAlign w:val="bottom"/>
          </w:tcPr>
          <w:p w14:paraId="677F2C17" w14:textId="0E17CB72"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4,2 %</w:t>
            </w:r>
          </w:p>
        </w:tc>
        <w:tc>
          <w:tcPr>
            <w:tcW w:w="1485" w:type="dxa"/>
            <w:vAlign w:val="bottom"/>
          </w:tcPr>
          <w:p w14:paraId="14CB5336" w14:textId="2FACB307"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4,86 €</w:t>
            </w:r>
          </w:p>
        </w:tc>
      </w:tr>
      <w:tr w:rsidR="004949D7" w:rsidRPr="005964D4" w14:paraId="7EE4EA34"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779F40F" w14:textId="2C7F762C" w:rsidR="004949D7" w:rsidRPr="00035EF9" w:rsidRDefault="004949D7" w:rsidP="004949D7">
            <w:pPr>
              <w:rPr>
                <w:rFonts w:ascii="Open Sans" w:hAnsi="Open Sans" w:cs="Open Sans"/>
                <w:b w:val="0"/>
                <w:bCs w:val="0"/>
              </w:rPr>
            </w:pPr>
            <w:r w:rsidRPr="00035EF9">
              <w:rPr>
                <w:rFonts w:ascii="Open Sans" w:hAnsi="Open Sans" w:cs="Open Sans"/>
                <w:b w:val="0"/>
                <w:bCs w:val="0"/>
              </w:rPr>
              <w:t>Valladolid</w:t>
            </w:r>
          </w:p>
        </w:tc>
        <w:tc>
          <w:tcPr>
            <w:tcW w:w="1981" w:type="dxa"/>
            <w:vAlign w:val="bottom"/>
          </w:tcPr>
          <w:p w14:paraId="4C94C262" w14:textId="18FB8506"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Valladolid </w:t>
            </w:r>
          </w:p>
        </w:tc>
        <w:tc>
          <w:tcPr>
            <w:tcW w:w="1846" w:type="dxa"/>
            <w:vAlign w:val="bottom"/>
          </w:tcPr>
          <w:p w14:paraId="01F208C4" w14:textId="41E4833F"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-1,5 %</w:t>
            </w:r>
          </w:p>
        </w:tc>
        <w:tc>
          <w:tcPr>
            <w:tcW w:w="1727" w:type="dxa"/>
            <w:vAlign w:val="bottom"/>
          </w:tcPr>
          <w:p w14:paraId="3D46EE8A" w14:textId="768BCF84"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4,1 %</w:t>
            </w:r>
          </w:p>
        </w:tc>
        <w:tc>
          <w:tcPr>
            <w:tcW w:w="1485" w:type="dxa"/>
            <w:vAlign w:val="bottom"/>
          </w:tcPr>
          <w:p w14:paraId="653A0BD5" w14:textId="7BA6D349"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6,53 €</w:t>
            </w:r>
          </w:p>
        </w:tc>
      </w:tr>
      <w:tr w:rsidR="004949D7" w:rsidRPr="005964D4" w14:paraId="496BF743"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EF9C873" w14:textId="67B5A903" w:rsidR="004949D7" w:rsidRPr="00035EF9" w:rsidRDefault="004949D7" w:rsidP="004949D7">
            <w:pPr>
              <w:rPr>
                <w:rFonts w:ascii="Open Sans" w:hAnsi="Open Sans" w:cs="Open Sans"/>
                <w:b w:val="0"/>
                <w:bCs w:val="0"/>
              </w:rPr>
            </w:pPr>
            <w:r w:rsidRPr="00035EF9">
              <w:rPr>
                <w:rFonts w:ascii="Open Sans" w:hAnsi="Open Sans" w:cs="Open Sans"/>
                <w:b w:val="0"/>
                <w:bCs w:val="0"/>
              </w:rPr>
              <w:t>Gipuzkoa</w:t>
            </w:r>
          </w:p>
        </w:tc>
        <w:tc>
          <w:tcPr>
            <w:tcW w:w="1981" w:type="dxa"/>
            <w:vAlign w:val="bottom"/>
          </w:tcPr>
          <w:p w14:paraId="3F8BAB7C" w14:textId="042AFF57"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San Sebastián </w:t>
            </w:r>
          </w:p>
        </w:tc>
        <w:tc>
          <w:tcPr>
            <w:tcW w:w="1846" w:type="dxa"/>
            <w:vAlign w:val="bottom"/>
          </w:tcPr>
          <w:p w14:paraId="6C3E875D" w14:textId="6CA4EDAA"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2,5 %</w:t>
            </w:r>
          </w:p>
        </w:tc>
        <w:tc>
          <w:tcPr>
            <w:tcW w:w="1727" w:type="dxa"/>
            <w:vAlign w:val="bottom"/>
          </w:tcPr>
          <w:p w14:paraId="35DBFA64" w14:textId="0E3E968F"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4,0 %</w:t>
            </w:r>
          </w:p>
        </w:tc>
        <w:tc>
          <w:tcPr>
            <w:tcW w:w="1485" w:type="dxa"/>
            <w:vAlign w:val="bottom"/>
          </w:tcPr>
          <w:p w14:paraId="53218EB1" w14:textId="2E51598A"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12,74 €</w:t>
            </w:r>
          </w:p>
        </w:tc>
      </w:tr>
      <w:tr w:rsidR="004949D7" w:rsidRPr="005964D4" w14:paraId="448CFDF8"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DF9B2CF" w14:textId="0ECFD9CE" w:rsidR="004949D7" w:rsidRPr="00035EF9" w:rsidRDefault="004949D7" w:rsidP="004949D7">
            <w:pPr>
              <w:rPr>
                <w:rFonts w:ascii="Open Sans" w:hAnsi="Open Sans" w:cs="Open Sans"/>
                <w:b w:val="0"/>
                <w:bCs w:val="0"/>
              </w:rPr>
            </w:pPr>
            <w:r w:rsidRPr="00035EF9">
              <w:rPr>
                <w:rFonts w:ascii="Open Sans" w:hAnsi="Open Sans" w:cs="Open Sans"/>
                <w:b w:val="0"/>
                <w:bCs w:val="0"/>
              </w:rPr>
              <w:t>Palencia</w:t>
            </w:r>
          </w:p>
        </w:tc>
        <w:tc>
          <w:tcPr>
            <w:tcW w:w="1981" w:type="dxa"/>
            <w:vAlign w:val="bottom"/>
          </w:tcPr>
          <w:p w14:paraId="7F4D977F" w14:textId="00925D03"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Palencia </w:t>
            </w:r>
          </w:p>
        </w:tc>
        <w:tc>
          <w:tcPr>
            <w:tcW w:w="1846" w:type="dxa"/>
            <w:vAlign w:val="bottom"/>
          </w:tcPr>
          <w:p w14:paraId="5EB9DD58" w14:textId="1222B2E9"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3,7 %</w:t>
            </w:r>
          </w:p>
        </w:tc>
        <w:tc>
          <w:tcPr>
            <w:tcW w:w="1727" w:type="dxa"/>
            <w:vAlign w:val="bottom"/>
          </w:tcPr>
          <w:p w14:paraId="1B6D5CB3" w14:textId="583648A5"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3,9 %</w:t>
            </w:r>
          </w:p>
        </w:tc>
        <w:tc>
          <w:tcPr>
            <w:tcW w:w="1485" w:type="dxa"/>
            <w:vAlign w:val="bottom"/>
          </w:tcPr>
          <w:p w14:paraId="4D8A0FCD" w14:textId="432C3792"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5,43 €</w:t>
            </w:r>
          </w:p>
        </w:tc>
      </w:tr>
      <w:tr w:rsidR="004949D7" w:rsidRPr="005964D4" w14:paraId="59D44E1F"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FF7EC68" w14:textId="6B1C4F75" w:rsidR="004949D7" w:rsidRPr="00035EF9" w:rsidRDefault="004949D7" w:rsidP="004949D7">
            <w:pPr>
              <w:rPr>
                <w:rFonts w:ascii="Open Sans" w:hAnsi="Open Sans" w:cs="Open Sans"/>
                <w:b w:val="0"/>
                <w:bCs w:val="0"/>
              </w:rPr>
            </w:pPr>
            <w:r w:rsidRPr="00035EF9">
              <w:rPr>
                <w:rFonts w:ascii="Open Sans" w:hAnsi="Open Sans" w:cs="Open Sans"/>
                <w:b w:val="0"/>
                <w:bCs w:val="0"/>
              </w:rPr>
              <w:lastRenderedPageBreak/>
              <w:t>Santa Cruz de Tenerife</w:t>
            </w:r>
          </w:p>
        </w:tc>
        <w:tc>
          <w:tcPr>
            <w:tcW w:w="1981" w:type="dxa"/>
            <w:vAlign w:val="bottom"/>
          </w:tcPr>
          <w:p w14:paraId="15353F67" w14:textId="406FFE2A"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Santa Cruz de Tenerife </w:t>
            </w:r>
          </w:p>
        </w:tc>
        <w:tc>
          <w:tcPr>
            <w:tcW w:w="1846" w:type="dxa"/>
            <w:vAlign w:val="bottom"/>
          </w:tcPr>
          <w:p w14:paraId="36CE225E" w14:textId="358DBE07"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6,8 %</w:t>
            </w:r>
          </w:p>
        </w:tc>
        <w:tc>
          <w:tcPr>
            <w:tcW w:w="1727" w:type="dxa"/>
            <w:vAlign w:val="bottom"/>
          </w:tcPr>
          <w:p w14:paraId="1D0942B9" w14:textId="19BFF573"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3,9 %</w:t>
            </w:r>
          </w:p>
        </w:tc>
        <w:tc>
          <w:tcPr>
            <w:tcW w:w="1485" w:type="dxa"/>
            <w:vAlign w:val="bottom"/>
          </w:tcPr>
          <w:p w14:paraId="07516D21" w14:textId="08C04CAB"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7,67 €</w:t>
            </w:r>
          </w:p>
        </w:tc>
      </w:tr>
      <w:tr w:rsidR="004949D7" w:rsidRPr="005964D4" w14:paraId="2811B23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0C5F1E0" w14:textId="6E301E2C" w:rsidR="004949D7" w:rsidRPr="00035EF9" w:rsidRDefault="004949D7" w:rsidP="004949D7">
            <w:pPr>
              <w:rPr>
                <w:rFonts w:ascii="Open Sans" w:hAnsi="Open Sans" w:cs="Open Sans"/>
                <w:b w:val="0"/>
                <w:bCs w:val="0"/>
              </w:rPr>
            </w:pPr>
            <w:r w:rsidRPr="00035EF9">
              <w:rPr>
                <w:rFonts w:ascii="Open Sans" w:hAnsi="Open Sans" w:cs="Open Sans"/>
                <w:b w:val="0"/>
                <w:bCs w:val="0"/>
              </w:rPr>
              <w:t>Castellón</w:t>
            </w:r>
          </w:p>
        </w:tc>
        <w:tc>
          <w:tcPr>
            <w:tcW w:w="1981" w:type="dxa"/>
            <w:vAlign w:val="bottom"/>
          </w:tcPr>
          <w:p w14:paraId="04DCE676" w14:textId="0A06FC9B"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Castellón de la Plana </w:t>
            </w:r>
          </w:p>
        </w:tc>
        <w:tc>
          <w:tcPr>
            <w:tcW w:w="1846" w:type="dxa"/>
            <w:vAlign w:val="bottom"/>
          </w:tcPr>
          <w:p w14:paraId="2981E64E" w14:textId="74380D9F"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1,5 %</w:t>
            </w:r>
          </w:p>
        </w:tc>
        <w:tc>
          <w:tcPr>
            <w:tcW w:w="1727" w:type="dxa"/>
            <w:vAlign w:val="bottom"/>
          </w:tcPr>
          <w:p w14:paraId="776D02F8" w14:textId="256F8C97"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3,8 %</w:t>
            </w:r>
          </w:p>
        </w:tc>
        <w:tc>
          <w:tcPr>
            <w:tcW w:w="1485" w:type="dxa"/>
            <w:vAlign w:val="bottom"/>
          </w:tcPr>
          <w:p w14:paraId="2C17CC9F" w14:textId="34094BCA"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5,22 €</w:t>
            </w:r>
          </w:p>
        </w:tc>
      </w:tr>
      <w:tr w:rsidR="004949D7" w:rsidRPr="005964D4" w14:paraId="7D14A817"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9EF12F7" w14:textId="414BDBAD" w:rsidR="004949D7" w:rsidRPr="00035EF9" w:rsidRDefault="004949D7" w:rsidP="004949D7">
            <w:pPr>
              <w:rPr>
                <w:rFonts w:ascii="Open Sans" w:hAnsi="Open Sans" w:cs="Open Sans"/>
                <w:b w:val="0"/>
                <w:bCs w:val="0"/>
              </w:rPr>
            </w:pPr>
            <w:r w:rsidRPr="00035EF9">
              <w:rPr>
                <w:rFonts w:ascii="Open Sans" w:hAnsi="Open Sans" w:cs="Open Sans"/>
                <w:b w:val="0"/>
                <w:bCs w:val="0"/>
              </w:rPr>
              <w:t>León</w:t>
            </w:r>
          </w:p>
        </w:tc>
        <w:tc>
          <w:tcPr>
            <w:tcW w:w="1981" w:type="dxa"/>
            <w:vAlign w:val="bottom"/>
          </w:tcPr>
          <w:p w14:paraId="73B77AE6" w14:textId="491588D9"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León </w:t>
            </w:r>
          </w:p>
        </w:tc>
        <w:tc>
          <w:tcPr>
            <w:tcW w:w="1846" w:type="dxa"/>
            <w:vAlign w:val="bottom"/>
          </w:tcPr>
          <w:p w14:paraId="60F2BC58" w14:textId="43715233"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-2,6 %</w:t>
            </w:r>
          </w:p>
        </w:tc>
        <w:tc>
          <w:tcPr>
            <w:tcW w:w="1727" w:type="dxa"/>
            <w:vAlign w:val="bottom"/>
          </w:tcPr>
          <w:p w14:paraId="5B30604C" w14:textId="6D6B4418"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3,8 %</w:t>
            </w:r>
          </w:p>
        </w:tc>
        <w:tc>
          <w:tcPr>
            <w:tcW w:w="1485" w:type="dxa"/>
            <w:vAlign w:val="bottom"/>
          </w:tcPr>
          <w:p w14:paraId="69EB25C3" w14:textId="0AD11BBB"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5,24 €</w:t>
            </w:r>
          </w:p>
        </w:tc>
      </w:tr>
      <w:tr w:rsidR="004949D7" w:rsidRPr="005964D4" w14:paraId="489C0F4E"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1C817D08" w14:textId="63D0B341" w:rsidR="004949D7" w:rsidRPr="00035EF9" w:rsidRDefault="004949D7" w:rsidP="004949D7">
            <w:pPr>
              <w:rPr>
                <w:rFonts w:ascii="Open Sans" w:hAnsi="Open Sans" w:cs="Open Sans"/>
                <w:b w:val="0"/>
                <w:bCs w:val="0"/>
              </w:rPr>
            </w:pPr>
            <w:r w:rsidRPr="00035EF9">
              <w:rPr>
                <w:rFonts w:ascii="Open Sans" w:hAnsi="Open Sans" w:cs="Open Sans"/>
                <w:b w:val="0"/>
                <w:bCs w:val="0"/>
              </w:rPr>
              <w:t>Cáceres</w:t>
            </w:r>
          </w:p>
        </w:tc>
        <w:tc>
          <w:tcPr>
            <w:tcW w:w="1981" w:type="dxa"/>
            <w:vAlign w:val="bottom"/>
          </w:tcPr>
          <w:p w14:paraId="2EA66D5B" w14:textId="5A2FB732"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Cáceres </w:t>
            </w:r>
          </w:p>
        </w:tc>
        <w:tc>
          <w:tcPr>
            <w:tcW w:w="1846" w:type="dxa"/>
            <w:vAlign w:val="bottom"/>
          </w:tcPr>
          <w:p w14:paraId="41BE008B" w14:textId="47203731"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-4,9 %</w:t>
            </w:r>
          </w:p>
        </w:tc>
        <w:tc>
          <w:tcPr>
            <w:tcW w:w="1727" w:type="dxa"/>
            <w:vAlign w:val="bottom"/>
          </w:tcPr>
          <w:p w14:paraId="3127AF16" w14:textId="39F230FD"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3,7 %</w:t>
            </w:r>
          </w:p>
        </w:tc>
        <w:tc>
          <w:tcPr>
            <w:tcW w:w="1485" w:type="dxa"/>
            <w:vAlign w:val="bottom"/>
          </w:tcPr>
          <w:p w14:paraId="5A74A99F" w14:textId="08BA32FA"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3,96 €</w:t>
            </w:r>
          </w:p>
        </w:tc>
      </w:tr>
      <w:tr w:rsidR="004949D7" w:rsidRPr="005964D4" w14:paraId="4E582EA3"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603F54F" w14:textId="4FC5D706" w:rsidR="004949D7" w:rsidRPr="00035EF9" w:rsidRDefault="004949D7" w:rsidP="004949D7">
            <w:pPr>
              <w:rPr>
                <w:rFonts w:ascii="Open Sans" w:hAnsi="Open Sans" w:cs="Open Sans"/>
                <w:b w:val="0"/>
                <w:bCs w:val="0"/>
              </w:rPr>
            </w:pPr>
            <w:r w:rsidRPr="00035EF9">
              <w:rPr>
                <w:rFonts w:ascii="Open Sans" w:hAnsi="Open Sans" w:cs="Open Sans"/>
                <w:b w:val="0"/>
                <w:bCs w:val="0"/>
              </w:rPr>
              <w:t>Bizkaia</w:t>
            </w:r>
          </w:p>
        </w:tc>
        <w:tc>
          <w:tcPr>
            <w:tcW w:w="1981" w:type="dxa"/>
            <w:vAlign w:val="bottom"/>
          </w:tcPr>
          <w:p w14:paraId="00E6A69A" w14:textId="7393F0E6"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Bilbao </w:t>
            </w:r>
          </w:p>
        </w:tc>
        <w:tc>
          <w:tcPr>
            <w:tcW w:w="1846" w:type="dxa"/>
            <w:vAlign w:val="bottom"/>
          </w:tcPr>
          <w:p w14:paraId="2B921FB0" w14:textId="1B4E19C0"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1,2 %</w:t>
            </w:r>
          </w:p>
        </w:tc>
        <w:tc>
          <w:tcPr>
            <w:tcW w:w="1727" w:type="dxa"/>
            <w:vAlign w:val="bottom"/>
          </w:tcPr>
          <w:p w14:paraId="1FD67031" w14:textId="1E3EAB4D"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3,5 %</w:t>
            </w:r>
          </w:p>
        </w:tc>
        <w:tc>
          <w:tcPr>
            <w:tcW w:w="1485" w:type="dxa"/>
            <w:vAlign w:val="bottom"/>
          </w:tcPr>
          <w:p w14:paraId="009AD132" w14:textId="0B80D21E"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12,08 €</w:t>
            </w:r>
          </w:p>
        </w:tc>
      </w:tr>
      <w:tr w:rsidR="004949D7" w:rsidRPr="005964D4" w14:paraId="140D1446"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801FFA4" w14:textId="15243A6A" w:rsidR="004949D7" w:rsidRPr="00035EF9" w:rsidRDefault="004949D7" w:rsidP="004949D7">
            <w:pPr>
              <w:rPr>
                <w:rFonts w:ascii="Open Sans" w:hAnsi="Open Sans" w:cs="Open Sans"/>
                <w:b w:val="0"/>
                <w:bCs w:val="0"/>
              </w:rPr>
            </w:pPr>
            <w:r w:rsidRPr="00035EF9">
              <w:rPr>
                <w:rFonts w:ascii="Open Sans" w:hAnsi="Open Sans" w:cs="Open Sans"/>
                <w:b w:val="0"/>
                <w:bCs w:val="0"/>
              </w:rPr>
              <w:t>Asturias</w:t>
            </w:r>
          </w:p>
        </w:tc>
        <w:tc>
          <w:tcPr>
            <w:tcW w:w="1981" w:type="dxa"/>
            <w:vAlign w:val="bottom"/>
          </w:tcPr>
          <w:p w14:paraId="6FB90ACC" w14:textId="0D8D8B7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Oviedo </w:t>
            </w:r>
          </w:p>
        </w:tc>
        <w:tc>
          <w:tcPr>
            <w:tcW w:w="1846" w:type="dxa"/>
            <w:vAlign w:val="bottom"/>
          </w:tcPr>
          <w:p w14:paraId="28E0143E" w14:textId="653E6690"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1,0 %</w:t>
            </w:r>
          </w:p>
        </w:tc>
        <w:tc>
          <w:tcPr>
            <w:tcW w:w="1727" w:type="dxa"/>
            <w:vAlign w:val="bottom"/>
          </w:tcPr>
          <w:p w14:paraId="37756A29" w14:textId="25F187FE"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3,2 %</w:t>
            </w:r>
          </w:p>
        </w:tc>
        <w:tc>
          <w:tcPr>
            <w:tcW w:w="1485" w:type="dxa"/>
            <w:vAlign w:val="bottom"/>
          </w:tcPr>
          <w:p w14:paraId="2E76865B" w14:textId="4CBC1A27"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7,29 €</w:t>
            </w:r>
          </w:p>
        </w:tc>
      </w:tr>
      <w:tr w:rsidR="004949D7" w:rsidRPr="005964D4" w14:paraId="32FA6A10"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54CF7248" w14:textId="50A00419" w:rsidR="004949D7" w:rsidRPr="00035EF9" w:rsidRDefault="004949D7" w:rsidP="004949D7">
            <w:pPr>
              <w:rPr>
                <w:rFonts w:ascii="Open Sans" w:hAnsi="Open Sans" w:cs="Open Sans"/>
                <w:b w:val="0"/>
                <w:bCs w:val="0"/>
              </w:rPr>
            </w:pPr>
            <w:r w:rsidRPr="00035EF9">
              <w:rPr>
                <w:rFonts w:ascii="Open Sans" w:hAnsi="Open Sans" w:cs="Open Sans"/>
                <w:b w:val="0"/>
                <w:bCs w:val="0"/>
              </w:rPr>
              <w:t>Sevilla</w:t>
            </w:r>
          </w:p>
        </w:tc>
        <w:tc>
          <w:tcPr>
            <w:tcW w:w="1981" w:type="dxa"/>
            <w:vAlign w:val="bottom"/>
          </w:tcPr>
          <w:p w14:paraId="35601E7B" w14:textId="280328D1"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Sevilla</w:t>
            </w:r>
          </w:p>
        </w:tc>
        <w:tc>
          <w:tcPr>
            <w:tcW w:w="1846" w:type="dxa"/>
            <w:vAlign w:val="bottom"/>
          </w:tcPr>
          <w:p w14:paraId="437E24DB" w14:textId="3DFAE168"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-0,9 %</w:t>
            </w:r>
          </w:p>
        </w:tc>
        <w:tc>
          <w:tcPr>
            <w:tcW w:w="1727" w:type="dxa"/>
            <w:vAlign w:val="bottom"/>
          </w:tcPr>
          <w:p w14:paraId="5958CD09" w14:textId="5CA62D38"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3,1 %</w:t>
            </w:r>
          </w:p>
        </w:tc>
        <w:tc>
          <w:tcPr>
            <w:tcW w:w="1485" w:type="dxa"/>
            <w:vAlign w:val="bottom"/>
          </w:tcPr>
          <w:p w14:paraId="3EBEA631" w14:textId="3DA1A154"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8,98 €</w:t>
            </w:r>
          </w:p>
        </w:tc>
      </w:tr>
      <w:tr w:rsidR="004949D7" w:rsidRPr="005964D4" w14:paraId="36DA92C7"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BC3AD7F" w14:textId="5494FD70" w:rsidR="004949D7" w:rsidRPr="00035EF9" w:rsidRDefault="004949D7" w:rsidP="004949D7">
            <w:pPr>
              <w:rPr>
                <w:rFonts w:ascii="Open Sans" w:hAnsi="Open Sans" w:cs="Open Sans"/>
                <w:b w:val="0"/>
                <w:bCs w:val="0"/>
              </w:rPr>
            </w:pPr>
            <w:r w:rsidRPr="00035EF9">
              <w:rPr>
                <w:rFonts w:ascii="Open Sans" w:hAnsi="Open Sans" w:cs="Open Sans"/>
                <w:b w:val="0"/>
                <w:bCs w:val="0"/>
              </w:rPr>
              <w:t>Las Palmas</w:t>
            </w:r>
          </w:p>
        </w:tc>
        <w:tc>
          <w:tcPr>
            <w:tcW w:w="1981" w:type="dxa"/>
            <w:vAlign w:val="bottom"/>
          </w:tcPr>
          <w:p w14:paraId="2CE3B821" w14:textId="0A2B001D"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Las Palmas de Gran Canaria</w:t>
            </w:r>
          </w:p>
        </w:tc>
        <w:tc>
          <w:tcPr>
            <w:tcW w:w="1846" w:type="dxa"/>
            <w:vAlign w:val="bottom"/>
          </w:tcPr>
          <w:p w14:paraId="371B9F68" w14:textId="6E21A065"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0,4 %</w:t>
            </w:r>
          </w:p>
        </w:tc>
        <w:tc>
          <w:tcPr>
            <w:tcW w:w="1727" w:type="dxa"/>
            <w:vAlign w:val="bottom"/>
          </w:tcPr>
          <w:p w14:paraId="39BF3552" w14:textId="1B1347D7"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2,6 %</w:t>
            </w:r>
          </w:p>
        </w:tc>
        <w:tc>
          <w:tcPr>
            <w:tcW w:w="1485" w:type="dxa"/>
            <w:vAlign w:val="bottom"/>
          </w:tcPr>
          <w:p w14:paraId="776D4AC6" w14:textId="0FA2DA68"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8,17 €</w:t>
            </w:r>
          </w:p>
        </w:tc>
      </w:tr>
      <w:tr w:rsidR="004949D7" w:rsidRPr="005964D4" w14:paraId="21BD5620"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7A3DB814" w14:textId="07EDB21D" w:rsidR="004949D7" w:rsidRPr="00035EF9" w:rsidRDefault="004949D7" w:rsidP="004949D7">
            <w:pPr>
              <w:rPr>
                <w:rFonts w:ascii="Open Sans" w:hAnsi="Open Sans" w:cs="Open Sans"/>
                <w:b w:val="0"/>
                <w:bCs w:val="0"/>
              </w:rPr>
            </w:pPr>
            <w:r w:rsidRPr="00035EF9">
              <w:rPr>
                <w:rFonts w:ascii="Open Sans" w:hAnsi="Open Sans" w:cs="Open Sans"/>
                <w:b w:val="0"/>
                <w:bCs w:val="0"/>
              </w:rPr>
              <w:t>Granada</w:t>
            </w:r>
          </w:p>
        </w:tc>
        <w:tc>
          <w:tcPr>
            <w:tcW w:w="1981" w:type="dxa"/>
            <w:vAlign w:val="bottom"/>
          </w:tcPr>
          <w:p w14:paraId="2CCBC4AA" w14:textId="1F76B4CF"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Granada </w:t>
            </w:r>
          </w:p>
        </w:tc>
        <w:tc>
          <w:tcPr>
            <w:tcW w:w="1846" w:type="dxa"/>
            <w:vAlign w:val="bottom"/>
          </w:tcPr>
          <w:p w14:paraId="204468BB" w14:textId="4DB7D467"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-0,3 %</w:t>
            </w:r>
          </w:p>
        </w:tc>
        <w:tc>
          <w:tcPr>
            <w:tcW w:w="1727" w:type="dxa"/>
            <w:vAlign w:val="bottom"/>
          </w:tcPr>
          <w:p w14:paraId="7B727F88" w14:textId="205C5055"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2,4 %</w:t>
            </w:r>
          </w:p>
        </w:tc>
        <w:tc>
          <w:tcPr>
            <w:tcW w:w="1485" w:type="dxa"/>
            <w:vAlign w:val="bottom"/>
          </w:tcPr>
          <w:p w14:paraId="72938E0C" w14:textId="51F94281"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7,35 €</w:t>
            </w:r>
          </w:p>
        </w:tc>
      </w:tr>
      <w:tr w:rsidR="004949D7" w:rsidRPr="005964D4" w14:paraId="336EBB77"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779DD586" w14:textId="7A737562" w:rsidR="004949D7" w:rsidRPr="00035EF9" w:rsidRDefault="004949D7" w:rsidP="004949D7">
            <w:pPr>
              <w:rPr>
                <w:rFonts w:ascii="Open Sans" w:hAnsi="Open Sans" w:cs="Open Sans"/>
                <w:b w:val="0"/>
                <w:bCs w:val="0"/>
              </w:rPr>
            </w:pPr>
            <w:r w:rsidRPr="00035EF9">
              <w:rPr>
                <w:rFonts w:ascii="Open Sans" w:hAnsi="Open Sans" w:cs="Open Sans"/>
                <w:b w:val="0"/>
                <w:bCs w:val="0"/>
              </w:rPr>
              <w:t>A Coruña</w:t>
            </w:r>
          </w:p>
        </w:tc>
        <w:tc>
          <w:tcPr>
            <w:tcW w:w="1981" w:type="dxa"/>
            <w:vAlign w:val="bottom"/>
          </w:tcPr>
          <w:p w14:paraId="7D1575F4" w14:textId="2EB00365"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A Coruña </w:t>
            </w:r>
          </w:p>
        </w:tc>
        <w:tc>
          <w:tcPr>
            <w:tcW w:w="1846" w:type="dxa"/>
            <w:vAlign w:val="bottom"/>
          </w:tcPr>
          <w:p w14:paraId="3B5B10A5" w14:textId="10828959"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-2,1 %</w:t>
            </w:r>
          </w:p>
        </w:tc>
        <w:tc>
          <w:tcPr>
            <w:tcW w:w="1727" w:type="dxa"/>
            <w:vAlign w:val="bottom"/>
          </w:tcPr>
          <w:p w14:paraId="2F9A5F49" w14:textId="7ADBE535"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2,3 %</w:t>
            </w:r>
          </w:p>
        </w:tc>
        <w:tc>
          <w:tcPr>
            <w:tcW w:w="1485" w:type="dxa"/>
            <w:vAlign w:val="bottom"/>
          </w:tcPr>
          <w:p w14:paraId="50464916" w14:textId="60BEA929"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7,59 €</w:t>
            </w:r>
          </w:p>
        </w:tc>
      </w:tr>
      <w:tr w:rsidR="004949D7" w:rsidRPr="005964D4" w14:paraId="55194935"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3A1AA257" w14:textId="3A1D0489" w:rsidR="004949D7" w:rsidRPr="00035EF9" w:rsidRDefault="004949D7" w:rsidP="004949D7">
            <w:pPr>
              <w:rPr>
                <w:rFonts w:ascii="Open Sans" w:hAnsi="Open Sans" w:cs="Open Sans"/>
                <w:b w:val="0"/>
                <w:bCs w:val="0"/>
              </w:rPr>
            </w:pPr>
            <w:r w:rsidRPr="00035EF9">
              <w:rPr>
                <w:rFonts w:ascii="Open Sans" w:hAnsi="Open Sans" w:cs="Open Sans"/>
                <w:b w:val="0"/>
                <w:bCs w:val="0"/>
              </w:rPr>
              <w:t>Zamora</w:t>
            </w:r>
          </w:p>
        </w:tc>
        <w:tc>
          <w:tcPr>
            <w:tcW w:w="1981" w:type="dxa"/>
            <w:vAlign w:val="bottom"/>
          </w:tcPr>
          <w:p w14:paraId="2AD2C2D7" w14:textId="317F0FA3"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Zamora </w:t>
            </w:r>
          </w:p>
        </w:tc>
        <w:tc>
          <w:tcPr>
            <w:tcW w:w="1846" w:type="dxa"/>
            <w:vAlign w:val="bottom"/>
          </w:tcPr>
          <w:p w14:paraId="728986C6" w14:textId="60F52633"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3,4 %</w:t>
            </w:r>
          </w:p>
        </w:tc>
        <w:tc>
          <w:tcPr>
            <w:tcW w:w="1727" w:type="dxa"/>
            <w:vAlign w:val="bottom"/>
          </w:tcPr>
          <w:p w14:paraId="21043D83" w14:textId="37C76DC9"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2,3 %</w:t>
            </w:r>
          </w:p>
        </w:tc>
        <w:tc>
          <w:tcPr>
            <w:tcW w:w="1485" w:type="dxa"/>
            <w:vAlign w:val="bottom"/>
          </w:tcPr>
          <w:p w14:paraId="3AB88D80" w14:textId="134928D1"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4,87 €</w:t>
            </w:r>
          </w:p>
        </w:tc>
      </w:tr>
      <w:tr w:rsidR="004949D7" w:rsidRPr="005964D4" w14:paraId="305D53D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61A4AB3" w14:textId="73977124" w:rsidR="004949D7" w:rsidRPr="00035EF9" w:rsidRDefault="004949D7" w:rsidP="004949D7">
            <w:pPr>
              <w:rPr>
                <w:rFonts w:ascii="Open Sans" w:hAnsi="Open Sans" w:cs="Open Sans"/>
                <w:b w:val="0"/>
                <w:bCs w:val="0"/>
              </w:rPr>
            </w:pPr>
            <w:r w:rsidRPr="00035EF9">
              <w:rPr>
                <w:rFonts w:ascii="Open Sans" w:hAnsi="Open Sans" w:cs="Open Sans"/>
                <w:b w:val="0"/>
                <w:bCs w:val="0"/>
              </w:rPr>
              <w:t>Illes Balears</w:t>
            </w:r>
          </w:p>
        </w:tc>
        <w:tc>
          <w:tcPr>
            <w:tcW w:w="1981" w:type="dxa"/>
            <w:vAlign w:val="bottom"/>
          </w:tcPr>
          <w:p w14:paraId="79B083B3" w14:textId="13DC7881"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Palma de Mallorca</w:t>
            </w:r>
          </w:p>
        </w:tc>
        <w:tc>
          <w:tcPr>
            <w:tcW w:w="1846" w:type="dxa"/>
            <w:vAlign w:val="bottom"/>
          </w:tcPr>
          <w:p w14:paraId="03B95F98" w14:textId="78CB8A23"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0,7 %</w:t>
            </w:r>
          </w:p>
        </w:tc>
        <w:tc>
          <w:tcPr>
            <w:tcW w:w="1727" w:type="dxa"/>
            <w:vAlign w:val="bottom"/>
          </w:tcPr>
          <w:p w14:paraId="7994FD8B" w14:textId="337F63EA"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2,2 %</w:t>
            </w:r>
          </w:p>
        </w:tc>
        <w:tc>
          <w:tcPr>
            <w:tcW w:w="1485" w:type="dxa"/>
            <w:vAlign w:val="bottom"/>
          </w:tcPr>
          <w:p w14:paraId="63CFA798" w14:textId="012F8156"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11,05 €</w:t>
            </w:r>
          </w:p>
        </w:tc>
      </w:tr>
      <w:tr w:rsidR="004949D7" w:rsidRPr="005964D4" w14:paraId="2AF4B5C7"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07669FAD" w14:textId="0C079B3F" w:rsidR="004949D7" w:rsidRPr="00035EF9" w:rsidRDefault="004949D7" w:rsidP="004949D7">
            <w:pPr>
              <w:rPr>
                <w:rFonts w:ascii="Open Sans" w:hAnsi="Open Sans" w:cs="Open Sans"/>
                <w:b w:val="0"/>
                <w:bCs w:val="0"/>
              </w:rPr>
            </w:pPr>
            <w:r w:rsidRPr="00035EF9">
              <w:rPr>
                <w:rFonts w:ascii="Open Sans" w:hAnsi="Open Sans" w:cs="Open Sans"/>
                <w:b w:val="0"/>
                <w:bCs w:val="0"/>
              </w:rPr>
              <w:t>Madrid</w:t>
            </w:r>
          </w:p>
        </w:tc>
        <w:tc>
          <w:tcPr>
            <w:tcW w:w="1981" w:type="dxa"/>
            <w:vAlign w:val="bottom"/>
          </w:tcPr>
          <w:p w14:paraId="07085C49" w14:textId="1266D42D"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Madrid </w:t>
            </w:r>
          </w:p>
        </w:tc>
        <w:tc>
          <w:tcPr>
            <w:tcW w:w="1846" w:type="dxa"/>
            <w:vAlign w:val="bottom"/>
          </w:tcPr>
          <w:p w14:paraId="66C904FB" w14:textId="3928E3F2"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0,4 %</w:t>
            </w:r>
          </w:p>
        </w:tc>
        <w:tc>
          <w:tcPr>
            <w:tcW w:w="1727" w:type="dxa"/>
            <w:vAlign w:val="bottom"/>
          </w:tcPr>
          <w:p w14:paraId="48D0EE52" w14:textId="70BD8FE1"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1,8 %</w:t>
            </w:r>
          </w:p>
        </w:tc>
        <w:tc>
          <w:tcPr>
            <w:tcW w:w="1485" w:type="dxa"/>
            <w:vAlign w:val="bottom"/>
          </w:tcPr>
          <w:p w14:paraId="1253912A" w14:textId="7F4CAAFF"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15,30 €</w:t>
            </w:r>
          </w:p>
        </w:tc>
      </w:tr>
      <w:tr w:rsidR="004949D7" w:rsidRPr="005964D4" w14:paraId="1EC9224E"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08EE4BA5" w14:textId="72668B9D" w:rsidR="004949D7" w:rsidRPr="00035EF9" w:rsidRDefault="004949D7" w:rsidP="004949D7">
            <w:pPr>
              <w:rPr>
                <w:rFonts w:ascii="Open Sans" w:hAnsi="Open Sans" w:cs="Open Sans"/>
                <w:b w:val="0"/>
                <w:bCs w:val="0"/>
              </w:rPr>
            </w:pPr>
            <w:r w:rsidRPr="00035EF9">
              <w:rPr>
                <w:rFonts w:ascii="Open Sans" w:hAnsi="Open Sans" w:cs="Open Sans"/>
                <w:b w:val="0"/>
                <w:bCs w:val="0"/>
              </w:rPr>
              <w:t>Toledo</w:t>
            </w:r>
          </w:p>
        </w:tc>
        <w:tc>
          <w:tcPr>
            <w:tcW w:w="1981" w:type="dxa"/>
            <w:vAlign w:val="bottom"/>
          </w:tcPr>
          <w:p w14:paraId="38D89CD5" w14:textId="1764D5B2"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Toledo </w:t>
            </w:r>
          </w:p>
        </w:tc>
        <w:tc>
          <w:tcPr>
            <w:tcW w:w="1846" w:type="dxa"/>
            <w:vAlign w:val="bottom"/>
          </w:tcPr>
          <w:p w14:paraId="69057171" w14:textId="3345AA31"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-1,0 %</w:t>
            </w:r>
          </w:p>
        </w:tc>
        <w:tc>
          <w:tcPr>
            <w:tcW w:w="1727" w:type="dxa"/>
            <w:vAlign w:val="bottom"/>
          </w:tcPr>
          <w:p w14:paraId="10DDE2A1" w14:textId="129EF298"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1,7 %</w:t>
            </w:r>
          </w:p>
        </w:tc>
        <w:tc>
          <w:tcPr>
            <w:tcW w:w="1485" w:type="dxa"/>
            <w:vAlign w:val="bottom"/>
          </w:tcPr>
          <w:p w14:paraId="2B4C0784" w14:textId="78AEBB43"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5,13 €</w:t>
            </w:r>
          </w:p>
        </w:tc>
      </w:tr>
      <w:tr w:rsidR="004949D7" w:rsidRPr="005964D4" w14:paraId="5BFB4272"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535CB87" w14:textId="1FB801A3" w:rsidR="004949D7" w:rsidRPr="00035EF9" w:rsidRDefault="004949D7" w:rsidP="004949D7">
            <w:pPr>
              <w:rPr>
                <w:rFonts w:ascii="Open Sans" w:hAnsi="Open Sans" w:cs="Open Sans"/>
                <w:b w:val="0"/>
                <w:bCs w:val="0"/>
              </w:rPr>
            </w:pPr>
            <w:r w:rsidRPr="00035EF9">
              <w:rPr>
                <w:rFonts w:ascii="Open Sans" w:hAnsi="Open Sans" w:cs="Open Sans"/>
                <w:b w:val="0"/>
                <w:bCs w:val="0"/>
              </w:rPr>
              <w:t>Girona</w:t>
            </w:r>
          </w:p>
        </w:tc>
        <w:tc>
          <w:tcPr>
            <w:tcW w:w="1981" w:type="dxa"/>
            <w:vAlign w:val="bottom"/>
          </w:tcPr>
          <w:p w14:paraId="1BCDAE92" w14:textId="7287A0CD"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Girona </w:t>
            </w:r>
          </w:p>
        </w:tc>
        <w:tc>
          <w:tcPr>
            <w:tcW w:w="1846" w:type="dxa"/>
            <w:vAlign w:val="bottom"/>
          </w:tcPr>
          <w:p w14:paraId="3CAED72E" w14:textId="76CD6E0F"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1,3 %</w:t>
            </w:r>
          </w:p>
        </w:tc>
        <w:tc>
          <w:tcPr>
            <w:tcW w:w="1727" w:type="dxa"/>
            <w:vAlign w:val="bottom"/>
          </w:tcPr>
          <w:p w14:paraId="1A81C5C6" w14:textId="4204222C"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1,6 %</w:t>
            </w:r>
          </w:p>
        </w:tc>
        <w:tc>
          <w:tcPr>
            <w:tcW w:w="1485" w:type="dxa"/>
            <w:vAlign w:val="bottom"/>
          </w:tcPr>
          <w:p w14:paraId="7F8CEA08" w14:textId="2483F7F0"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7,24 €</w:t>
            </w:r>
          </w:p>
        </w:tc>
      </w:tr>
      <w:tr w:rsidR="004949D7" w:rsidRPr="005964D4" w14:paraId="06E1D662"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5130EDE6" w14:textId="7A88563C" w:rsidR="004949D7" w:rsidRPr="00035EF9" w:rsidRDefault="004949D7" w:rsidP="004949D7">
            <w:pPr>
              <w:rPr>
                <w:rFonts w:ascii="Open Sans" w:hAnsi="Open Sans" w:cs="Open Sans"/>
                <w:b w:val="0"/>
                <w:bCs w:val="0"/>
              </w:rPr>
            </w:pPr>
            <w:r w:rsidRPr="00035EF9">
              <w:rPr>
                <w:rFonts w:ascii="Open Sans" w:hAnsi="Open Sans" w:cs="Open Sans"/>
                <w:b w:val="0"/>
                <w:bCs w:val="0"/>
              </w:rPr>
              <w:t>Jaén</w:t>
            </w:r>
          </w:p>
        </w:tc>
        <w:tc>
          <w:tcPr>
            <w:tcW w:w="1981" w:type="dxa"/>
            <w:vAlign w:val="bottom"/>
          </w:tcPr>
          <w:p w14:paraId="5D236C44" w14:textId="539A18AF"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Jaén </w:t>
            </w:r>
          </w:p>
        </w:tc>
        <w:tc>
          <w:tcPr>
            <w:tcW w:w="1846" w:type="dxa"/>
            <w:vAlign w:val="bottom"/>
          </w:tcPr>
          <w:p w14:paraId="32FD5322" w14:textId="339FBB0A"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1,7 %</w:t>
            </w:r>
          </w:p>
        </w:tc>
        <w:tc>
          <w:tcPr>
            <w:tcW w:w="1727" w:type="dxa"/>
            <w:vAlign w:val="bottom"/>
          </w:tcPr>
          <w:p w14:paraId="3B6AFE71" w14:textId="11D74C4C"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1,5 %</w:t>
            </w:r>
          </w:p>
        </w:tc>
        <w:tc>
          <w:tcPr>
            <w:tcW w:w="1485" w:type="dxa"/>
            <w:vAlign w:val="bottom"/>
          </w:tcPr>
          <w:p w14:paraId="12B00CA5" w14:textId="18C58863"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4,79 €</w:t>
            </w:r>
          </w:p>
        </w:tc>
      </w:tr>
      <w:tr w:rsidR="004949D7" w:rsidRPr="005964D4" w14:paraId="61237E7D"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0EA292C" w14:textId="3CB4D8D5" w:rsidR="004949D7" w:rsidRPr="00035EF9" w:rsidRDefault="004949D7" w:rsidP="004949D7">
            <w:pPr>
              <w:rPr>
                <w:rFonts w:ascii="Open Sans" w:hAnsi="Open Sans" w:cs="Open Sans"/>
                <w:b w:val="0"/>
                <w:bCs w:val="0"/>
              </w:rPr>
            </w:pPr>
            <w:r w:rsidRPr="00035EF9">
              <w:rPr>
                <w:rFonts w:ascii="Open Sans" w:hAnsi="Open Sans" w:cs="Open Sans"/>
                <w:b w:val="0"/>
                <w:bCs w:val="0"/>
              </w:rPr>
              <w:t>Cantabria</w:t>
            </w:r>
          </w:p>
        </w:tc>
        <w:tc>
          <w:tcPr>
            <w:tcW w:w="1981" w:type="dxa"/>
            <w:vAlign w:val="bottom"/>
          </w:tcPr>
          <w:p w14:paraId="523A3FF8" w14:textId="5830C857"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Santander</w:t>
            </w:r>
          </w:p>
        </w:tc>
        <w:tc>
          <w:tcPr>
            <w:tcW w:w="1846" w:type="dxa"/>
            <w:vAlign w:val="bottom"/>
          </w:tcPr>
          <w:p w14:paraId="1FB4F5C5" w14:textId="0B96B509"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1,2 %</w:t>
            </w:r>
          </w:p>
        </w:tc>
        <w:tc>
          <w:tcPr>
            <w:tcW w:w="1727" w:type="dxa"/>
            <w:vAlign w:val="bottom"/>
          </w:tcPr>
          <w:p w14:paraId="7C4556E3" w14:textId="2FABE14E"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1,5 %</w:t>
            </w:r>
          </w:p>
        </w:tc>
        <w:tc>
          <w:tcPr>
            <w:tcW w:w="1485" w:type="dxa"/>
            <w:vAlign w:val="bottom"/>
          </w:tcPr>
          <w:p w14:paraId="0B2337E2" w14:textId="4CE87738"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8,24 €</w:t>
            </w:r>
          </w:p>
        </w:tc>
      </w:tr>
      <w:tr w:rsidR="004949D7" w:rsidRPr="005964D4" w14:paraId="202AE5AA"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9B873C1" w14:textId="758DB931" w:rsidR="004949D7" w:rsidRPr="00035EF9" w:rsidRDefault="004949D7" w:rsidP="004949D7">
            <w:pPr>
              <w:rPr>
                <w:rFonts w:ascii="Open Sans" w:hAnsi="Open Sans" w:cs="Open Sans"/>
                <w:b w:val="0"/>
                <w:bCs w:val="0"/>
              </w:rPr>
            </w:pPr>
            <w:r w:rsidRPr="00035EF9">
              <w:rPr>
                <w:rFonts w:ascii="Open Sans" w:hAnsi="Open Sans" w:cs="Open Sans"/>
                <w:b w:val="0"/>
                <w:bCs w:val="0"/>
              </w:rPr>
              <w:t>Barcelona</w:t>
            </w:r>
          </w:p>
        </w:tc>
        <w:tc>
          <w:tcPr>
            <w:tcW w:w="1981" w:type="dxa"/>
            <w:vAlign w:val="bottom"/>
          </w:tcPr>
          <w:p w14:paraId="243D6DA2" w14:textId="1C7BC75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Barcelona </w:t>
            </w:r>
          </w:p>
        </w:tc>
        <w:tc>
          <w:tcPr>
            <w:tcW w:w="1846" w:type="dxa"/>
            <w:vAlign w:val="bottom"/>
          </w:tcPr>
          <w:p w14:paraId="63A3B45E" w14:textId="6FEF284D"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0,1 %</w:t>
            </w:r>
          </w:p>
        </w:tc>
        <w:tc>
          <w:tcPr>
            <w:tcW w:w="1727" w:type="dxa"/>
            <w:vAlign w:val="bottom"/>
          </w:tcPr>
          <w:p w14:paraId="1A4B7628" w14:textId="44EA104D"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1,4 %</w:t>
            </w:r>
          </w:p>
        </w:tc>
        <w:tc>
          <w:tcPr>
            <w:tcW w:w="1485" w:type="dxa"/>
            <w:vAlign w:val="bottom"/>
          </w:tcPr>
          <w:p w14:paraId="5C00A79C" w14:textId="6614BE16"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16,29 €</w:t>
            </w:r>
          </w:p>
        </w:tc>
      </w:tr>
      <w:tr w:rsidR="004949D7" w:rsidRPr="005964D4" w14:paraId="1E433648"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8B96401" w14:textId="6C3F525B" w:rsidR="004949D7" w:rsidRPr="00035EF9" w:rsidRDefault="004949D7" w:rsidP="004949D7">
            <w:pPr>
              <w:rPr>
                <w:rFonts w:ascii="Open Sans" w:hAnsi="Open Sans" w:cs="Open Sans"/>
                <w:b w:val="0"/>
                <w:bCs w:val="0"/>
              </w:rPr>
            </w:pPr>
            <w:r w:rsidRPr="00035EF9">
              <w:rPr>
                <w:rFonts w:ascii="Open Sans" w:hAnsi="Open Sans" w:cs="Open Sans"/>
                <w:b w:val="0"/>
                <w:bCs w:val="0"/>
              </w:rPr>
              <w:t>Ciudad Real</w:t>
            </w:r>
          </w:p>
        </w:tc>
        <w:tc>
          <w:tcPr>
            <w:tcW w:w="1981" w:type="dxa"/>
            <w:vAlign w:val="bottom"/>
          </w:tcPr>
          <w:p w14:paraId="6B3E4B82" w14:textId="73D576ED"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Ciudad Real </w:t>
            </w:r>
          </w:p>
        </w:tc>
        <w:tc>
          <w:tcPr>
            <w:tcW w:w="1846" w:type="dxa"/>
            <w:vAlign w:val="bottom"/>
          </w:tcPr>
          <w:p w14:paraId="4FE3AF90" w14:textId="62803D67"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-0,3 %</w:t>
            </w:r>
          </w:p>
        </w:tc>
        <w:tc>
          <w:tcPr>
            <w:tcW w:w="1727" w:type="dxa"/>
            <w:vAlign w:val="bottom"/>
          </w:tcPr>
          <w:p w14:paraId="6CD31288" w14:textId="6CC073AE"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1,4 %</w:t>
            </w:r>
          </w:p>
        </w:tc>
        <w:tc>
          <w:tcPr>
            <w:tcW w:w="1485" w:type="dxa"/>
            <w:vAlign w:val="bottom"/>
          </w:tcPr>
          <w:p w14:paraId="787AE8D5" w14:textId="11E2F057"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4,67 €</w:t>
            </w:r>
          </w:p>
        </w:tc>
      </w:tr>
      <w:tr w:rsidR="004949D7" w:rsidRPr="005964D4" w14:paraId="5A066A43"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13862839" w14:textId="503237F3" w:rsidR="004949D7" w:rsidRPr="00035EF9" w:rsidRDefault="004949D7" w:rsidP="004949D7">
            <w:pPr>
              <w:rPr>
                <w:rFonts w:ascii="Open Sans" w:hAnsi="Open Sans" w:cs="Open Sans"/>
                <w:b w:val="0"/>
                <w:bCs w:val="0"/>
              </w:rPr>
            </w:pPr>
            <w:r w:rsidRPr="00035EF9">
              <w:rPr>
                <w:rFonts w:ascii="Open Sans" w:hAnsi="Open Sans" w:cs="Open Sans"/>
                <w:b w:val="0"/>
                <w:bCs w:val="0"/>
              </w:rPr>
              <w:t>Salamanca</w:t>
            </w:r>
          </w:p>
        </w:tc>
        <w:tc>
          <w:tcPr>
            <w:tcW w:w="1981" w:type="dxa"/>
            <w:vAlign w:val="bottom"/>
          </w:tcPr>
          <w:p w14:paraId="1CC1D1CD" w14:textId="5F40626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Salamanca </w:t>
            </w:r>
          </w:p>
        </w:tc>
        <w:tc>
          <w:tcPr>
            <w:tcW w:w="1846" w:type="dxa"/>
            <w:vAlign w:val="bottom"/>
          </w:tcPr>
          <w:p w14:paraId="529A56B3" w14:textId="2E22BD31"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-2,4 %</w:t>
            </w:r>
          </w:p>
        </w:tc>
        <w:tc>
          <w:tcPr>
            <w:tcW w:w="1727" w:type="dxa"/>
            <w:vAlign w:val="bottom"/>
          </w:tcPr>
          <w:p w14:paraId="05FCF7D5" w14:textId="05C0D8B2"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0,9 %</w:t>
            </w:r>
          </w:p>
        </w:tc>
        <w:tc>
          <w:tcPr>
            <w:tcW w:w="1485" w:type="dxa"/>
            <w:vAlign w:val="bottom"/>
          </w:tcPr>
          <w:p w14:paraId="54BC61F2" w14:textId="6FBE634B"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7,22 €</w:t>
            </w:r>
          </w:p>
        </w:tc>
      </w:tr>
      <w:tr w:rsidR="004949D7" w:rsidRPr="005964D4" w14:paraId="183B1512"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43277504" w14:textId="60844325" w:rsidR="004949D7" w:rsidRPr="00035EF9" w:rsidRDefault="004949D7" w:rsidP="004949D7">
            <w:pPr>
              <w:rPr>
                <w:rFonts w:ascii="Open Sans" w:hAnsi="Open Sans" w:cs="Open Sans"/>
                <w:b w:val="0"/>
                <w:bCs w:val="0"/>
              </w:rPr>
            </w:pPr>
            <w:r w:rsidRPr="00035EF9">
              <w:rPr>
                <w:rFonts w:ascii="Open Sans" w:hAnsi="Open Sans" w:cs="Open Sans"/>
                <w:b w:val="0"/>
                <w:bCs w:val="0"/>
              </w:rPr>
              <w:t>Badajoz</w:t>
            </w:r>
          </w:p>
        </w:tc>
        <w:tc>
          <w:tcPr>
            <w:tcW w:w="1981" w:type="dxa"/>
            <w:vAlign w:val="bottom"/>
          </w:tcPr>
          <w:p w14:paraId="5BC0EAC6" w14:textId="440AD584"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Badajoz </w:t>
            </w:r>
          </w:p>
        </w:tc>
        <w:tc>
          <w:tcPr>
            <w:tcW w:w="1846" w:type="dxa"/>
            <w:vAlign w:val="bottom"/>
          </w:tcPr>
          <w:p w14:paraId="12FBA358" w14:textId="5245DA9D"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-3,0 %</w:t>
            </w:r>
          </w:p>
        </w:tc>
        <w:tc>
          <w:tcPr>
            <w:tcW w:w="1727" w:type="dxa"/>
            <w:vAlign w:val="bottom"/>
          </w:tcPr>
          <w:p w14:paraId="5AB632A5" w14:textId="5CE08A7B"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0,9 %</w:t>
            </w:r>
          </w:p>
        </w:tc>
        <w:tc>
          <w:tcPr>
            <w:tcW w:w="1485" w:type="dxa"/>
            <w:vAlign w:val="bottom"/>
          </w:tcPr>
          <w:p w14:paraId="1AC1CF51" w14:textId="32484BA6"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4,92 €</w:t>
            </w:r>
          </w:p>
        </w:tc>
      </w:tr>
      <w:tr w:rsidR="004949D7" w:rsidRPr="005964D4" w14:paraId="5DB986D1"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2DA40152" w14:textId="1810B0F1" w:rsidR="004949D7" w:rsidRPr="00035EF9" w:rsidRDefault="004949D7" w:rsidP="004949D7">
            <w:pPr>
              <w:rPr>
                <w:rFonts w:ascii="Open Sans" w:hAnsi="Open Sans" w:cs="Open Sans"/>
                <w:b w:val="0"/>
                <w:bCs w:val="0"/>
              </w:rPr>
            </w:pPr>
            <w:r w:rsidRPr="00035EF9">
              <w:rPr>
                <w:rFonts w:ascii="Open Sans" w:hAnsi="Open Sans" w:cs="Open Sans"/>
                <w:b w:val="0"/>
                <w:bCs w:val="0"/>
              </w:rPr>
              <w:t>Córdoba</w:t>
            </w:r>
          </w:p>
        </w:tc>
        <w:tc>
          <w:tcPr>
            <w:tcW w:w="1981" w:type="dxa"/>
            <w:vAlign w:val="bottom"/>
          </w:tcPr>
          <w:p w14:paraId="07D37FF5" w14:textId="6B8438F2"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Córdoba </w:t>
            </w:r>
          </w:p>
        </w:tc>
        <w:tc>
          <w:tcPr>
            <w:tcW w:w="1846" w:type="dxa"/>
            <w:vAlign w:val="bottom"/>
          </w:tcPr>
          <w:p w14:paraId="57E09353" w14:textId="2D2D7B88"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-0,2 %</w:t>
            </w:r>
          </w:p>
        </w:tc>
        <w:tc>
          <w:tcPr>
            <w:tcW w:w="1727" w:type="dxa"/>
            <w:vAlign w:val="bottom"/>
          </w:tcPr>
          <w:p w14:paraId="5D80AF44" w14:textId="44E8EAFF"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0,9 %</w:t>
            </w:r>
          </w:p>
        </w:tc>
        <w:tc>
          <w:tcPr>
            <w:tcW w:w="1485" w:type="dxa"/>
            <w:vAlign w:val="bottom"/>
          </w:tcPr>
          <w:p w14:paraId="2CD0B4EC" w14:textId="5FC71AA6"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7,02 €</w:t>
            </w:r>
          </w:p>
        </w:tc>
      </w:tr>
      <w:tr w:rsidR="004949D7" w:rsidRPr="005964D4" w14:paraId="6B45BED0"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3175EBE6" w14:textId="41B49CE5" w:rsidR="004949D7" w:rsidRPr="00035EF9" w:rsidRDefault="004949D7" w:rsidP="004949D7">
            <w:pPr>
              <w:rPr>
                <w:rFonts w:ascii="Open Sans" w:hAnsi="Open Sans" w:cs="Open Sans"/>
                <w:b w:val="0"/>
                <w:bCs w:val="0"/>
              </w:rPr>
            </w:pPr>
            <w:r w:rsidRPr="00035EF9">
              <w:rPr>
                <w:rFonts w:ascii="Open Sans" w:hAnsi="Open Sans" w:cs="Open Sans"/>
                <w:b w:val="0"/>
                <w:bCs w:val="0"/>
              </w:rPr>
              <w:t>Málaga</w:t>
            </w:r>
          </w:p>
        </w:tc>
        <w:tc>
          <w:tcPr>
            <w:tcW w:w="1981" w:type="dxa"/>
            <w:vAlign w:val="bottom"/>
          </w:tcPr>
          <w:p w14:paraId="13E7A695" w14:textId="6EADFE38"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Málaga </w:t>
            </w:r>
          </w:p>
        </w:tc>
        <w:tc>
          <w:tcPr>
            <w:tcW w:w="1846" w:type="dxa"/>
            <w:vAlign w:val="bottom"/>
          </w:tcPr>
          <w:p w14:paraId="38EE554E" w14:textId="368C0344"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2,6 %</w:t>
            </w:r>
          </w:p>
        </w:tc>
        <w:tc>
          <w:tcPr>
            <w:tcW w:w="1727" w:type="dxa"/>
            <w:vAlign w:val="bottom"/>
          </w:tcPr>
          <w:p w14:paraId="2A4B6D80" w14:textId="34661E3F"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rPr>
              <w:t>0,6 %</w:t>
            </w:r>
          </w:p>
        </w:tc>
        <w:tc>
          <w:tcPr>
            <w:tcW w:w="1485" w:type="dxa"/>
            <w:vAlign w:val="bottom"/>
          </w:tcPr>
          <w:p w14:paraId="2AB48B03" w14:textId="295B53F1"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8,68 €</w:t>
            </w:r>
          </w:p>
        </w:tc>
      </w:tr>
      <w:tr w:rsidR="004949D7" w:rsidRPr="005964D4" w14:paraId="5E73CB30"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DB631C3" w14:textId="4FC3661A" w:rsidR="004949D7" w:rsidRPr="00035EF9" w:rsidRDefault="004949D7" w:rsidP="004949D7">
            <w:pPr>
              <w:rPr>
                <w:rFonts w:ascii="Open Sans" w:hAnsi="Open Sans" w:cs="Open Sans"/>
                <w:b w:val="0"/>
                <w:bCs w:val="0"/>
              </w:rPr>
            </w:pPr>
            <w:r w:rsidRPr="00035EF9">
              <w:rPr>
                <w:rFonts w:ascii="Open Sans" w:hAnsi="Open Sans" w:cs="Open Sans"/>
                <w:b w:val="0"/>
                <w:bCs w:val="0"/>
              </w:rPr>
              <w:t>Albacete</w:t>
            </w:r>
          </w:p>
        </w:tc>
        <w:tc>
          <w:tcPr>
            <w:tcW w:w="1981" w:type="dxa"/>
            <w:vAlign w:val="bottom"/>
          </w:tcPr>
          <w:p w14:paraId="019FFDF4" w14:textId="0A260125"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Albacete </w:t>
            </w:r>
          </w:p>
        </w:tc>
        <w:tc>
          <w:tcPr>
            <w:tcW w:w="1846" w:type="dxa"/>
            <w:vAlign w:val="bottom"/>
          </w:tcPr>
          <w:p w14:paraId="71DE33B5" w14:textId="4CA328DC"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-2,8 %</w:t>
            </w:r>
          </w:p>
        </w:tc>
        <w:tc>
          <w:tcPr>
            <w:tcW w:w="1727" w:type="dxa"/>
            <w:vAlign w:val="bottom"/>
          </w:tcPr>
          <w:p w14:paraId="74729E30" w14:textId="2A634ED3"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rPr>
              <w:t>0,5 %</w:t>
            </w:r>
          </w:p>
        </w:tc>
        <w:tc>
          <w:tcPr>
            <w:tcW w:w="1485" w:type="dxa"/>
            <w:vAlign w:val="bottom"/>
          </w:tcPr>
          <w:p w14:paraId="6C2B9158" w14:textId="10CA482E"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5,46 €</w:t>
            </w:r>
          </w:p>
        </w:tc>
      </w:tr>
      <w:tr w:rsidR="004949D7" w:rsidRPr="005964D4" w14:paraId="65A57F61"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1B46D1C6" w14:textId="684066B3" w:rsidR="004949D7" w:rsidRPr="00035EF9" w:rsidRDefault="004949D7" w:rsidP="004949D7">
            <w:pPr>
              <w:rPr>
                <w:rFonts w:ascii="Open Sans" w:hAnsi="Open Sans" w:cs="Open Sans"/>
                <w:b w:val="0"/>
                <w:bCs w:val="0"/>
              </w:rPr>
            </w:pPr>
            <w:r w:rsidRPr="00035EF9">
              <w:rPr>
                <w:rFonts w:ascii="Open Sans" w:hAnsi="Open Sans" w:cs="Open Sans"/>
                <w:b w:val="0"/>
                <w:bCs w:val="0"/>
              </w:rPr>
              <w:t>Ourense</w:t>
            </w:r>
          </w:p>
        </w:tc>
        <w:tc>
          <w:tcPr>
            <w:tcW w:w="1981" w:type="dxa"/>
            <w:vAlign w:val="bottom"/>
          </w:tcPr>
          <w:p w14:paraId="06EA4A89" w14:textId="23FE9F4F"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Ourense </w:t>
            </w:r>
          </w:p>
        </w:tc>
        <w:tc>
          <w:tcPr>
            <w:tcW w:w="1846" w:type="dxa"/>
            <w:vAlign w:val="bottom"/>
          </w:tcPr>
          <w:p w14:paraId="653A26AF" w14:textId="3ED3B265"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color w:val="9C0006"/>
              </w:rPr>
              <w:t>-1,8 %</w:t>
            </w:r>
          </w:p>
        </w:tc>
        <w:tc>
          <w:tcPr>
            <w:tcW w:w="1727" w:type="dxa"/>
            <w:vAlign w:val="bottom"/>
          </w:tcPr>
          <w:p w14:paraId="02EAFB44" w14:textId="5A6F99F1"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color w:val="9C0006"/>
              </w:rPr>
              <w:t>-0,3 %</w:t>
            </w:r>
          </w:p>
        </w:tc>
        <w:tc>
          <w:tcPr>
            <w:tcW w:w="1485" w:type="dxa"/>
            <w:vAlign w:val="bottom"/>
          </w:tcPr>
          <w:p w14:paraId="0BB62491" w14:textId="164713ED"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4,82 €</w:t>
            </w:r>
          </w:p>
        </w:tc>
      </w:tr>
      <w:tr w:rsidR="004949D7" w:rsidRPr="005964D4" w14:paraId="021BAB5D"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19149F9F" w14:textId="5F2563FA" w:rsidR="004949D7" w:rsidRPr="00035EF9" w:rsidRDefault="004949D7" w:rsidP="004949D7">
            <w:pPr>
              <w:rPr>
                <w:rFonts w:ascii="Open Sans" w:hAnsi="Open Sans" w:cs="Open Sans"/>
                <w:b w:val="0"/>
                <w:bCs w:val="0"/>
              </w:rPr>
            </w:pPr>
            <w:r w:rsidRPr="00035EF9">
              <w:rPr>
                <w:rFonts w:ascii="Open Sans" w:hAnsi="Open Sans" w:cs="Open Sans"/>
                <w:b w:val="0"/>
                <w:bCs w:val="0"/>
              </w:rPr>
              <w:t>Cádiz</w:t>
            </w:r>
          </w:p>
        </w:tc>
        <w:tc>
          <w:tcPr>
            <w:tcW w:w="1981" w:type="dxa"/>
            <w:vAlign w:val="bottom"/>
          </w:tcPr>
          <w:p w14:paraId="473C56D3" w14:textId="16246C8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35EF9">
              <w:rPr>
                <w:rFonts w:ascii="Open Sans" w:hAnsi="Open Sans" w:cs="Open Sans"/>
              </w:rPr>
              <w:t xml:space="preserve"> Cádiz </w:t>
            </w:r>
          </w:p>
        </w:tc>
        <w:tc>
          <w:tcPr>
            <w:tcW w:w="1846" w:type="dxa"/>
            <w:vAlign w:val="bottom"/>
          </w:tcPr>
          <w:p w14:paraId="70DBC21A" w14:textId="067196CF"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rPr>
              <w:t>2,9 %</w:t>
            </w:r>
          </w:p>
        </w:tc>
        <w:tc>
          <w:tcPr>
            <w:tcW w:w="1727" w:type="dxa"/>
            <w:vAlign w:val="bottom"/>
          </w:tcPr>
          <w:p w14:paraId="39B25D67" w14:textId="4EB33806"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color w:val="9C0006"/>
              </w:rPr>
              <w:t>-1,5 %</w:t>
            </w:r>
          </w:p>
        </w:tc>
        <w:tc>
          <w:tcPr>
            <w:tcW w:w="1485" w:type="dxa"/>
            <w:vAlign w:val="bottom"/>
          </w:tcPr>
          <w:p w14:paraId="0AB5F8EF" w14:textId="4760C22E"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6,35 €</w:t>
            </w:r>
          </w:p>
        </w:tc>
      </w:tr>
      <w:tr w:rsidR="004949D7" w:rsidRPr="005964D4" w14:paraId="7AA03943"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7A89CDA6" w14:textId="245C5AEA" w:rsidR="004949D7" w:rsidRPr="00035EF9" w:rsidRDefault="004949D7" w:rsidP="004949D7">
            <w:pPr>
              <w:rPr>
                <w:rFonts w:ascii="Open Sans" w:hAnsi="Open Sans" w:cs="Open Sans"/>
                <w:b w:val="0"/>
                <w:bCs w:val="0"/>
              </w:rPr>
            </w:pPr>
            <w:r w:rsidRPr="00035EF9">
              <w:rPr>
                <w:rFonts w:ascii="Open Sans" w:hAnsi="Open Sans" w:cs="Open Sans"/>
                <w:b w:val="0"/>
                <w:bCs w:val="0"/>
              </w:rPr>
              <w:t>Tarragona</w:t>
            </w:r>
          </w:p>
        </w:tc>
        <w:tc>
          <w:tcPr>
            <w:tcW w:w="1981" w:type="dxa"/>
            <w:vAlign w:val="bottom"/>
          </w:tcPr>
          <w:p w14:paraId="13A3425C" w14:textId="5EDB1794"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Tarragona </w:t>
            </w:r>
          </w:p>
        </w:tc>
        <w:tc>
          <w:tcPr>
            <w:tcW w:w="1846" w:type="dxa"/>
            <w:vAlign w:val="bottom"/>
          </w:tcPr>
          <w:p w14:paraId="793580EF" w14:textId="4C791A31"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1,3 %</w:t>
            </w:r>
          </w:p>
        </w:tc>
        <w:tc>
          <w:tcPr>
            <w:tcW w:w="1727" w:type="dxa"/>
            <w:vAlign w:val="bottom"/>
          </w:tcPr>
          <w:p w14:paraId="14A055E6" w14:textId="5CEEA5BD"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color w:val="9C0006"/>
              </w:rPr>
              <w:t>-1,9 %</w:t>
            </w:r>
          </w:p>
        </w:tc>
        <w:tc>
          <w:tcPr>
            <w:tcW w:w="1485" w:type="dxa"/>
            <w:vAlign w:val="bottom"/>
          </w:tcPr>
          <w:p w14:paraId="660C22CE" w14:textId="1536279C"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5,78 €</w:t>
            </w:r>
          </w:p>
        </w:tc>
      </w:tr>
      <w:tr w:rsidR="004949D7" w:rsidRPr="005964D4" w14:paraId="57776C04" w14:textId="77777777" w:rsidTr="00035EF9">
        <w:trPr>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6FC1A5EA" w14:textId="78576D3C" w:rsidR="004949D7" w:rsidRPr="00035EF9" w:rsidRDefault="004949D7" w:rsidP="004949D7">
            <w:pPr>
              <w:rPr>
                <w:rFonts w:ascii="Open Sans" w:hAnsi="Open Sans" w:cs="Open Sans"/>
                <w:b w:val="0"/>
                <w:bCs w:val="0"/>
              </w:rPr>
            </w:pPr>
            <w:r w:rsidRPr="00035EF9">
              <w:rPr>
                <w:rFonts w:ascii="Open Sans" w:hAnsi="Open Sans" w:cs="Open Sans"/>
                <w:b w:val="0"/>
                <w:bCs w:val="0"/>
              </w:rPr>
              <w:t>Cuenca</w:t>
            </w:r>
          </w:p>
        </w:tc>
        <w:tc>
          <w:tcPr>
            <w:tcW w:w="1981" w:type="dxa"/>
            <w:vAlign w:val="bottom"/>
          </w:tcPr>
          <w:p w14:paraId="7306F578" w14:textId="7A326200" w:rsidR="004949D7" w:rsidRPr="00035EF9" w:rsidRDefault="004949D7" w:rsidP="004949D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 xml:space="preserve"> </w:t>
            </w:r>
            <w:r w:rsidRPr="00035EF9">
              <w:rPr>
                <w:rFonts w:ascii="Open Sans" w:hAnsi="Open Sans" w:cs="Open Sans"/>
              </w:rPr>
              <w:t xml:space="preserve">Cuenca </w:t>
            </w:r>
          </w:p>
        </w:tc>
        <w:tc>
          <w:tcPr>
            <w:tcW w:w="1846" w:type="dxa"/>
            <w:vAlign w:val="bottom"/>
          </w:tcPr>
          <w:p w14:paraId="6D03F959" w14:textId="4A5918A1"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Pr>
                <w:rFonts w:ascii="Open Sans" w:hAnsi="Open Sans" w:cs="Open Sans"/>
                <w:color w:val="9C0006"/>
              </w:rPr>
              <w:t>-2,1 %</w:t>
            </w:r>
          </w:p>
        </w:tc>
        <w:tc>
          <w:tcPr>
            <w:tcW w:w="1727" w:type="dxa"/>
            <w:vAlign w:val="bottom"/>
          </w:tcPr>
          <w:p w14:paraId="4C81B5CE" w14:textId="5712B194" w:rsidR="004949D7" w:rsidRPr="004949D7"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4949D7">
              <w:rPr>
                <w:rFonts w:ascii="Open Sans" w:hAnsi="Open Sans" w:cs="Open Sans"/>
                <w:b/>
                <w:bCs/>
                <w:color w:val="9C0006"/>
              </w:rPr>
              <w:t>-2,0 %</w:t>
            </w:r>
          </w:p>
        </w:tc>
        <w:tc>
          <w:tcPr>
            <w:tcW w:w="1485" w:type="dxa"/>
            <w:vAlign w:val="bottom"/>
          </w:tcPr>
          <w:p w14:paraId="27287E06" w14:textId="0C83F158" w:rsidR="004949D7" w:rsidRPr="005964D4" w:rsidRDefault="004949D7" w:rsidP="004949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4,77 €</w:t>
            </w:r>
          </w:p>
        </w:tc>
      </w:tr>
      <w:tr w:rsidR="004949D7" w:rsidRPr="005964D4" w14:paraId="1ADBB924" w14:textId="77777777" w:rsidTr="00035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shd w:val="clear" w:color="auto" w:fill="1DBDC5"/>
            <w:vAlign w:val="bottom"/>
          </w:tcPr>
          <w:p w14:paraId="1B77CC5E" w14:textId="104ED329" w:rsidR="004949D7" w:rsidRPr="00035EF9" w:rsidRDefault="004949D7" w:rsidP="004949D7">
            <w:pPr>
              <w:rPr>
                <w:rFonts w:ascii="Open Sans" w:hAnsi="Open Sans" w:cs="Open Sans"/>
                <w:b w:val="0"/>
                <w:bCs w:val="0"/>
              </w:rPr>
            </w:pPr>
            <w:r w:rsidRPr="00035EF9">
              <w:rPr>
                <w:rFonts w:ascii="Open Sans" w:hAnsi="Open Sans" w:cs="Open Sans"/>
                <w:b w:val="0"/>
                <w:bCs w:val="0"/>
              </w:rPr>
              <w:t>La Rioja</w:t>
            </w:r>
          </w:p>
        </w:tc>
        <w:tc>
          <w:tcPr>
            <w:tcW w:w="1981" w:type="dxa"/>
            <w:vAlign w:val="bottom"/>
          </w:tcPr>
          <w:p w14:paraId="5DE7EFBD" w14:textId="3B0796F9" w:rsidR="004949D7" w:rsidRPr="00035EF9" w:rsidRDefault="004949D7" w:rsidP="004949D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035EF9">
              <w:rPr>
                <w:rFonts w:ascii="Open Sans" w:hAnsi="Open Sans" w:cs="Open Sans"/>
              </w:rPr>
              <w:t xml:space="preserve"> Logroño</w:t>
            </w:r>
          </w:p>
        </w:tc>
        <w:tc>
          <w:tcPr>
            <w:tcW w:w="1846" w:type="dxa"/>
            <w:vAlign w:val="bottom"/>
          </w:tcPr>
          <w:p w14:paraId="25E50B57" w14:textId="0333537C"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Pr>
                <w:rFonts w:ascii="Open Sans" w:hAnsi="Open Sans" w:cs="Open Sans"/>
              </w:rPr>
              <w:t>3,4 %</w:t>
            </w:r>
          </w:p>
        </w:tc>
        <w:tc>
          <w:tcPr>
            <w:tcW w:w="1727" w:type="dxa"/>
            <w:vAlign w:val="bottom"/>
          </w:tcPr>
          <w:p w14:paraId="5EF0CEBD" w14:textId="631671EB" w:rsidR="004949D7" w:rsidRPr="004949D7"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r w:rsidRPr="004949D7">
              <w:rPr>
                <w:rFonts w:ascii="Open Sans" w:hAnsi="Open Sans" w:cs="Open Sans"/>
                <w:b/>
                <w:bCs/>
                <w:color w:val="9C0006"/>
              </w:rPr>
              <w:t>-2,5 %</w:t>
            </w:r>
          </w:p>
        </w:tc>
        <w:tc>
          <w:tcPr>
            <w:tcW w:w="1485" w:type="dxa"/>
            <w:vAlign w:val="bottom"/>
          </w:tcPr>
          <w:p w14:paraId="57380319" w14:textId="56CDD64F" w:rsidR="004949D7" w:rsidRPr="005964D4" w:rsidRDefault="004949D7" w:rsidP="004949D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5,01 €</w:t>
            </w:r>
          </w:p>
        </w:tc>
      </w:tr>
    </w:tbl>
    <w:p w14:paraId="135B73C0" w14:textId="77777777" w:rsidR="00035EF9" w:rsidRDefault="00035EF9" w:rsidP="00035EF9">
      <w:pPr>
        <w:spacing w:line="276" w:lineRule="auto"/>
        <w:ind w:right="-574"/>
        <w:jc w:val="both"/>
        <w:rPr>
          <w:rFonts w:ascii="Open Sans" w:hAnsi="Open Sans" w:cs="Open Sans"/>
          <w:color w:val="000000"/>
          <w:highlight w:val="cyan"/>
        </w:rPr>
      </w:pPr>
    </w:p>
    <w:p w14:paraId="2522D9E3" w14:textId="3DFE873F" w:rsidR="00DC5C41" w:rsidRPr="008D0128" w:rsidRDefault="007674E6" w:rsidP="00DC5C41">
      <w:pPr>
        <w:spacing w:line="276" w:lineRule="auto"/>
        <w:ind w:right="-574"/>
        <w:jc w:val="both"/>
        <w:rPr>
          <w:rFonts w:ascii="Open Sans Light" w:hAnsi="Open Sans Light" w:cs="Open Sans Light"/>
          <w:b/>
          <w:iCs/>
          <w:color w:val="303AB2"/>
          <w:szCs w:val="18"/>
        </w:rPr>
      </w:pPr>
      <w:r w:rsidRPr="008D0128">
        <w:rPr>
          <w:rFonts w:ascii="Open Sans Light" w:hAnsi="Open Sans Light" w:cs="Open Sans Light"/>
          <w:b/>
          <w:iCs/>
          <w:color w:val="303AB2"/>
          <w:szCs w:val="18"/>
        </w:rPr>
        <w:t xml:space="preserve">Tabla </w:t>
      </w:r>
      <w:r>
        <w:rPr>
          <w:rFonts w:ascii="Open Sans Light" w:hAnsi="Open Sans Light" w:cs="Open Sans Light"/>
          <w:b/>
          <w:iCs/>
          <w:color w:val="303AB2"/>
          <w:szCs w:val="18"/>
        </w:rPr>
        <w:t>4</w:t>
      </w:r>
      <w:r w:rsidRPr="008D0128">
        <w:rPr>
          <w:rFonts w:ascii="Open Sans Light" w:hAnsi="Open Sans Light" w:cs="Open Sans Light"/>
          <w:b/>
          <w:iCs/>
          <w:color w:val="303AB2"/>
          <w:szCs w:val="18"/>
        </w:rPr>
        <w:t xml:space="preserve">: </w:t>
      </w:r>
      <w:r w:rsidR="00DC5C41" w:rsidRPr="007674E6">
        <w:rPr>
          <w:rFonts w:ascii="Open Sans Light" w:hAnsi="Open Sans Light" w:cs="Open Sans Light"/>
          <w:b/>
          <w:iCs/>
          <w:color w:val="303AB2"/>
          <w:szCs w:val="18"/>
          <w:lang w:val="es-ES"/>
        </w:rPr>
        <w:t xml:space="preserve">Distritos </w:t>
      </w:r>
      <w:r w:rsidR="00DC5C41">
        <w:rPr>
          <w:rFonts w:ascii="Open Sans Light" w:hAnsi="Open Sans Light" w:cs="Open Sans Light"/>
          <w:b/>
          <w:iCs/>
          <w:color w:val="303AB2"/>
          <w:szCs w:val="18"/>
          <w:lang w:val="es-ES"/>
        </w:rPr>
        <w:t xml:space="preserve">de España </w:t>
      </w:r>
      <w:r w:rsidR="00DC5C41" w:rsidRPr="008D0128">
        <w:rPr>
          <w:rFonts w:ascii="Open Sans Light" w:hAnsi="Open Sans Light" w:cs="Open Sans Light"/>
          <w:b/>
          <w:iCs/>
          <w:color w:val="303AB2"/>
          <w:szCs w:val="18"/>
        </w:rPr>
        <w:t>de mayor a menor incremento semestral (dic.18 – jun.19)</w:t>
      </w:r>
    </w:p>
    <w:p w14:paraId="1EEA129E" w14:textId="77777777" w:rsidR="007674E6" w:rsidRDefault="007674E6" w:rsidP="007674E6">
      <w:pPr>
        <w:spacing w:line="276" w:lineRule="auto"/>
        <w:ind w:right="-574"/>
        <w:jc w:val="both"/>
        <w:rPr>
          <w:rFonts w:ascii="Open Sans" w:hAnsi="Open Sans" w:cs="Open Sans"/>
          <w:color w:val="000000"/>
        </w:rPr>
      </w:pPr>
    </w:p>
    <w:tbl>
      <w:tblPr>
        <w:tblStyle w:val="Tablaconcuadrcula5oscura-nfasis3"/>
        <w:tblW w:w="9019" w:type="dxa"/>
        <w:tblLook w:val="04A0" w:firstRow="1" w:lastRow="0" w:firstColumn="1" w:lastColumn="0" w:noHBand="0" w:noVBand="1"/>
      </w:tblPr>
      <w:tblGrid>
        <w:gridCol w:w="1979"/>
        <w:gridCol w:w="2269"/>
        <w:gridCol w:w="1701"/>
        <w:gridCol w:w="1701"/>
        <w:gridCol w:w="1369"/>
      </w:tblGrid>
      <w:tr w:rsidR="007674E6" w:rsidRPr="00B34300" w14:paraId="44705949" w14:textId="77777777" w:rsidTr="00E0134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center"/>
          </w:tcPr>
          <w:p w14:paraId="14D8F24C" w14:textId="77777777" w:rsidR="007674E6" w:rsidRPr="00B34300" w:rsidRDefault="007674E6" w:rsidP="00996824">
            <w:pPr>
              <w:rPr>
                <w:rFonts w:ascii="Open Sans" w:hAnsi="Open Sans" w:cs="Open Sans"/>
                <w:b w:val="0"/>
                <w:bCs w:val="0"/>
                <w:sz w:val="22"/>
                <w:szCs w:val="22"/>
                <w:lang w:val="es-ES"/>
              </w:rPr>
            </w:pPr>
            <w:r w:rsidRPr="00B34300">
              <w:rPr>
                <w:rFonts w:ascii="Open Sans" w:hAnsi="Open Sans" w:cs="Open Sans"/>
                <w:bCs w:val="0"/>
                <w:sz w:val="22"/>
                <w:szCs w:val="22"/>
                <w:lang w:val="es-ES"/>
              </w:rPr>
              <w:t>Ciudad</w:t>
            </w:r>
          </w:p>
        </w:tc>
        <w:tc>
          <w:tcPr>
            <w:tcW w:w="2269" w:type="dxa"/>
            <w:shd w:val="clear" w:color="auto" w:fill="1DBDC5"/>
            <w:vAlign w:val="center"/>
          </w:tcPr>
          <w:p w14:paraId="61D3F83E" w14:textId="77777777" w:rsidR="007674E6" w:rsidRPr="00B34300" w:rsidRDefault="007674E6" w:rsidP="00996824">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Distrito</w:t>
            </w:r>
          </w:p>
        </w:tc>
        <w:tc>
          <w:tcPr>
            <w:tcW w:w="1701" w:type="dxa"/>
            <w:shd w:val="clear" w:color="auto" w:fill="1DBDC5"/>
          </w:tcPr>
          <w:p w14:paraId="1BE749ED" w14:textId="77777777" w:rsidR="007674E6" w:rsidRPr="00B34300" w:rsidRDefault="007674E6" w:rsidP="009968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Variación</w:t>
            </w:r>
          </w:p>
          <w:p w14:paraId="130BD60D" w14:textId="77777777" w:rsidR="007674E6" w:rsidRPr="00B34300" w:rsidRDefault="007674E6" w:rsidP="009968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trimestral (%)</w:t>
            </w:r>
          </w:p>
        </w:tc>
        <w:tc>
          <w:tcPr>
            <w:tcW w:w="1701" w:type="dxa"/>
            <w:shd w:val="clear" w:color="auto" w:fill="1DBDC5"/>
          </w:tcPr>
          <w:p w14:paraId="481F791A" w14:textId="77777777" w:rsidR="007674E6" w:rsidRPr="00B34300" w:rsidRDefault="007674E6" w:rsidP="009968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Variación</w:t>
            </w:r>
          </w:p>
          <w:p w14:paraId="7A75C61D" w14:textId="77777777" w:rsidR="007674E6" w:rsidRPr="00B34300" w:rsidRDefault="007674E6" w:rsidP="009968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semestral (%)</w:t>
            </w:r>
          </w:p>
        </w:tc>
        <w:tc>
          <w:tcPr>
            <w:tcW w:w="1369" w:type="dxa"/>
            <w:shd w:val="clear" w:color="auto" w:fill="1DBDC5"/>
          </w:tcPr>
          <w:p w14:paraId="133E476A" w14:textId="77777777" w:rsidR="007674E6" w:rsidRPr="00B34300" w:rsidRDefault="007674E6" w:rsidP="009968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Junio 2019</w:t>
            </w:r>
          </w:p>
          <w:p w14:paraId="5746712B" w14:textId="77777777" w:rsidR="007674E6" w:rsidRPr="00B34300" w:rsidRDefault="007674E6" w:rsidP="009968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34300">
              <w:rPr>
                <w:rFonts w:ascii="Open Sans" w:hAnsi="Open Sans" w:cs="Open Sans"/>
                <w:bCs w:val="0"/>
                <w:sz w:val="22"/>
                <w:szCs w:val="22"/>
                <w:lang w:val="es-ES"/>
              </w:rPr>
              <w:t>(€/m²)</w:t>
            </w:r>
          </w:p>
        </w:tc>
      </w:tr>
      <w:tr w:rsidR="00B34300" w:rsidRPr="00B34300" w14:paraId="484BCFDD"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C63CCC8" w14:textId="1C85777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5BB3E880" w14:textId="0B00CAA4"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La </w:t>
            </w:r>
            <w:proofErr w:type="spellStart"/>
            <w:r w:rsidRPr="00B34300">
              <w:rPr>
                <w:rFonts w:ascii="Open Sans" w:hAnsi="Open Sans" w:cs="Open Sans"/>
                <w:sz w:val="22"/>
                <w:szCs w:val="22"/>
              </w:rPr>
              <w:t>Saïdia</w:t>
            </w:r>
            <w:proofErr w:type="spellEnd"/>
          </w:p>
        </w:tc>
        <w:tc>
          <w:tcPr>
            <w:tcW w:w="1701" w:type="dxa"/>
            <w:vAlign w:val="bottom"/>
          </w:tcPr>
          <w:p w14:paraId="1FEB5A28" w14:textId="441B34A9"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12,1 %</w:t>
            </w:r>
          </w:p>
        </w:tc>
        <w:tc>
          <w:tcPr>
            <w:tcW w:w="1701" w:type="dxa"/>
            <w:vAlign w:val="bottom"/>
          </w:tcPr>
          <w:p w14:paraId="22EE7A56" w14:textId="62C021B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21,2 %</w:t>
            </w:r>
          </w:p>
        </w:tc>
        <w:tc>
          <w:tcPr>
            <w:tcW w:w="1369" w:type="dxa"/>
            <w:vAlign w:val="bottom"/>
          </w:tcPr>
          <w:p w14:paraId="31D80BDC" w14:textId="5A5AEF3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8,68 €</w:t>
            </w:r>
          </w:p>
        </w:tc>
      </w:tr>
      <w:tr w:rsidR="00B34300" w:rsidRPr="00B34300" w14:paraId="692ED96F"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F721C11" w14:textId="47450CC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77AB764A" w14:textId="6E26984A"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Patraix</w:t>
            </w:r>
            <w:proofErr w:type="spellEnd"/>
          </w:p>
        </w:tc>
        <w:tc>
          <w:tcPr>
            <w:tcW w:w="1701" w:type="dxa"/>
            <w:vAlign w:val="bottom"/>
          </w:tcPr>
          <w:p w14:paraId="07E5E4FB" w14:textId="7FDA600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7,7 %</w:t>
            </w:r>
          </w:p>
        </w:tc>
        <w:tc>
          <w:tcPr>
            <w:tcW w:w="1701" w:type="dxa"/>
            <w:vAlign w:val="bottom"/>
          </w:tcPr>
          <w:p w14:paraId="198E1A79" w14:textId="77A260E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18,9 %</w:t>
            </w:r>
          </w:p>
        </w:tc>
        <w:tc>
          <w:tcPr>
            <w:tcW w:w="1369" w:type="dxa"/>
            <w:vAlign w:val="bottom"/>
          </w:tcPr>
          <w:p w14:paraId="7B9A4AA7" w14:textId="78EA228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7,42 €</w:t>
            </w:r>
          </w:p>
        </w:tc>
      </w:tr>
      <w:tr w:rsidR="00B34300" w:rsidRPr="00B34300" w14:paraId="7C2B991C"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585F66" w14:textId="11B39D29"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Alicante / Alacant</w:t>
            </w:r>
          </w:p>
        </w:tc>
        <w:tc>
          <w:tcPr>
            <w:tcW w:w="2269" w:type="dxa"/>
            <w:vAlign w:val="bottom"/>
          </w:tcPr>
          <w:p w14:paraId="6A50B15B" w14:textId="6932CB90"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Playas</w:t>
            </w:r>
          </w:p>
        </w:tc>
        <w:tc>
          <w:tcPr>
            <w:tcW w:w="1701" w:type="dxa"/>
            <w:vAlign w:val="bottom"/>
          </w:tcPr>
          <w:p w14:paraId="34B0E014" w14:textId="2B6D5E7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9,8 %</w:t>
            </w:r>
          </w:p>
        </w:tc>
        <w:tc>
          <w:tcPr>
            <w:tcW w:w="1701" w:type="dxa"/>
            <w:vAlign w:val="bottom"/>
          </w:tcPr>
          <w:p w14:paraId="009127F3" w14:textId="1DCD79C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14,1 %</w:t>
            </w:r>
          </w:p>
        </w:tc>
        <w:tc>
          <w:tcPr>
            <w:tcW w:w="1369" w:type="dxa"/>
            <w:vAlign w:val="bottom"/>
          </w:tcPr>
          <w:p w14:paraId="5BB65018" w14:textId="7D74A07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9,65 €</w:t>
            </w:r>
          </w:p>
        </w:tc>
      </w:tr>
      <w:tr w:rsidR="00B34300" w:rsidRPr="00B34300" w14:paraId="6AF5E363"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F9DBE29" w14:textId="3F076A5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lastRenderedPageBreak/>
              <w:t xml:space="preserve"> Barcelona </w:t>
            </w:r>
          </w:p>
        </w:tc>
        <w:tc>
          <w:tcPr>
            <w:tcW w:w="2269" w:type="dxa"/>
            <w:vAlign w:val="bottom"/>
          </w:tcPr>
          <w:p w14:paraId="5194EF74" w14:textId="25ADE908"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Sant Andreu</w:t>
            </w:r>
          </w:p>
        </w:tc>
        <w:tc>
          <w:tcPr>
            <w:tcW w:w="1701" w:type="dxa"/>
            <w:vAlign w:val="bottom"/>
          </w:tcPr>
          <w:p w14:paraId="59B316B2" w14:textId="6EC6C2B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5,0 %</w:t>
            </w:r>
          </w:p>
        </w:tc>
        <w:tc>
          <w:tcPr>
            <w:tcW w:w="1701" w:type="dxa"/>
            <w:vAlign w:val="bottom"/>
          </w:tcPr>
          <w:p w14:paraId="467A9789" w14:textId="5A29532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13,7 %</w:t>
            </w:r>
          </w:p>
        </w:tc>
        <w:tc>
          <w:tcPr>
            <w:tcW w:w="1369" w:type="dxa"/>
            <w:vAlign w:val="bottom"/>
          </w:tcPr>
          <w:p w14:paraId="681439AF" w14:textId="66EA5FD5"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14,88 €</w:t>
            </w:r>
          </w:p>
        </w:tc>
      </w:tr>
      <w:tr w:rsidR="00B34300" w:rsidRPr="00B34300" w14:paraId="7BBE5B0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6212D9F" w14:textId="1A87226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Granada </w:t>
            </w:r>
          </w:p>
        </w:tc>
        <w:tc>
          <w:tcPr>
            <w:tcW w:w="2269" w:type="dxa"/>
            <w:vAlign w:val="bottom"/>
          </w:tcPr>
          <w:p w14:paraId="71E012E3" w14:textId="56719FFF"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Zaidín</w:t>
            </w:r>
          </w:p>
        </w:tc>
        <w:tc>
          <w:tcPr>
            <w:tcW w:w="1701" w:type="dxa"/>
            <w:vAlign w:val="bottom"/>
          </w:tcPr>
          <w:p w14:paraId="3C417E7C" w14:textId="7E68DE0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2,0 %</w:t>
            </w:r>
          </w:p>
        </w:tc>
        <w:tc>
          <w:tcPr>
            <w:tcW w:w="1701" w:type="dxa"/>
            <w:vAlign w:val="bottom"/>
          </w:tcPr>
          <w:p w14:paraId="379E23CE" w14:textId="181BB0D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13,5 %</w:t>
            </w:r>
          </w:p>
        </w:tc>
        <w:tc>
          <w:tcPr>
            <w:tcW w:w="1369" w:type="dxa"/>
            <w:vAlign w:val="bottom"/>
          </w:tcPr>
          <w:p w14:paraId="48D0579F" w14:textId="56EC5BF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7,96 €</w:t>
            </w:r>
          </w:p>
        </w:tc>
      </w:tr>
      <w:tr w:rsidR="00B34300" w:rsidRPr="00B34300" w14:paraId="1257E549"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0B72DCD" w14:textId="6013EA7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Palma de Mallorca</w:t>
            </w:r>
          </w:p>
        </w:tc>
        <w:tc>
          <w:tcPr>
            <w:tcW w:w="2269" w:type="dxa"/>
            <w:vAlign w:val="bottom"/>
          </w:tcPr>
          <w:p w14:paraId="1E6500E5" w14:textId="77173949"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Platja de Palma</w:t>
            </w:r>
          </w:p>
        </w:tc>
        <w:tc>
          <w:tcPr>
            <w:tcW w:w="1701" w:type="dxa"/>
            <w:vAlign w:val="bottom"/>
          </w:tcPr>
          <w:p w14:paraId="23E0087E" w14:textId="795B84A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5,2 %</w:t>
            </w:r>
          </w:p>
        </w:tc>
        <w:tc>
          <w:tcPr>
            <w:tcW w:w="1701" w:type="dxa"/>
            <w:vAlign w:val="bottom"/>
          </w:tcPr>
          <w:p w14:paraId="64B27F32" w14:textId="46FD4AD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12,6 %</w:t>
            </w:r>
          </w:p>
        </w:tc>
        <w:tc>
          <w:tcPr>
            <w:tcW w:w="1369" w:type="dxa"/>
            <w:vAlign w:val="bottom"/>
          </w:tcPr>
          <w:p w14:paraId="2EC68E90" w14:textId="6B9E67F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13,17 €</w:t>
            </w:r>
          </w:p>
        </w:tc>
      </w:tr>
      <w:tr w:rsidR="00B34300" w:rsidRPr="00B34300" w14:paraId="20A8E06C"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103D31F" w14:textId="50FDA61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Santander</w:t>
            </w:r>
          </w:p>
        </w:tc>
        <w:tc>
          <w:tcPr>
            <w:tcW w:w="2269" w:type="dxa"/>
            <w:vAlign w:val="bottom"/>
          </w:tcPr>
          <w:p w14:paraId="1AC72F8B" w14:textId="2DD9DB3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Los Castros - General Dávila</w:t>
            </w:r>
          </w:p>
        </w:tc>
        <w:tc>
          <w:tcPr>
            <w:tcW w:w="1701" w:type="dxa"/>
            <w:vAlign w:val="bottom"/>
          </w:tcPr>
          <w:p w14:paraId="6677B4D2" w14:textId="7E2C24D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4,7 %</w:t>
            </w:r>
          </w:p>
        </w:tc>
        <w:tc>
          <w:tcPr>
            <w:tcW w:w="1701" w:type="dxa"/>
            <w:vAlign w:val="bottom"/>
          </w:tcPr>
          <w:p w14:paraId="1960C784" w14:textId="7E8E420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12,1 %</w:t>
            </w:r>
          </w:p>
        </w:tc>
        <w:tc>
          <w:tcPr>
            <w:tcW w:w="1369" w:type="dxa"/>
            <w:vAlign w:val="bottom"/>
          </w:tcPr>
          <w:p w14:paraId="30D2C3A8" w14:textId="062B1F6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9,15 €</w:t>
            </w:r>
          </w:p>
        </w:tc>
      </w:tr>
      <w:tr w:rsidR="00B34300" w:rsidRPr="00B34300" w14:paraId="62326846"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9B6414A" w14:textId="4D3EEBD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2FF3743F" w14:textId="6892913A"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Campanar</w:t>
            </w:r>
          </w:p>
        </w:tc>
        <w:tc>
          <w:tcPr>
            <w:tcW w:w="1701" w:type="dxa"/>
            <w:vAlign w:val="bottom"/>
          </w:tcPr>
          <w:p w14:paraId="29BF6FDA" w14:textId="3288763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-2,3 %</w:t>
            </w:r>
          </w:p>
        </w:tc>
        <w:tc>
          <w:tcPr>
            <w:tcW w:w="1701" w:type="dxa"/>
            <w:vAlign w:val="bottom"/>
          </w:tcPr>
          <w:p w14:paraId="3032C54E" w14:textId="382CDEB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10,3 %</w:t>
            </w:r>
          </w:p>
        </w:tc>
        <w:tc>
          <w:tcPr>
            <w:tcW w:w="1369" w:type="dxa"/>
            <w:vAlign w:val="bottom"/>
          </w:tcPr>
          <w:p w14:paraId="26C80346" w14:textId="19479AA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9,78 €</w:t>
            </w:r>
          </w:p>
        </w:tc>
      </w:tr>
      <w:tr w:rsidR="00B34300" w:rsidRPr="00B34300" w14:paraId="0BB4D0A1"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D72916" w14:textId="01EA293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534FFACC" w14:textId="249F8BCF"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El Pla del Real</w:t>
            </w:r>
          </w:p>
        </w:tc>
        <w:tc>
          <w:tcPr>
            <w:tcW w:w="1701" w:type="dxa"/>
            <w:vAlign w:val="bottom"/>
          </w:tcPr>
          <w:p w14:paraId="3E553ABA" w14:textId="2C68390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5,7 %</w:t>
            </w:r>
          </w:p>
        </w:tc>
        <w:tc>
          <w:tcPr>
            <w:tcW w:w="1701" w:type="dxa"/>
            <w:vAlign w:val="bottom"/>
          </w:tcPr>
          <w:p w14:paraId="66BACA82" w14:textId="35602CF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10,0 %</w:t>
            </w:r>
          </w:p>
        </w:tc>
        <w:tc>
          <w:tcPr>
            <w:tcW w:w="1369" w:type="dxa"/>
            <w:vAlign w:val="bottom"/>
          </w:tcPr>
          <w:p w14:paraId="26F7CE5F" w14:textId="3E2776F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9,55 €</w:t>
            </w:r>
          </w:p>
        </w:tc>
      </w:tr>
      <w:tr w:rsidR="00B34300" w:rsidRPr="00B34300" w14:paraId="6F4B83E2"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2B47A38" w14:textId="3BB45F2A"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A Coruña  </w:t>
            </w:r>
          </w:p>
        </w:tc>
        <w:tc>
          <w:tcPr>
            <w:tcW w:w="2269" w:type="dxa"/>
            <w:vAlign w:val="bottom"/>
          </w:tcPr>
          <w:p w14:paraId="50C185FE" w14:textId="39B13D3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Monte Alto - </w:t>
            </w:r>
            <w:proofErr w:type="spellStart"/>
            <w:r w:rsidRPr="00B34300">
              <w:rPr>
                <w:rFonts w:ascii="Open Sans" w:hAnsi="Open Sans" w:cs="Open Sans"/>
                <w:sz w:val="22"/>
                <w:szCs w:val="22"/>
              </w:rPr>
              <w:t>Zalaeta</w:t>
            </w:r>
            <w:proofErr w:type="spellEnd"/>
            <w:r w:rsidRPr="00B34300">
              <w:rPr>
                <w:rFonts w:ascii="Open Sans" w:hAnsi="Open Sans" w:cs="Open Sans"/>
                <w:sz w:val="22"/>
                <w:szCs w:val="22"/>
              </w:rPr>
              <w:t xml:space="preserve"> - Atocha</w:t>
            </w:r>
          </w:p>
        </w:tc>
        <w:tc>
          <w:tcPr>
            <w:tcW w:w="1701" w:type="dxa"/>
            <w:vAlign w:val="bottom"/>
          </w:tcPr>
          <w:p w14:paraId="2B3E3E56" w14:textId="45A8CEE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3,7 %</w:t>
            </w:r>
          </w:p>
        </w:tc>
        <w:tc>
          <w:tcPr>
            <w:tcW w:w="1701" w:type="dxa"/>
            <w:vAlign w:val="bottom"/>
          </w:tcPr>
          <w:p w14:paraId="0DEA33A6" w14:textId="781633F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9,5 %</w:t>
            </w:r>
          </w:p>
        </w:tc>
        <w:tc>
          <w:tcPr>
            <w:tcW w:w="1369" w:type="dxa"/>
            <w:vAlign w:val="bottom"/>
          </w:tcPr>
          <w:p w14:paraId="6CCC28F1" w14:textId="08B5A08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9,34 €</w:t>
            </w:r>
          </w:p>
        </w:tc>
      </w:tr>
      <w:tr w:rsidR="00B34300" w:rsidRPr="00B34300" w14:paraId="688BDC8D"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F0F6951" w14:textId="2D9E0B8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Zaragoza </w:t>
            </w:r>
          </w:p>
        </w:tc>
        <w:tc>
          <w:tcPr>
            <w:tcW w:w="2269" w:type="dxa"/>
            <w:vAlign w:val="bottom"/>
          </w:tcPr>
          <w:p w14:paraId="4D4817C6" w14:textId="225C1663"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Casco Histórico</w:t>
            </w:r>
          </w:p>
        </w:tc>
        <w:tc>
          <w:tcPr>
            <w:tcW w:w="1701" w:type="dxa"/>
            <w:vAlign w:val="bottom"/>
          </w:tcPr>
          <w:p w14:paraId="61C4EE7B" w14:textId="06D509A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8,4 %</w:t>
            </w:r>
          </w:p>
        </w:tc>
        <w:tc>
          <w:tcPr>
            <w:tcW w:w="1701" w:type="dxa"/>
            <w:vAlign w:val="bottom"/>
          </w:tcPr>
          <w:p w14:paraId="5AFDBF92" w14:textId="35DF89F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8,9 %</w:t>
            </w:r>
          </w:p>
        </w:tc>
        <w:tc>
          <w:tcPr>
            <w:tcW w:w="1369" w:type="dxa"/>
            <w:vAlign w:val="bottom"/>
          </w:tcPr>
          <w:p w14:paraId="53AB2A8A" w14:textId="48231A0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9,06 €</w:t>
            </w:r>
          </w:p>
        </w:tc>
      </w:tr>
      <w:tr w:rsidR="00B34300" w:rsidRPr="00B34300" w14:paraId="0F7DB02B"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899070E" w14:textId="232CC54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01B08B44" w14:textId="6E0AC8AC"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Algirós</w:t>
            </w:r>
            <w:proofErr w:type="spellEnd"/>
          </w:p>
        </w:tc>
        <w:tc>
          <w:tcPr>
            <w:tcW w:w="1701" w:type="dxa"/>
            <w:vAlign w:val="bottom"/>
          </w:tcPr>
          <w:p w14:paraId="6CDB67BF" w14:textId="5BBC4A61"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7,5 %</w:t>
            </w:r>
          </w:p>
        </w:tc>
        <w:tc>
          <w:tcPr>
            <w:tcW w:w="1701" w:type="dxa"/>
            <w:vAlign w:val="bottom"/>
          </w:tcPr>
          <w:p w14:paraId="3828057F" w14:textId="617E44E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8,8 %</w:t>
            </w:r>
          </w:p>
        </w:tc>
        <w:tc>
          <w:tcPr>
            <w:tcW w:w="1369" w:type="dxa"/>
            <w:vAlign w:val="bottom"/>
          </w:tcPr>
          <w:p w14:paraId="7267B452" w14:textId="7540DFE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9,02 €</w:t>
            </w:r>
          </w:p>
        </w:tc>
      </w:tr>
      <w:tr w:rsidR="00B34300" w:rsidRPr="00B34300" w14:paraId="0AC72A8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3DC1731" w14:textId="07993E71"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0D72AE23" w14:textId="4D0B0FC2"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Latina</w:t>
            </w:r>
          </w:p>
        </w:tc>
        <w:tc>
          <w:tcPr>
            <w:tcW w:w="1701" w:type="dxa"/>
            <w:vAlign w:val="bottom"/>
          </w:tcPr>
          <w:p w14:paraId="038F2772" w14:textId="4427223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4,7 %</w:t>
            </w:r>
          </w:p>
        </w:tc>
        <w:tc>
          <w:tcPr>
            <w:tcW w:w="1701" w:type="dxa"/>
            <w:vAlign w:val="bottom"/>
          </w:tcPr>
          <w:p w14:paraId="25E8F2C5" w14:textId="2C57B9C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8,8 %</w:t>
            </w:r>
          </w:p>
        </w:tc>
        <w:tc>
          <w:tcPr>
            <w:tcW w:w="1369" w:type="dxa"/>
            <w:vAlign w:val="bottom"/>
          </w:tcPr>
          <w:p w14:paraId="74B62570" w14:textId="7EC0ED5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11,82 €</w:t>
            </w:r>
          </w:p>
        </w:tc>
      </w:tr>
      <w:tr w:rsidR="00B34300" w:rsidRPr="00B34300" w14:paraId="5CF395A9"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5B76C2A" w14:textId="1CFD1C04"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Sevilla </w:t>
            </w:r>
          </w:p>
        </w:tc>
        <w:tc>
          <w:tcPr>
            <w:tcW w:w="2269" w:type="dxa"/>
            <w:vAlign w:val="bottom"/>
          </w:tcPr>
          <w:p w14:paraId="38BD490C" w14:textId="09B6284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Nervión</w:t>
            </w:r>
          </w:p>
        </w:tc>
        <w:tc>
          <w:tcPr>
            <w:tcW w:w="1701" w:type="dxa"/>
            <w:vAlign w:val="bottom"/>
          </w:tcPr>
          <w:p w14:paraId="50A81744" w14:textId="7777777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p>
        </w:tc>
        <w:tc>
          <w:tcPr>
            <w:tcW w:w="1701" w:type="dxa"/>
            <w:vAlign w:val="bottom"/>
          </w:tcPr>
          <w:p w14:paraId="5B917799" w14:textId="3C7F949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8,7 %</w:t>
            </w:r>
          </w:p>
        </w:tc>
        <w:tc>
          <w:tcPr>
            <w:tcW w:w="1369" w:type="dxa"/>
            <w:vAlign w:val="bottom"/>
          </w:tcPr>
          <w:p w14:paraId="76A617FF" w14:textId="0625634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9,83 €</w:t>
            </w:r>
          </w:p>
        </w:tc>
      </w:tr>
      <w:tr w:rsidR="00B34300" w:rsidRPr="00B34300" w14:paraId="54BCC3EE"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7C15056" w14:textId="604E6CE4"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A Coruña  </w:t>
            </w:r>
          </w:p>
        </w:tc>
        <w:tc>
          <w:tcPr>
            <w:tcW w:w="2269" w:type="dxa"/>
            <w:vAlign w:val="bottom"/>
          </w:tcPr>
          <w:p w14:paraId="1E33A1DA" w14:textId="4E2E36D6"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Los Castros - Castrillón - </w:t>
            </w:r>
            <w:proofErr w:type="spellStart"/>
            <w:r w:rsidRPr="00B34300">
              <w:rPr>
                <w:rFonts w:ascii="Open Sans" w:hAnsi="Open Sans" w:cs="Open Sans"/>
                <w:sz w:val="22"/>
                <w:szCs w:val="22"/>
              </w:rPr>
              <w:t>Eiris</w:t>
            </w:r>
            <w:proofErr w:type="spellEnd"/>
          </w:p>
        </w:tc>
        <w:tc>
          <w:tcPr>
            <w:tcW w:w="1701" w:type="dxa"/>
            <w:vAlign w:val="bottom"/>
          </w:tcPr>
          <w:p w14:paraId="3DD4DAEC" w14:textId="0574114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1,7 %</w:t>
            </w:r>
          </w:p>
        </w:tc>
        <w:tc>
          <w:tcPr>
            <w:tcW w:w="1701" w:type="dxa"/>
            <w:vAlign w:val="bottom"/>
          </w:tcPr>
          <w:p w14:paraId="29DF6873" w14:textId="50C812B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8,2 %</w:t>
            </w:r>
          </w:p>
        </w:tc>
        <w:tc>
          <w:tcPr>
            <w:tcW w:w="1369" w:type="dxa"/>
            <w:vAlign w:val="bottom"/>
          </w:tcPr>
          <w:p w14:paraId="7AB6E003" w14:textId="43D0E7B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7,67 €</w:t>
            </w:r>
          </w:p>
        </w:tc>
      </w:tr>
      <w:tr w:rsidR="00B34300" w:rsidRPr="00B34300" w14:paraId="691640B7"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8B57094" w14:textId="5DFA8DB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Gijón </w:t>
            </w:r>
          </w:p>
        </w:tc>
        <w:tc>
          <w:tcPr>
            <w:tcW w:w="2269" w:type="dxa"/>
            <w:vAlign w:val="bottom"/>
          </w:tcPr>
          <w:p w14:paraId="13ACC5EB" w14:textId="701B03AF"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66318E47" w14:textId="268286E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2,4 %</w:t>
            </w:r>
          </w:p>
        </w:tc>
        <w:tc>
          <w:tcPr>
            <w:tcW w:w="1701" w:type="dxa"/>
            <w:vAlign w:val="bottom"/>
          </w:tcPr>
          <w:p w14:paraId="162C25B1" w14:textId="787DAA3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8,1 %</w:t>
            </w:r>
          </w:p>
        </w:tc>
        <w:tc>
          <w:tcPr>
            <w:tcW w:w="1369" w:type="dxa"/>
            <w:vAlign w:val="bottom"/>
          </w:tcPr>
          <w:p w14:paraId="36AEC05B" w14:textId="6DD8F9D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7,83 €</w:t>
            </w:r>
          </w:p>
        </w:tc>
      </w:tr>
      <w:tr w:rsidR="00B34300" w:rsidRPr="00B34300" w14:paraId="0CDAE6F5"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89BEB66" w14:textId="6F4EF620"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10A2A3FD" w14:textId="7EC28EA9"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Rascanya</w:t>
            </w:r>
          </w:p>
        </w:tc>
        <w:tc>
          <w:tcPr>
            <w:tcW w:w="1701" w:type="dxa"/>
            <w:vAlign w:val="bottom"/>
          </w:tcPr>
          <w:p w14:paraId="4A79E52B" w14:textId="07F74A69"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4,3 %</w:t>
            </w:r>
          </w:p>
        </w:tc>
        <w:tc>
          <w:tcPr>
            <w:tcW w:w="1701" w:type="dxa"/>
            <w:vAlign w:val="bottom"/>
          </w:tcPr>
          <w:p w14:paraId="41598EAB" w14:textId="34EE569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7,5 %</w:t>
            </w:r>
          </w:p>
        </w:tc>
        <w:tc>
          <w:tcPr>
            <w:tcW w:w="1369" w:type="dxa"/>
            <w:vAlign w:val="bottom"/>
          </w:tcPr>
          <w:p w14:paraId="23C30D1D" w14:textId="0246E7A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7,94 €</w:t>
            </w:r>
          </w:p>
        </w:tc>
      </w:tr>
      <w:tr w:rsidR="00B34300" w:rsidRPr="00B34300" w14:paraId="3789BB82"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4DAFB2D" w14:textId="43452C60"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Lleida </w:t>
            </w:r>
          </w:p>
        </w:tc>
        <w:tc>
          <w:tcPr>
            <w:tcW w:w="2269" w:type="dxa"/>
            <w:vAlign w:val="bottom"/>
          </w:tcPr>
          <w:p w14:paraId="1FE2D3B4" w14:textId="41951FF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Centre </w:t>
            </w:r>
            <w:proofErr w:type="spellStart"/>
            <w:r w:rsidRPr="00B34300">
              <w:rPr>
                <w:rFonts w:ascii="Open Sans" w:hAnsi="Open Sans" w:cs="Open Sans"/>
                <w:sz w:val="22"/>
                <w:szCs w:val="22"/>
              </w:rPr>
              <w:t>Històric</w:t>
            </w:r>
            <w:proofErr w:type="spellEnd"/>
            <w:r w:rsidRPr="00B34300">
              <w:rPr>
                <w:rFonts w:ascii="Open Sans" w:hAnsi="Open Sans" w:cs="Open Sans"/>
                <w:sz w:val="22"/>
                <w:szCs w:val="22"/>
              </w:rPr>
              <w:t xml:space="preserve"> - Rambla Ferran - </w:t>
            </w:r>
            <w:proofErr w:type="spellStart"/>
            <w:r w:rsidRPr="00B34300">
              <w:rPr>
                <w:rFonts w:ascii="Open Sans" w:hAnsi="Open Sans" w:cs="Open Sans"/>
                <w:sz w:val="22"/>
                <w:szCs w:val="22"/>
              </w:rPr>
              <w:t>Estació</w:t>
            </w:r>
            <w:proofErr w:type="spellEnd"/>
          </w:p>
        </w:tc>
        <w:tc>
          <w:tcPr>
            <w:tcW w:w="1701" w:type="dxa"/>
            <w:vAlign w:val="bottom"/>
          </w:tcPr>
          <w:p w14:paraId="5BE05883" w14:textId="367BC9E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1,0 %</w:t>
            </w:r>
          </w:p>
        </w:tc>
        <w:tc>
          <w:tcPr>
            <w:tcW w:w="1701" w:type="dxa"/>
            <w:vAlign w:val="bottom"/>
          </w:tcPr>
          <w:p w14:paraId="48B0754D" w14:textId="45FD527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7,4 %</w:t>
            </w:r>
          </w:p>
        </w:tc>
        <w:tc>
          <w:tcPr>
            <w:tcW w:w="1369" w:type="dxa"/>
            <w:vAlign w:val="bottom"/>
          </w:tcPr>
          <w:p w14:paraId="3490F167" w14:textId="0A85860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5,71 €</w:t>
            </w:r>
          </w:p>
        </w:tc>
      </w:tr>
      <w:tr w:rsidR="00B34300" w:rsidRPr="00B34300" w14:paraId="5AB89D8C"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9EB41D2" w14:textId="4FC4375D"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1148D5BB" w14:textId="045D6C2F"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Benicalap</w:t>
            </w:r>
          </w:p>
        </w:tc>
        <w:tc>
          <w:tcPr>
            <w:tcW w:w="1701" w:type="dxa"/>
            <w:vAlign w:val="bottom"/>
          </w:tcPr>
          <w:p w14:paraId="323C2281" w14:textId="2252B91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13,1 %</w:t>
            </w:r>
          </w:p>
        </w:tc>
        <w:tc>
          <w:tcPr>
            <w:tcW w:w="1701" w:type="dxa"/>
            <w:vAlign w:val="bottom"/>
          </w:tcPr>
          <w:p w14:paraId="480471D9" w14:textId="5A9370D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7,1 %</w:t>
            </w:r>
          </w:p>
        </w:tc>
        <w:tc>
          <w:tcPr>
            <w:tcW w:w="1369" w:type="dxa"/>
            <w:vAlign w:val="bottom"/>
          </w:tcPr>
          <w:p w14:paraId="6D907A81" w14:textId="63F5E01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8,52 €</w:t>
            </w:r>
          </w:p>
        </w:tc>
      </w:tr>
      <w:tr w:rsidR="00B34300" w:rsidRPr="00B34300" w14:paraId="5EBB75B2"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780F945" w14:textId="0F0C026C"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Bilbao </w:t>
            </w:r>
          </w:p>
        </w:tc>
        <w:tc>
          <w:tcPr>
            <w:tcW w:w="2269" w:type="dxa"/>
            <w:vAlign w:val="bottom"/>
          </w:tcPr>
          <w:p w14:paraId="29E7BE1C" w14:textId="5AC59750"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Ibaiondo</w:t>
            </w:r>
          </w:p>
        </w:tc>
        <w:tc>
          <w:tcPr>
            <w:tcW w:w="1701" w:type="dxa"/>
            <w:vAlign w:val="bottom"/>
          </w:tcPr>
          <w:p w14:paraId="3A74FD55" w14:textId="655D890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2,0 %</w:t>
            </w:r>
          </w:p>
        </w:tc>
        <w:tc>
          <w:tcPr>
            <w:tcW w:w="1701" w:type="dxa"/>
            <w:vAlign w:val="bottom"/>
          </w:tcPr>
          <w:p w14:paraId="35277275" w14:textId="505EBAF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6,9 %</w:t>
            </w:r>
          </w:p>
        </w:tc>
        <w:tc>
          <w:tcPr>
            <w:tcW w:w="1369" w:type="dxa"/>
            <w:vAlign w:val="bottom"/>
          </w:tcPr>
          <w:p w14:paraId="455EBE68" w14:textId="185CD8D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10,28 €</w:t>
            </w:r>
          </w:p>
        </w:tc>
      </w:tr>
      <w:tr w:rsidR="00B34300" w:rsidRPr="00B34300" w14:paraId="066274EE"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89F064E" w14:textId="694ACD1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Oviedo </w:t>
            </w:r>
          </w:p>
        </w:tc>
        <w:tc>
          <w:tcPr>
            <w:tcW w:w="2269" w:type="dxa"/>
            <w:vAlign w:val="bottom"/>
          </w:tcPr>
          <w:p w14:paraId="67C1B39A" w14:textId="75AB2DA4"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0D140FE9" w14:textId="5D37855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2,6 %</w:t>
            </w:r>
          </w:p>
        </w:tc>
        <w:tc>
          <w:tcPr>
            <w:tcW w:w="1701" w:type="dxa"/>
            <w:vAlign w:val="bottom"/>
          </w:tcPr>
          <w:p w14:paraId="55B325E0" w14:textId="3604801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6,7 %</w:t>
            </w:r>
          </w:p>
        </w:tc>
        <w:tc>
          <w:tcPr>
            <w:tcW w:w="1369" w:type="dxa"/>
            <w:vAlign w:val="bottom"/>
          </w:tcPr>
          <w:p w14:paraId="54C0E01C" w14:textId="5CC769F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7,49 €</w:t>
            </w:r>
          </w:p>
        </w:tc>
      </w:tr>
      <w:tr w:rsidR="00B34300" w:rsidRPr="00B34300" w14:paraId="69ACC0CF"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A2C9160" w14:textId="358CD87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Salamanca </w:t>
            </w:r>
          </w:p>
        </w:tc>
        <w:tc>
          <w:tcPr>
            <w:tcW w:w="2269" w:type="dxa"/>
            <w:vAlign w:val="bottom"/>
          </w:tcPr>
          <w:p w14:paraId="6AD1CB37" w14:textId="6239E6B7"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0D6DF7CB" w14:textId="65B24EB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1,1 %</w:t>
            </w:r>
          </w:p>
        </w:tc>
        <w:tc>
          <w:tcPr>
            <w:tcW w:w="1701" w:type="dxa"/>
            <w:vAlign w:val="bottom"/>
          </w:tcPr>
          <w:p w14:paraId="4EC7CF22" w14:textId="0481A47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6,7 %</w:t>
            </w:r>
          </w:p>
        </w:tc>
        <w:tc>
          <w:tcPr>
            <w:tcW w:w="1369" w:type="dxa"/>
            <w:vAlign w:val="bottom"/>
          </w:tcPr>
          <w:p w14:paraId="62622184" w14:textId="2CB68B2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9,10 €</w:t>
            </w:r>
          </w:p>
        </w:tc>
      </w:tr>
      <w:tr w:rsidR="00B34300" w:rsidRPr="00B34300" w14:paraId="48F74BA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36DA8B5" w14:textId="7759BD86"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Valladolid </w:t>
            </w:r>
          </w:p>
        </w:tc>
        <w:tc>
          <w:tcPr>
            <w:tcW w:w="2269" w:type="dxa"/>
            <w:vAlign w:val="bottom"/>
          </w:tcPr>
          <w:p w14:paraId="40EDE39F" w14:textId="6D2B2AE5"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014229A0" w14:textId="7C8EF34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3,8 %</w:t>
            </w:r>
          </w:p>
        </w:tc>
        <w:tc>
          <w:tcPr>
            <w:tcW w:w="1701" w:type="dxa"/>
            <w:vAlign w:val="bottom"/>
          </w:tcPr>
          <w:p w14:paraId="624390F3" w14:textId="131784F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6,7 %</w:t>
            </w:r>
          </w:p>
        </w:tc>
        <w:tc>
          <w:tcPr>
            <w:tcW w:w="1369" w:type="dxa"/>
            <w:vAlign w:val="bottom"/>
          </w:tcPr>
          <w:p w14:paraId="551CB276" w14:textId="7AC952F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5,87 €</w:t>
            </w:r>
          </w:p>
        </w:tc>
      </w:tr>
      <w:tr w:rsidR="00B34300" w:rsidRPr="00B34300" w14:paraId="417A4931"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21E505C" w14:textId="48C8AB86"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6FFDBB93" w14:textId="6BB14170"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Poblats</w:t>
            </w:r>
            <w:proofErr w:type="spellEnd"/>
            <w:r w:rsidRPr="00B34300">
              <w:rPr>
                <w:rFonts w:ascii="Open Sans" w:hAnsi="Open Sans" w:cs="Open Sans"/>
                <w:sz w:val="22"/>
                <w:szCs w:val="22"/>
              </w:rPr>
              <w:t xml:space="preserve"> </w:t>
            </w:r>
            <w:proofErr w:type="spellStart"/>
            <w:r w:rsidRPr="00B34300">
              <w:rPr>
                <w:rFonts w:ascii="Open Sans" w:hAnsi="Open Sans" w:cs="Open Sans"/>
                <w:sz w:val="22"/>
                <w:szCs w:val="22"/>
              </w:rPr>
              <w:t>Marítims</w:t>
            </w:r>
            <w:proofErr w:type="spellEnd"/>
          </w:p>
        </w:tc>
        <w:tc>
          <w:tcPr>
            <w:tcW w:w="1701" w:type="dxa"/>
            <w:vAlign w:val="bottom"/>
          </w:tcPr>
          <w:p w14:paraId="7411F4A7" w14:textId="0853FA8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8,1 %</w:t>
            </w:r>
          </w:p>
        </w:tc>
        <w:tc>
          <w:tcPr>
            <w:tcW w:w="1701" w:type="dxa"/>
            <w:vAlign w:val="bottom"/>
          </w:tcPr>
          <w:p w14:paraId="6FE3AD6A" w14:textId="18BED2E1"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6,3 %</w:t>
            </w:r>
          </w:p>
        </w:tc>
        <w:tc>
          <w:tcPr>
            <w:tcW w:w="1369" w:type="dxa"/>
            <w:vAlign w:val="bottom"/>
          </w:tcPr>
          <w:p w14:paraId="0C80BA5D" w14:textId="0BC0098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9,29 €</w:t>
            </w:r>
          </w:p>
        </w:tc>
      </w:tr>
      <w:tr w:rsidR="00B34300" w:rsidRPr="00B34300" w14:paraId="4F6754E0"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56BA9D" w14:textId="0A286751"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Donostia - San Sebastián </w:t>
            </w:r>
          </w:p>
        </w:tc>
        <w:tc>
          <w:tcPr>
            <w:tcW w:w="2269" w:type="dxa"/>
            <w:vAlign w:val="bottom"/>
          </w:tcPr>
          <w:p w14:paraId="1941DC66" w14:textId="4B104B31"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Centro </w:t>
            </w:r>
          </w:p>
        </w:tc>
        <w:tc>
          <w:tcPr>
            <w:tcW w:w="1701" w:type="dxa"/>
            <w:vAlign w:val="bottom"/>
          </w:tcPr>
          <w:p w14:paraId="0EB0F3D9" w14:textId="6BACC04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3,0 %</w:t>
            </w:r>
          </w:p>
        </w:tc>
        <w:tc>
          <w:tcPr>
            <w:tcW w:w="1701" w:type="dxa"/>
            <w:vAlign w:val="bottom"/>
          </w:tcPr>
          <w:p w14:paraId="3587878D" w14:textId="5D5A3D8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6,1 %</w:t>
            </w:r>
          </w:p>
        </w:tc>
        <w:tc>
          <w:tcPr>
            <w:tcW w:w="1369" w:type="dxa"/>
            <w:vAlign w:val="bottom"/>
          </w:tcPr>
          <w:p w14:paraId="2B67FD26" w14:textId="1B56EE1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11,19 €</w:t>
            </w:r>
          </w:p>
        </w:tc>
      </w:tr>
      <w:tr w:rsidR="00B34300" w:rsidRPr="00B34300" w14:paraId="370E3B05"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A2FE672" w14:textId="4B217C8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Puertollano</w:t>
            </w:r>
          </w:p>
        </w:tc>
        <w:tc>
          <w:tcPr>
            <w:tcW w:w="2269" w:type="dxa"/>
            <w:vAlign w:val="bottom"/>
          </w:tcPr>
          <w:p w14:paraId="2AA891C9" w14:textId="5EB420B0"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1FED94DA" w14:textId="69F6A80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0,6 %</w:t>
            </w:r>
          </w:p>
        </w:tc>
        <w:tc>
          <w:tcPr>
            <w:tcW w:w="1701" w:type="dxa"/>
            <w:vAlign w:val="bottom"/>
          </w:tcPr>
          <w:p w14:paraId="787437F3" w14:textId="3698DB6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6,1 %</w:t>
            </w:r>
          </w:p>
        </w:tc>
        <w:tc>
          <w:tcPr>
            <w:tcW w:w="1369" w:type="dxa"/>
            <w:vAlign w:val="bottom"/>
          </w:tcPr>
          <w:p w14:paraId="1D934D6E" w14:textId="72E812C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4,73 €</w:t>
            </w:r>
          </w:p>
        </w:tc>
      </w:tr>
      <w:tr w:rsidR="00B34300" w:rsidRPr="00B34300" w14:paraId="0B5A21A4"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7FB024A" w14:textId="3F56D641"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Las Palmas de Gran Canaria</w:t>
            </w:r>
          </w:p>
        </w:tc>
        <w:tc>
          <w:tcPr>
            <w:tcW w:w="2269" w:type="dxa"/>
            <w:vAlign w:val="bottom"/>
          </w:tcPr>
          <w:p w14:paraId="339391B2" w14:textId="01665F0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3F493813" w14:textId="2126B7F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0,7 %</w:t>
            </w:r>
          </w:p>
        </w:tc>
        <w:tc>
          <w:tcPr>
            <w:tcW w:w="1701" w:type="dxa"/>
            <w:vAlign w:val="bottom"/>
          </w:tcPr>
          <w:p w14:paraId="76F905A5" w14:textId="656D6B7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6,1 %</w:t>
            </w:r>
          </w:p>
        </w:tc>
        <w:tc>
          <w:tcPr>
            <w:tcW w:w="1369" w:type="dxa"/>
            <w:vAlign w:val="bottom"/>
          </w:tcPr>
          <w:p w14:paraId="4A5A757D" w14:textId="54FA909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9,46 €</w:t>
            </w:r>
          </w:p>
        </w:tc>
      </w:tr>
      <w:tr w:rsidR="00B34300" w:rsidRPr="00B34300" w14:paraId="1D454C20"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BC95344" w14:textId="4F59044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Palma de Mallorca</w:t>
            </w:r>
          </w:p>
        </w:tc>
        <w:tc>
          <w:tcPr>
            <w:tcW w:w="2269" w:type="dxa"/>
            <w:vAlign w:val="bottom"/>
          </w:tcPr>
          <w:p w14:paraId="158C2482" w14:textId="25053AF6"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Ponent</w:t>
            </w:r>
          </w:p>
        </w:tc>
        <w:tc>
          <w:tcPr>
            <w:tcW w:w="1701" w:type="dxa"/>
            <w:vAlign w:val="bottom"/>
          </w:tcPr>
          <w:p w14:paraId="3C6149AC" w14:textId="31C1303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3,2 %</w:t>
            </w:r>
          </w:p>
        </w:tc>
        <w:tc>
          <w:tcPr>
            <w:tcW w:w="1701" w:type="dxa"/>
            <w:vAlign w:val="bottom"/>
          </w:tcPr>
          <w:p w14:paraId="7B541908" w14:textId="5B63825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6,0 %</w:t>
            </w:r>
          </w:p>
        </w:tc>
        <w:tc>
          <w:tcPr>
            <w:tcW w:w="1369" w:type="dxa"/>
            <w:vAlign w:val="bottom"/>
          </w:tcPr>
          <w:p w14:paraId="64514808" w14:textId="70EFBF8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12,44 €</w:t>
            </w:r>
          </w:p>
        </w:tc>
      </w:tr>
      <w:tr w:rsidR="00B34300" w:rsidRPr="00B34300" w14:paraId="5EF86EF5"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6862CB6" w14:textId="5569189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646E07B9" w14:textId="0BE539D9"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Puente de Vallecas</w:t>
            </w:r>
          </w:p>
        </w:tc>
        <w:tc>
          <w:tcPr>
            <w:tcW w:w="1701" w:type="dxa"/>
            <w:vAlign w:val="bottom"/>
          </w:tcPr>
          <w:p w14:paraId="6C2B3A97" w14:textId="138C7E6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0,5 %</w:t>
            </w:r>
          </w:p>
        </w:tc>
        <w:tc>
          <w:tcPr>
            <w:tcW w:w="1701" w:type="dxa"/>
            <w:vAlign w:val="bottom"/>
          </w:tcPr>
          <w:p w14:paraId="5173B2C2" w14:textId="0FDA08B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5,9 %</w:t>
            </w:r>
          </w:p>
        </w:tc>
        <w:tc>
          <w:tcPr>
            <w:tcW w:w="1369" w:type="dxa"/>
            <w:vAlign w:val="bottom"/>
          </w:tcPr>
          <w:p w14:paraId="5E9D98B6" w14:textId="74665F66"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11,59 €</w:t>
            </w:r>
          </w:p>
        </w:tc>
      </w:tr>
      <w:tr w:rsidR="00B34300" w:rsidRPr="00B34300" w14:paraId="41B61EAA"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BC59BF8" w14:textId="3BE1E5D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66FD79AB" w14:textId="4C7FA35E"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Chamartín</w:t>
            </w:r>
          </w:p>
        </w:tc>
        <w:tc>
          <w:tcPr>
            <w:tcW w:w="1701" w:type="dxa"/>
            <w:vAlign w:val="bottom"/>
          </w:tcPr>
          <w:p w14:paraId="253189A3" w14:textId="3A8E13E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3,1 %</w:t>
            </w:r>
          </w:p>
        </w:tc>
        <w:tc>
          <w:tcPr>
            <w:tcW w:w="1701" w:type="dxa"/>
            <w:vAlign w:val="bottom"/>
          </w:tcPr>
          <w:p w14:paraId="7879F6FF" w14:textId="779E453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5,4 %</w:t>
            </w:r>
          </w:p>
        </w:tc>
        <w:tc>
          <w:tcPr>
            <w:tcW w:w="1369" w:type="dxa"/>
            <w:vAlign w:val="bottom"/>
          </w:tcPr>
          <w:p w14:paraId="7A058B18" w14:textId="7F5B0171"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15,95 €</w:t>
            </w:r>
          </w:p>
        </w:tc>
      </w:tr>
      <w:tr w:rsidR="00B34300" w:rsidRPr="00B34300" w14:paraId="53C9EB8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2C33ED9" w14:textId="643B931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Zaragoza </w:t>
            </w:r>
          </w:p>
        </w:tc>
        <w:tc>
          <w:tcPr>
            <w:tcW w:w="2269" w:type="dxa"/>
            <w:vAlign w:val="bottom"/>
          </w:tcPr>
          <w:p w14:paraId="174EAB34" w14:textId="5C6B04ED"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Universidad</w:t>
            </w:r>
          </w:p>
        </w:tc>
        <w:tc>
          <w:tcPr>
            <w:tcW w:w="1701" w:type="dxa"/>
            <w:vAlign w:val="bottom"/>
          </w:tcPr>
          <w:p w14:paraId="400AAF5A" w14:textId="0DD1D64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0,2 %</w:t>
            </w:r>
          </w:p>
        </w:tc>
        <w:tc>
          <w:tcPr>
            <w:tcW w:w="1701" w:type="dxa"/>
            <w:vAlign w:val="bottom"/>
          </w:tcPr>
          <w:p w14:paraId="74F5E8C8" w14:textId="4615208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5,4 %</w:t>
            </w:r>
          </w:p>
        </w:tc>
        <w:tc>
          <w:tcPr>
            <w:tcW w:w="1369" w:type="dxa"/>
            <w:vAlign w:val="bottom"/>
          </w:tcPr>
          <w:p w14:paraId="18F03FBD" w14:textId="55A3B449"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8,29 €</w:t>
            </w:r>
          </w:p>
        </w:tc>
      </w:tr>
      <w:tr w:rsidR="00B34300" w:rsidRPr="00B34300" w14:paraId="4DC1217A"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45DB141" w14:textId="5C87C53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1965ACDC" w14:textId="383CEDD8"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Quatre</w:t>
            </w:r>
            <w:proofErr w:type="spellEnd"/>
            <w:r w:rsidRPr="00B34300">
              <w:rPr>
                <w:rFonts w:ascii="Open Sans" w:hAnsi="Open Sans" w:cs="Open Sans"/>
                <w:sz w:val="22"/>
                <w:szCs w:val="22"/>
              </w:rPr>
              <w:t xml:space="preserve"> Carreres</w:t>
            </w:r>
          </w:p>
        </w:tc>
        <w:tc>
          <w:tcPr>
            <w:tcW w:w="1701" w:type="dxa"/>
            <w:vAlign w:val="bottom"/>
          </w:tcPr>
          <w:p w14:paraId="6CA527C5" w14:textId="338EB01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3,2 %</w:t>
            </w:r>
          </w:p>
        </w:tc>
        <w:tc>
          <w:tcPr>
            <w:tcW w:w="1701" w:type="dxa"/>
            <w:vAlign w:val="bottom"/>
          </w:tcPr>
          <w:p w14:paraId="16F3A515" w14:textId="0407422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5,1 %</w:t>
            </w:r>
          </w:p>
        </w:tc>
        <w:tc>
          <w:tcPr>
            <w:tcW w:w="1369" w:type="dxa"/>
            <w:vAlign w:val="bottom"/>
          </w:tcPr>
          <w:p w14:paraId="1C10DB7E" w14:textId="60DC68F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8,46 €</w:t>
            </w:r>
          </w:p>
        </w:tc>
      </w:tr>
      <w:tr w:rsidR="00B34300" w:rsidRPr="00B34300" w14:paraId="2D7693C4"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921DEE" w14:textId="5FA55DE4"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Lleida </w:t>
            </w:r>
          </w:p>
        </w:tc>
        <w:tc>
          <w:tcPr>
            <w:tcW w:w="2269" w:type="dxa"/>
            <w:vAlign w:val="bottom"/>
          </w:tcPr>
          <w:p w14:paraId="59930F66" w14:textId="22C841D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Instituts</w:t>
            </w:r>
            <w:proofErr w:type="spellEnd"/>
            <w:r w:rsidRPr="00B34300">
              <w:rPr>
                <w:rFonts w:ascii="Open Sans" w:hAnsi="Open Sans" w:cs="Open Sans"/>
                <w:sz w:val="22"/>
                <w:szCs w:val="22"/>
              </w:rPr>
              <w:t xml:space="preserve"> - </w:t>
            </w:r>
            <w:proofErr w:type="spellStart"/>
            <w:r w:rsidRPr="00B34300">
              <w:rPr>
                <w:rFonts w:ascii="Open Sans" w:hAnsi="Open Sans" w:cs="Open Sans"/>
                <w:sz w:val="22"/>
                <w:szCs w:val="22"/>
              </w:rPr>
              <w:t>Universitat</w:t>
            </w:r>
            <w:proofErr w:type="spellEnd"/>
          </w:p>
        </w:tc>
        <w:tc>
          <w:tcPr>
            <w:tcW w:w="1701" w:type="dxa"/>
            <w:vAlign w:val="bottom"/>
          </w:tcPr>
          <w:p w14:paraId="79C29105" w14:textId="258157B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2,2 %</w:t>
            </w:r>
          </w:p>
        </w:tc>
        <w:tc>
          <w:tcPr>
            <w:tcW w:w="1701" w:type="dxa"/>
            <w:vAlign w:val="bottom"/>
          </w:tcPr>
          <w:p w14:paraId="38426C45" w14:textId="6E0ECBE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5,1 %</w:t>
            </w:r>
          </w:p>
        </w:tc>
        <w:tc>
          <w:tcPr>
            <w:tcW w:w="1369" w:type="dxa"/>
            <w:vAlign w:val="bottom"/>
          </w:tcPr>
          <w:p w14:paraId="67406BDB" w14:textId="2569C02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6,33 €</w:t>
            </w:r>
          </w:p>
        </w:tc>
      </w:tr>
      <w:tr w:rsidR="00B34300" w:rsidRPr="00B34300" w14:paraId="34F93F84"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90F8C90" w14:textId="660FD34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Zaragoza </w:t>
            </w:r>
          </w:p>
        </w:tc>
        <w:tc>
          <w:tcPr>
            <w:tcW w:w="2269" w:type="dxa"/>
            <w:vAlign w:val="bottom"/>
          </w:tcPr>
          <w:p w14:paraId="2490394B" w14:textId="6DB6C46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4BF2C8F0" w14:textId="48B0BD7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0,4 %</w:t>
            </w:r>
          </w:p>
        </w:tc>
        <w:tc>
          <w:tcPr>
            <w:tcW w:w="1701" w:type="dxa"/>
            <w:vAlign w:val="bottom"/>
          </w:tcPr>
          <w:p w14:paraId="3C137F19" w14:textId="3F60B38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5,0 %</w:t>
            </w:r>
          </w:p>
        </w:tc>
        <w:tc>
          <w:tcPr>
            <w:tcW w:w="1369" w:type="dxa"/>
            <w:vAlign w:val="bottom"/>
          </w:tcPr>
          <w:p w14:paraId="52FFA8BD" w14:textId="05ECFE4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8,77 €</w:t>
            </w:r>
          </w:p>
        </w:tc>
      </w:tr>
      <w:tr w:rsidR="00B34300" w:rsidRPr="00B34300" w14:paraId="463B7F73"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9067129" w14:textId="0829811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6730134D" w14:textId="665E5766"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Camins</w:t>
            </w:r>
            <w:proofErr w:type="spellEnd"/>
            <w:r w:rsidRPr="00B34300">
              <w:rPr>
                <w:rFonts w:ascii="Open Sans" w:hAnsi="Open Sans" w:cs="Open Sans"/>
                <w:sz w:val="22"/>
                <w:szCs w:val="22"/>
              </w:rPr>
              <w:t xml:space="preserve"> al Grau</w:t>
            </w:r>
          </w:p>
        </w:tc>
        <w:tc>
          <w:tcPr>
            <w:tcW w:w="1701" w:type="dxa"/>
            <w:vAlign w:val="bottom"/>
          </w:tcPr>
          <w:p w14:paraId="3A614FE8" w14:textId="7BD4183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5,5 %</w:t>
            </w:r>
          </w:p>
        </w:tc>
        <w:tc>
          <w:tcPr>
            <w:tcW w:w="1701" w:type="dxa"/>
            <w:vAlign w:val="bottom"/>
          </w:tcPr>
          <w:p w14:paraId="42435671" w14:textId="12B1A51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5,0 %</w:t>
            </w:r>
          </w:p>
        </w:tc>
        <w:tc>
          <w:tcPr>
            <w:tcW w:w="1369" w:type="dxa"/>
            <w:vAlign w:val="bottom"/>
          </w:tcPr>
          <w:p w14:paraId="2C57FAC1" w14:textId="1B76E98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9,39 €</w:t>
            </w:r>
          </w:p>
        </w:tc>
      </w:tr>
      <w:tr w:rsidR="00B34300" w:rsidRPr="00B34300" w14:paraId="23F64CF9"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3954799" w14:textId="3B4A4CF0"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Salamanca </w:t>
            </w:r>
          </w:p>
        </w:tc>
        <w:tc>
          <w:tcPr>
            <w:tcW w:w="2269" w:type="dxa"/>
            <w:vAlign w:val="bottom"/>
          </w:tcPr>
          <w:p w14:paraId="40E8BD35" w14:textId="1405463C"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Carmelitas - San Marcos - Campillo</w:t>
            </w:r>
          </w:p>
        </w:tc>
        <w:tc>
          <w:tcPr>
            <w:tcW w:w="1701" w:type="dxa"/>
            <w:vAlign w:val="bottom"/>
          </w:tcPr>
          <w:p w14:paraId="3BAF6136" w14:textId="441806C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1,0 %</w:t>
            </w:r>
          </w:p>
        </w:tc>
        <w:tc>
          <w:tcPr>
            <w:tcW w:w="1701" w:type="dxa"/>
            <w:vAlign w:val="bottom"/>
          </w:tcPr>
          <w:p w14:paraId="52312EFB" w14:textId="68C7DCF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5,0 %</w:t>
            </w:r>
          </w:p>
        </w:tc>
        <w:tc>
          <w:tcPr>
            <w:tcW w:w="1369" w:type="dxa"/>
            <w:vAlign w:val="bottom"/>
          </w:tcPr>
          <w:p w14:paraId="43E42F45" w14:textId="25D6EF9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8,07 €</w:t>
            </w:r>
          </w:p>
        </w:tc>
      </w:tr>
      <w:tr w:rsidR="00B34300" w:rsidRPr="00B34300" w14:paraId="1A62FC9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AF3BD4E" w14:textId="2C765726"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33B232CD" w14:textId="7F810413"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L'Olivereta</w:t>
            </w:r>
            <w:proofErr w:type="spellEnd"/>
          </w:p>
        </w:tc>
        <w:tc>
          <w:tcPr>
            <w:tcW w:w="1701" w:type="dxa"/>
            <w:vAlign w:val="bottom"/>
          </w:tcPr>
          <w:p w14:paraId="5653B7AA" w14:textId="5674310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0,1 %</w:t>
            </w:r>
          </w:p>
        </w:tc>
        <w:tc>
          <w:tcPr>
            <w:tcW w:w="1701" w:type="dxa"/>
            <w:vAlign w:val="bottom"/>
          </w:tcPr>
          <w:p w14:paraId="64B9E2C0" w14:textId="42893F0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4,7 %</w:t>
            </w:r>
          </w:p>
        </w:tc>
        <w:tc>
          <w:tcPr>
            <w:tcW w:w="1369" w:type="dxa"/>
            <w:vAlign w:val="bottom"/>
          </w:tcPr>
          <w:p w14:paraId="4A3CD277" w14:textId="556E6D7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7,67 €</w:t>
            </w:r>
          </w:p>
        </w:tc>
      </w:tr>
      <w:tr w:rsidR="00B34300" w:rsidRPr="00B34300" w14:paraId="01054244"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2811321" w14:textId="52FA1CF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0CC7D6DF" w14:textId="21D2FBEF"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Extramurs</w:t>
            </w:r>
            <w:proofErr w:type="spellEnd"/>
          </w:p>
        </w:tc>
        <w:tc>
          <w:tcPr>
            <w:tcW w:w="1701" w:type="dxa"/>
            <w:vAlign w:val="bottom"/>
          </w:tcPr>
          <w:p w14:paraId="698AE27B" w14:textId="2643711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1,5 %</w:t>
            </w:r>
          </w:p>
        </w:tc>
        <w:tc>
          <w:tcPr>
            <w:tcW w:w="1701" w:type="dxa"/>
            <w:vAlign w:val="bottom"/>
          </w:tcPr>
          <w:p w14:paraId="101F6EBD" w14:textId="04575EA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4,5 %</w:t>
            </w:r>
          </w:p>
        </w:tc>
        <w:tc>
          <w:tcPr>
            <w:tcW w:w="1369" w:type="dxa"/>
            <w:vAlign w:val="bottom"/>
          </w:tcPr>
          <w:p w14:paraId="20E80B46" w14:textId="683A89D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8,96 €</w:t>
            </w:r>
          </w:p>
        </w:tc>
      </w:tr>
      <w:tr w:rsidR="00B34300" w:rsidRPr="00B34300" w14:paraId="0343EAA4"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1CBE945" w14:textId="60368A4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Ourense  </w:t>
            </w:r>
          </w:p>
        </w:tc>
        <w:tc>
          <w:tcPr>
            <w:tcW w:w="2269" w:type="dxa"/>
            <w:vAlign w:val="bottom"/>
          </w:tcPr>
          <w:p w14:paraId="46C0C93E" w14:textId="4A9ED098"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6CF53845" w14:textId="26D5C19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-1,8 %</w:t>
            </w:r>
          </w:p>
        </w:tc>
        <w:tc>
          <w:tcPr>
            <w:tcW w:w="1701" w:type="dxa"/>
            <w:vAlign w:val="bottom"/>
          </w:tcPr>
          <w:p w14:paraId="167CACB9" w14:textId="7171ABA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4,5 %</w:t>
            </w:r>
          </w:p>
        </w:tc>
        <w:tc>
          <w:tcPr>
            <w:tcW w:w="1369" w:type="dxa"/>
            <w:vAlign w:val="bottom"/>
          </w:tcPr>
          <w:p w14:paraId="47FB0036" w14:textId="7391E12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5,79 €</w:t>
            </w:r>
          </w:p>
        </w:tc>
      </w:tr>
      <w:tr w:rsidR="00B34300" w:rsidRPr="00B34300" w14:paraId="13918CDE"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F8D52F1" w14:textId="49B54104"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lastRenderedPageBreak/>
              <w:t xml:space="preserve">Gijón </w:t>
            </w:r>
          </w:p>
        </w:tc>
        <w:tc>
          <w:tcPr>
            <w:tcW w:w="2269" w:type="dxa"/>
            <w:vAlign w:val="bottom"/>
          </w:tcPr>
          <w:p w14:paraId="4BB3DEB0" w14:textId="498C229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Este</w:t>
            </w:r>
          </w:p>
        </w:tc>
        <w:tc>
          <w:tcPr>
            <w:tcW w:w="1701" w:type="dxa"/>
            <w:vAlign w:val="bottom"/>
          </w:tcPr>
          <w:p w14:paraId="4E72EF70" w14:textId="30D31D0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-1,2 %</w:t>
            </w:r>
          </w:p>
        </w:tc>
        <w:tc>
          <w:tcPr>
            <w:tcW w:w="1701" w:type="dxa"/>
            <w:vAlign w:val="bottom"/>
          </w:tcPr>
          <w:p w14:paraId="2A586BF0" w14:textId="2E0D7D05"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4,5 %</w:t>
            </w:r>
          </w:p>
        </w:tc>
        <w:tc>
          <w:tcPr>
            <w:tcW w:w="1369" w:type="dxa"/>
            <w:vAlign w:val="bottom"/>
          </w:tcPr>
          <w:p w14:paraId="1D319E45" w14:textId="01B4AD7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8,08 €</w:t>
            </w:r>
          </w:p>
        </w:tc>
      </w:tr>
      <w:tr w:rsidR="00B34300" w:rsidRPr="00B34300" w14:paraId="39559013"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1D5E548" w14:textId="27645988"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15C9E3AF" w14:textId="36E6A415"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Jesús</w:t>
            </w:r>
          </w:p>
        </w:tc>
        <w:tc>
          <w:tcPr>
            <w:tcW w:w="1701" w:type="dxa"/>
            <w:vAlign w:val="bottom"/>
          </w:tcPr>
          <w:p w14:paraId="7D3072F5" w14:textId="5681FCB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5,6 %</w:t>
            </w:r>
          </w:p>
        </w:tc>
        <w:tc>
          <w:tcPr>
            <w:tcW w:w="1701" w:type="dxa"/>
            <w:vAlign w:val="bottom"/>
          </w:tcPr>
          <w:p w14:paraId="46B71EA9" w14:textId="53C9A2E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4,4 %</w:t>
            </w:r>
          </w:p>
        </w:tc>
        <w:tc>
          <w:tcPr>
            <w:tcW w:w="1369" w:type="dxa"/>
            <w:vAlign w:val="bottom"/>
          </w:tcPr>
          <w:p w14:paraId="7A200465" w14:textId="67D7027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6,84 €</w:t>
            </w:r>
          </w:p>
        </w:tc>
      </w:tr>
      <w:tr w:rsidR="00B34300" w:rsidRPr="00B34300" w14:paraId="7061868D"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2850CA2" w14:textId="4FCB7AA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6542739F" w14:textId="0E690EF7"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Arganzuela</w:t>
            </w:r>
          </w:p>
        </w:tc>
        <w:tc>
          <w:tcPr>
            <w:tcW w:w="1701" w:type="dxa"/>
            <w:vAlign w:val="bottom"/>
          </w:tcPr>
          <w:p w14:paraId="415A939F" w14:textId="797BFD6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-1,5 %</w:t>
            </w:r>
          </w:p>
        </w:tc>
        <w:tc>
          <w:tcPr>
            <w:tcW w:w="1701" w:type="dxa"/>
            <w:vAlign w:val="bottom"/>
          </w:tcPr>
          <w:p w14:paraId="4ADE1413" w14:textId="24B5C8D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4,4 %</w:t>
            </w:r>
          </w:p>
        </w:tc>
        <w:tc>
          <w:tcPr>
            <w:tcW w:w="1369" w:type="dxa"/>
            <w:vAlign w:val="bottom"/>
          </w:tcPr>
          <w:p w14:paraId="44B50A86" w14:textId="2D88E0E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16,03 €</w:t>
            </w:r>
          </w:p>
        </w:tc>
      </w:tr>
      <w:tr w:rsidR="00B34300" w:rsidRPr="00B34300" w14:paraId="10B83810"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873C130" w14:textId="4C2DB7C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3BC732EB" w14:textId="327BB542"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Eixample</w:t>
            </w:r>
          </w:p>
        </w:tc>
        <w:tc>
          <w:tcPr>
            <w:tcW w:w="1701" w:type="dxa"/>
            <w:vAlign w:val="bottom"/>
          </w:tcPr>
          <w:p w14:paraId="63F92B19" w14:textId="6CE79BC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-0,9 %</w:t>
            </w:r>
          </w:p>
        </w:tc>
        <w:tc>
          <w:tcPr>
            <w:tcW w:w="1701" w:type="dxa"/>
            <w:vAlign w:val="bottom"/>
          </w:tcPr>
          <w:p w14:paraId="68F75418" w14:textId="0C5004C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4,1 %</w:t>
            </w:r>
          </w:p>
        </w:tc>
        <w:tc>
          <w:tcPr>
            <w:tcW w:w="1369" w:type="dxa"/>
            <w:vAlign w:val="bottom"/>
          </w:tcPr>
          <w:p w14:paraId="7361F9C7" w14:textId="116976E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17,09 €</w:t>
            </w:r>
          </w:p>
        </w:tc>
      </w:tr>
      <w:tr w:rsidR="00B34300" w:rsidRPr="00B34300" w14:paraId="1E97D6BD"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64B7F87" w14:textId="10F130D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19681CFC" w14:textId="54813222"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Tetuán</w:t>
            </w:r>
          </w:p>
        </w:tc>
        <w:tc>
          <w:tcPr>
            <w:tcW w:w="1701" w:type="dxa"/>
            <w:vAlign w:val="bottom"/>
          </w:tcPr>
          <w:p w14:paraId="4A2CB933" w14:textId="74D4E85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-1,0 %</w:t>
            </w:r>
          </w:p>
        </w:tc>
        <w:tc>
          <w:tcPr>
            <w:tcW w:w="1701" w:type="dxa"/>
            <w:vAlign w:val="bottom"/>
          </w:tcPr>
          <w:p w14:paraId="30C9C893" w14:textId="26E2307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3,9 %</w:t>
            </w:r>
          </w:p>
        </w:tc>
        <w:tc>
          <w:tcPr>
            <w:tcW w:w="1369" w:type="dxa"/>
            <w:vAlign w:val="bottom"/>
          </w:tcPr>
          <w:p w14:paraId="48206A39" w14:textId="3202250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15,80 €</w:t>
            </w:r>
          </w:p>
        </w:tc>
      </w:tr>
      <w:tr w:rsidR="00B34300" w:rsidRPr="00B34300" w14:paraId="3A26174A"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B5785AF" w14:textId="0FEB0A70"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Sevilla </w:t>
            </w:r>
          </w:p>
        </w:tc>
        <w:tc>
          <w:tcPr>
            <w:tcW w:w="2269" w:type="dxa"/>
            <w:vAlign w:val="bottom"/>
          </w:tcPr>
          <w:p w14:paraId="67B0739F" w14:textId="2452504D"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Casco Antiguo</w:t>
            </w:r>
          </w:p>
        </w:tc>
        <w:tc>
          <w:tcPr>
            <w:tcW w:w="1701" w:type="dxa"/>
            <w:vAlign w:val="bottom"/>
          </w:tcPr>
          <w:p w14:paraId="77508E13" w14:textId="7777777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p>
        </w:tc>
        <w:tc>
          <w:tcPr>
            <w:tcW w:w="1701" w:type="dxa"/>
            <w:vAlign w:val="bottom"/>
          </w:tcPr>
          <w:p w14:paraId="68675DA5" w14:textId="4E6A1D9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3,9 %</w:t>
            </w:r>
          </w:p>
        </w:tc>
        <w:tc>
          <w:tcPr>
            <w:tcW w:w="1369" w:type="dxa"/>
            <w:vAlign w:val="bottom"/>
          </w:tcPr>
          <w:p w14:paraId="60806EC3" w14:textId="5A4D7C2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9,19 €</w:t>
            </w:r>
          </w:p>
        </w:tc>
      </w:tr>
      <w:tr w:rsidR="00B34300" w:rsidRPr="00B34300" w14:paraId="1A122041"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25853AA" w14:textId="46FC20DC"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Málaga </w:t>
            </w:r>
          </w:p>
        </w:tc>
        <w:tc>
          <w:tcPr>
            <w:tcW w:w="2269" w:type="dxa"/>
            <w:vAlign w:val="bottom"/>
          </w:tcPr>
          <w:p w14:paraId="718E7C2B" w14:textId="09AA586A"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Carretera de Cádiz</w:t>
            </w:r>
          </w:p>
        </w:tc>
        <w:tc>
          <w:tcPr>
            <w:tcW w:w="1701" w:type="dxa"/>
            <w:vAlign w:val="bottom"/>
          </w:tcPr>
          <w:p w14:paraId="023E6E8B" w14:textId="7777777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p>
        </w:tc>
        <w:tc>
          <w:tcPr>
            <w:tcW w:w="1701" w:type="dxa"/>
            <w:vAlign w:val="bottom"/>
          </w:tcPr>
          <w:p w14:paraId="302373C8" w14:textId="57FD49C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3,8 %</w:t>
            </w:r>
          </w:p>
        </w:tc>
        <w:tc>
          <w:tcPr>
            <w:tcW w:w="1369" w:type="dxa"/>
            <w:vAlign w:val="bottom"/>
          </w:tcPr>
          <w:p w14:paraId="5B1D9CB8" w14:textId="57471D2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8,08 €</w:t>
            </w:r>
          </w:p>
        </w:tc>
      </w:tr>
      <w:tr w:rsidR="00B34300" w:rsidRPr="00B34300" w14:paraId="43783D26"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46C162F" w14:textId="51857E46"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Girona </w:t>
            </w:r>
          </w:p>
        </w:tc>
        <w:tc>
          <w:tcPr>
            <w:tcW w:w="2269" w:type="dxa"/>
            <w:vAlign w:val="bottom"/>
          </w:tcPr>
          <w:p w14:paraId="019BE83D" w14:textId="32F41F08"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Eixample Nord – La Devesa</w:t>
            </w:r>
          </w:p>
        </w:tc>
        <w:tc>
          <w:tcPr>
            <w:tcW w:w="1701" w:type="dxa"/>
            <w:vAlign w:val="bottom"/>
          </w:tcPr>
          <w:p w14:paraId="5529137F" w14:textId="2B04F63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0,7 %</w:t>
            </w:r>
          </w:p>
        </w:tc>
        <w:tc>
          <w:tcPr>
            <w:tcW w:w="1701" w:type="dxa"/>
            <w:vAlign w:val="bottom"/>
          </w:tcPr>
          <w:p w14:paraId="23DDD6D7" w14:textId="7865A2E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3,7 %</w:t>
            </w:r>
          </w:p>
        </w:tc>
        <w:tc>
          <w:tcPr>
            <w:tcW w:w="1369" w:type="dxa"/>
            <w:vAlign w:val="bottom"/>
          </w:tcPr>
          <w:p w14:paraId="1087C409" w14:textId="671A0CF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7,01 €</w:t>
            </w:r>
          </w:p>
        </w:tc>
      </w:tr>
      <w:tr w:rsidR="00B34300" w:rsidRPr="00B34300" w14:paraId="2C163D94"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6CEB743" w14:textId="094A21E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73598B16" w14:textId="62562729"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Hortaleza</w:t>
            </w:r>
          </w:p>
        </w:tc>
        <w:tc>
          <w:tcPr>
            <w:tcW w:w="1701" w:type="dxa"/>
            <w:vAlign w:val="bottom"/>
          </w:tcPr>
          <w:p w14:paraId="4D39ADAC" w14:textId="6E27170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4,3 %</w:t>
            </w:r>
          </w:p>
        </w:tc>
        <w:tc>
          <w:tcPr>
            <w:tcW w:w="1701" w:type="dxa"/>
            <w:vAlign w:val="bottom"/>
          </w:tcPr>
          <w:p w14:paraId="38C881DE" w14:textId="6CAAB69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3,6 %</w:t>
            </w:r>
          </w:p>
        </w:tc>
        <w:tc>
          <w:tcPr>
            <w:tcW w:w="1369" w:type="dxa"/>
            <w:vAlign w:val="bottom"/>
          </w:tcPr>
          <w:p w14:paraId="7F2AE814" w14:textId="306FF79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13,78 €</w:t>
            </w:r>
          </w:p>
        </w:tc>
      </w:tr>
      <w:tr w:rsidR="00B34300" w:rsidRPr="00B34300" w14:paraId="2DB551E4"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C452969" w14:textId="7C03E9B7"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34528866" w14:textId="2F747D77"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Les Corts</w:t>
            </w:r>
          </w:p>
        </w:tc>
        <w:tc>
          <w:tcPr>
            <w:tcW w:w="1701" w:type="dxa"/>
            <w:vAlign w:val="bottom"/>
          </w:tcPr>
          <w:p w14:paraId="5D477038" w14:textId="6C2C8DD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4,3 %</w:t>
            </w:r>
          </w:p>
        </w:tc>
        <w:tc>
          <w:tcPr>
            <w:tcW w:w="1701" w:type="dxa"/>
            <w:vAlign w:val="bottom"/>
          </w:tcPr>
          <w:p w14:paraId="18A8F2E8" w14:textId="044B0F4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3,4 %</w:t>
            </w:r>
          </w:p>
        </w:tc>
        <w:tc>
          <w:tcPr>
            <w:tcW w:w="1369" w:type="dxa"/>
            <w:vAlign w:val="bottom"/>
          </w:tcPr>
          <w:p w14:paraId="247B6A9A" w14:textId="5D35F50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16,48 €</w:t>
            </w:r>
          </w:p>
        </w:tc>
      </w:tr>
      <w:tr w:rsidR="00B34300" w:rsidRPr="00B34300" w14:paraId="7773C53E"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013574B" w14:textId="22FE11C7"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Alicante / Alacant</w:t>
            </w:r>
          </w:p>
        </w:tc>
        <w:tc>
          <w:tcPr>
            <w:tcW w:w="2269" w:type="dxa"/>
            <w:vAlign w:val="bottom"/>
          </w:tcPr>
          <w:p w14:paraId="2108AC51" w14:textId="07FCC71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64C7719F" w14:textId="4E9524D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7,4 %</w:t>
            </w:r>
          </w:p>
        </w:tc>
        <w:tc>
          <w:tcPr>
            <w:tcW w:w="1701" w:type="dxa"/>
            <w:vAlign w:val="bottom"/>
          </w:tcPr>
          <w:p w14:paraId="525EC491" w14:textId="4AB2A84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3,3 %</w:t>
            </w:r>
          </w:p>
        </w:tc>
        <w:tc>
          <w:tcPr>
            <w:tcW w:w="1369" w:type="dxa"/>
            <w:vAlign w:val="bottom"/>
          </w:tcPr>
          <w:p w14:paraId="18A7C66B" w14:textId="2EAFA6A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7,48 €</w:t>
            </w:r>
          </w:p>
        </w:tc>
      </w:tr>
      <w:tr w:rsidR="00B34300" w:rsidRPr="00B34300" w14:paraId="5D7E49C1"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F62DB94" w14:textId="076DFE3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Bilbao </w:t>
            </w:r>
          </w:p>
        </w:tc>
        <w:tc>
          <w:tcPr>
            <w:tcW w:w="2269" w:type="dxa"/>
            <w:vAlign w:val="bottom"/>
          </w:tcPr>
          <w:p w14:paraId="7E8E8092" w14:textId="21BD72E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Deusto</w:t>
            </w:r>
          </w:p>
        </w:tc>
        <w:tc>
          <w:tcPr>
            <w:tcW w:w="1701" w:type="dxa"/>
            <w:vAlign w:val="bottom"/>
          </w:tcPr>
          <w:p w14:paraId="3BE77001" w14:textId="42EEFF7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-1,2 %</w:t>
            </w:r>
          </w:p>
        </w:tc>
        <w:tc>
          <w:tcPr>
            <w:tcW w:w="1701" w:type="dxa"/>
            <w:vAlign w:val="bottom"/>
          </w:tcPr>
          <w:p w14:paraId="38C09FB8" w14:textId="65CB573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3,0 %</w:t>
            </w:r>
          </w:p>
        </w:tc>
        <w:tc>
          <w:tcPr>
            <w:tcW w:w="1369" w:type="dxa"/>
            <w:vAlign w:val="bottom"/>
          </w:tcPr>
          <w:p w14:paraId="50BC2903" w14:textId="70989F3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10,78 €</w:t>
            </w:r>
          </w:p>
        </w:tc>
      </w:tr>
      <w:tr w:rsidR="00B34300" w:rsidRPr="00B34300" w14:paraId="5223F99B"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0E06002" w14:textId="7BEE886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Santander</w:t>
            </w:r>
          </w:p>
        </w:tc>
        <w:tc>
          <w:tcPr>
            <w:tcW w:w="2269" w:type="dxa"/>
            <w:vAlign w:val="bottom"/>
          </w:tcPr>
          <w:p w14:paraId="4ACFFFF9" w14:textId="08F38188"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 - Ayuntamiento</w:t>
            </w:r>
          </w:p>
        </w:tc>
        <w:tc>
          <w:tcPr>
            <w:tcW w:w="1701" w:type="dxa"/>
            <w:vAlign w:val="bottom"/>
          </w:tcPr>
          <w:p w14:paraId="289BC5BB" w14:textId="44DEA54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-2,8 %</w:t>
            </w:r>
          </w:p>
        </w:tc>
        <w:tc>
          <w:tcPr>
            <w:tcW w:w="1701" w:type="dxa"/>
            <w:vAlign w:val="bottom"/>
          </w:tcPr>
          <w:p w14:paraId="7AFD5B57" w14:textId="2C77D17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3,0 %</w:t>
            </w:r>
          </w:p>
        </w:tc>
        <w:tc>
          <w:tcPr>
            <w:tcW w:w="1369" w:type="dxa"/>
            <w:vAlign w:val="bottom"/>
          </w:tcPr>
          <w:p w14:paraId="64A61296" w14:textId="508A6A8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8,18 €</w:t>
            </w:r>
          </w:p>
        </w:tc>
      </w:tr>
      <w:tr w:rsidR="00B34300" w:rsidRPr="00B34300" w14:paraId="15A306EC"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92B857A" w14:textId="3D2A1E4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Valencia </w:t>
            </w:r>
          </w:p>
        </w:tc>
        <w:tc>
          <w:tcPr>
            <w:tcW w:w="2269" w:type="dxa"/>
            <w:vAlign w:val="bottom"/>
          </w:tcPr>
          <w:p w14:paraId="25AC6ED1" w14:textId="6C16B715"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L'Eixample</w:t>
            </w:r>
          </w:p>
        </w:tc>
        <w:tc>
          <w:tcPr>
            <w:tcW w:w="1701" w:type="dxa"/>
            <w:vAlign w:val="bottom"/>
          </w:tcPr>
          <w:p w14:paraId="63240511" w14:textId="0BAB83F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5,9 %</w:t>
            </w:r>
          </w:p>
        </w:tc>
        <w:tc>
          <w:tcPr>
            <w:tcW w:w="1701" w:type="dxa"/>
            <w:vAlign w:val="bottom"/>
          </w:tcPr>
          <w:p w14:paraId="77E33F67" w14:textId="4DF199D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3,0 %</w:t>
            </w:r>
          </w:p>
        </w:tc>
        <w:tc>
          <w:tcPr>
            <w:tcW w:w="1369" w:type="dxa"/>
            <w:vAlign w:val="bottom"/>
          </w:tcPr>
          <w:p w14:paraId="640457A3" w14:textId="12EF5B5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10,27 €</w:t>
            </w:r>
          </w:p>
        </w:tc>
      </w:tr>
      <w:tr w:rsidR="00B34300" w:rsidRPr="00B34300" w14:paraId="458DC79B"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A4D4522" w14:textId="13D8229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7161E212" w14:textId="7D3A598C"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Salamanca</w:t>
            </w:r>
          </w:p>
        </w:tc>
        <w:tc>
          <w:tcPr>
            <w:tcW w:w="1701" w:type="dxa"/>
            <w:vAlign w:val="bottom"/>
          </w:tcPr>
          <w:p w14:paraId="532AB9A2" w14:textId="48A8303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1,5 %</w:t>
            </w:r>
          </w:p>
        </w:tc>
        <w:tc>
          <w:tcPr>
            <w:tcW w:w="1701" w:type="dxa"/>
            <w:vAlign w:val="bottom"/>
          </w:tcPr>
          <w:p w14:paraId="292067AD" w14:textId="774E76A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2,9 %</w:t>
            </w:r>
          </w:p>
        </w:tc>
        <w:tc>
          <w:tcPr>
            <w:tcW w:w="1369" w:type="dxa"/>
            <w:vAlign w:val="bottom"/>
          </w:tcPr>
          <w:p w14:paraId="5B3619EF" w14:textId="3D7E3FD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18,74 €</w:t>
            </w:r>
          </w:p>
        </w:tc>
      </w:tr>
      <w:tr w:rsidR="00B34300" w:rsidRPr="00B34300" w14:paraId="279AC06D"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B2F60B8" w14:textId="65B3FFC7"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139E63C4" w14:textId="4DBB7851"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Moncloa</w:t>
            </w:r>
          </w:p>
        </w:tc>
        <w:tc>
          <w:tcPr>
            <w:tcW w:w="1701" w:type="dxa"/>
            <w:vAlign w:val="bottom"/>
          </w:tcPr>
          <w:p w14:paraId="3E65FF7D" w14:textId="182B129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-1,1 %</w:t>
            </w:r>
          </w:p>
        </w:tc>
        <w:tc>
          <w:tcPr>
            <w:tcW w:w="1701" w:type="dxa"/>
            <w:vAlign w:val="bottom"/>
          </w:tcPr>
          <w:p w14:paraId="6A073B78" w14:textId="477481D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2,9 %</w:t>
            </w:r>
          </w:p>
        </w:tc>
        <w:tc>
          <w:tcPr>
            <w:tcW w:w="1369" w:type="dxa"/>
            <w:vAlign w:val="bottom"/>
          </w:tcPr>
          <w:p w14:paraId="32815B5D" w14:textId="30D13C5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15,86 €</w:t>
            </w:r>
          </w:p>
        </w:tc>
      </w:tr>
      <w:tr w:rsidR="00B34300" w:rsidRPr="00B34300" w14:paraId="20841E21"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6D4CD91" w14:textId="2C039D4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Palma de Mallorca</w:t>
            </w:r>
          </w:p>
        </w:tc>
        <w:tc>
          <w:tcPr>
            <w:tcW w:w="2269" w:type="dxa"/>
            <w:vAlign w:val="bottom"/>
          </w:tcPr>
          <w:p w14:paraId="5CDF27D0" w14:textId="21B5B58A"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Centre</w:t>
            </w:r>
          </w:p>
        </w:tc>
        <w:tc>
          <w:tcPr>
            <w:tcW w:w="1701" w:type="dxa"/>
            <w:vAlign w:val="bottom"/>
          </w:tcPr>
          <w:p w14:paraId="78074561" w14:textId="5BA7142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-1,0 %</w:t>
            </w:r>
          </w:p>
        </w:tc>
        <w:tc>
          <w:tcPr>
            <w:tcW w:w="1701" w:type="dxa"/>
            <w:vAlign w:val="bottom"/>
          </w:tcPr>
          <w:p w14:paraId="49FD8CE1" w14:textId="33BC718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2,9 %</w:t>
            </w:r>
          </w:p>
        </w:tc>
        <w:tc>
          <w:tcPr>
            <w:tcW w:w="1369" w:type="dxa"/>
            <w:vAlign w:val="bottom"/>
          </w:tcPr>
          <w:p w14:paraId="1F126A48" w14:textId="5FE1F685"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12,18 €</w:t>
            </w:r>
          </w:p>
        </w:tc>
      </w:tr>
      <w:tr w:rsidR="00B34300" w:rsidRPr="00B34300" w14:paraId="5424AF2F"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818EFFC" w14:textId="53023591"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Algeciras</w:t>
            </w:r>
          </w:p>
        </w:tc>
        <w:tc>
          <w:tcPr>
            <w:tcW w:w="2269" w:type="dxa"/>
            <w:vAlign w:val="bottom"/>
          </w:tcPr>
          <w:p w14:paraId="5FBB6692" w14:textId="16CDCBA1"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Casco Antiguo</w:t>
            </w:r>
          </w:p>
        </w:tc>
        <w:tc>
          <w:tcPr>
            <w:tcW w:w="1701" w:type="dxa"/>
            <w:vAlign w:val="bottom"/>
          </w:tcPr>
          <w:p w14:paraId="335AC894" w14:textId="5F5C610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3,0 %</w:t>
            </w:r>
          </w:p>
        </w:tc>
        <w:tc>
          <w:tcPr>
            <w:tcW w:w="1701" w:type="dxa"/>
            <w:vAlign w:val="bottom"/>
          </w:tcPr>
          <w:p w14:paraId="3CCDB1EE" w14:textId="7603DFC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2,8 %</w:t>
            </w:r>
          </w:p>
        </w:tc>
        <w:tc>
          <w:tcPr>
            <w:tcW w:w="1369" w:type="dxa"/>
            <w:vAlign w:val="bottom"/>
          </w:tcPr>
          <w:p w14:paraId="3A2FBAF9" w14:textId="7B45E096"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6,65 €</w:t>
            </w:r>
          </w:p>
        </w:tc>
      </w:tr>
      <w:tr w:rsidR="00B34300" w:rsidRPr="00B34300" w14:paraId="7CB3D0A2"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E6177EA" w14:textId="456857F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Granada </w:t>
            </w:r>
          </w:p>
        </w:tc>
        <w:tc>
          <w:tcPr>
            <w:tcW w:w="2269" w:type="dxa"/>
            <w:vAlign w:val="bottom"/>
          </w:tcPr>
          <w:p w14:paraId="1C421DAF" w14:textId="39410BF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2F79759A" w14:textId="0DABB32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-2,6 %</w:t>
            </w:r>
          </w:p>
        </w:tc>
        <w:tc>
          <w:tcPr>
            <w:tcW w:w="1701" w:type="dxa"/>
            <w:vAlign w:val="bottom"/>
          </w:tcPr>
          <w:p w14:paraId="61A1632B" w14:textId="0F048FF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2,7 %</w:t>
            </w:r>
          </w:p>
        </w:tc>
        <w:tc>
          <w:tcPr>
            <w:tcW w:w="1369" w:type="dxa"/>
            <w:vAlign w:val="bottom"/>
          </w:tcPr>
          <w:p w14:paraId="07665ABE" w14:textId="37E2D8C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8,33 €</w:t>
            </w:r>
          </w:p>
        </w:tc>
      </w:tr>
      <w:tr w:rsidR="00B34300" w:rsidRPr="00B34300" w14:paraId="2B4DBD8B"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957DE1A" w14:textId="0F742C7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Alicante / Alacant</w:t>
            </w:r>
          </w:p>
        </w:tc>
        <w:tc>
          <w:tcPr>
            <w:tcW w:w="2269" w:type="dxa"/>
            <w:vAlign w:val="bottom"/>
          </w:tcPr>
          <w:p w14:paraId="5AF039AD" w14:textId="76DB8EA0"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San Blas</w:t>
            </w:r>
          </w:p>
        </w:tc>
        <w:tc>
          <w:tcPr>
            <w:tcW w:w="1701" w:type="dxa"/>
            <w:vAlign w:val="bottom"/>
          </w:tcPr>
          <w:p w14:paraId="4CE17E75" w14:textId="3D131A4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-5,4 %</w:t>
            </w:r>
          </w:p>
        </w:tc>
        <w:tc>
          <w:tcPr>
            <w:tcW w:w="1701" w:type="dxa"/>
            <w:vAlign w:val="bottom"/>
          </w:tcPr>
          <w:p w14:paraId="01BD3BD4" w14:textId="20E39D5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2,5 %</w:t>
            </w:r>
          </w:p>
        </w:tc>
        <w:tc>
          <w:tcPr>
            <w:tcW w:w="1369" w:type="dxa"/>
            <w:vAlign w:val="bottom"/>
          </w:tcPr>
          <w:p w14:paraId="53ACE804" w14:textId="38E03BB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7,07 €</w:t>
            </w:r>
          </w:p>
        </w:tc>
      </w:tr>
      <w:tr w:rsidR="00B34300" w:rsidRPr="00B34300" w14:paraId="5F9F037B"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06D510A" w14:textId="5FFB7A7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Bilbao </w:t>
            </w:r>
          </w:p>
        </w:tc>
        <w:tc>
          <w:tcPr>
            <w:tcW w:w="2269" w:type="dxa"/>
            <w:vAlign w:val="bottom"/>
          </w:tcPr>
          <w:p w14:paraId="5CCADAC7" w14:textId="4D955E06"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Abando</w:t>
            </w:r>
          </w:p>
        </w:tc>
        <w:tc>
          <w:tcPr>
            <w:tcW w:w="1701" w:type="dxa"/>
            <w:vAlign w:val="bottom"/>
          </w:tcPr>
          <w:p w14:paraId="6D37DE94" w14:textId="5718B98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-0,6 %</w:t>
            </w:r>
          </w:p>
        </w:tc>
        <w:tc>
          <w:tcPr>
            <w:tcW w:w="1701" w:type="dxa"/>
            <w:vAlign w:val="bottom"/>
          </w:tcPr>
          <w:p w14:paraId="1362CF40" w14:textId="6A92211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2,3 %</w:t>
            </w:r>
          </w:p>
        </w:tc>
        <w:tc>
          <w:tcPr>
            <w:tcW w:w="1369" w:type="dxa"/>
            <w:vAlign w:val="bottom"/>
          </w:tcPr>
          <w:p w14:paraId="50B58AEA" w14:textId="1C1D705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13,37 €</w:t>
            </w:r>
          </w:p>
        </w:tc>
      </w:tr>
      <w:tr w:rsidR="00B34300" w:rsidRPr="00B34300" w14:paraId="3C66C621"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25562AB" w14:textId="4F03CDC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A Coruña  </w:t>
            </w:r>
          </w:p>
        </w:tc>
        <w:tc>
          <w:tcPr>
            <w:tcW w:w="2269" w:type="dxa"/>
            <w:vAlign w:val="bottom"/>
          </w:tcPr>
          <w:p w14:paraId="50B723EB" w14:textId="4F4F9BE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Cuatro Caminos - Plaza de la </w:t>
            </w:r>
            <w:proofErr w:type="spellStart"/>
            <w:r w:rsidRPr="00B34300">
              <w:rPr>
                <w:rFonts w:ascii="Open Sans" w:hAnsi="Open Sans" w:cs="Open Sans"/>
                <w:sz w:val="22"/>
                <w:szCs w:val="22"/>
              </w:rPr>
              <w:t>Cubela</w:t>
            </w:r>
            <w:proofErr w:type="spellEnd"/>
          </w:p>
        </w:tc>
        <w:tc>
          <w:tcPr>
            <w:tcW w:w="1701" w:type="dxa"/>
            <w:vAlign w:val="bottom"/>
          </w:tcPr>
          <w:p w14:paraId="1CE9DA7F" w14:textId="030D7B2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1,1 %</w:t>
            </w:r>
          </w:p>
        </w:tc>
        <w:tc>
          <w:tcPr>
            <w:tcW w:w="1701" w:type="dxa"/>
            <w:vAlign w:val="bottom"/>
          </w:tcPr>
          <w:p w14:paraId="526FF1BC" w14:textId="373964C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2,3 %</w:t>
            </w:r>
          </w:p>
        </w:tc>
        <w:tc>
          <w:tcPr>
            <w:tcW w:w="1369" w:type="dxa"/>
            <w:vAlign w:val="bottom"/>
          </w:tcPr>
          <w:p w14:paraId="2B998A98" w14:textId="3DA20C2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8,04 €</w:t>
            </w:r>
          </w:p>
        </w:tc>
      </w:tr>
      <w:tr w:rsidR="00B34300" w:rsidRPr="00B34300" w14:paraId="11760B0C"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DCBC2D1" w14:textId="5FF997A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Ciudad Real </w:t>
            </w:r>
          </w:p>
        </w:tc>
        <w:tc>
          <w:tcPr>
            <w:tcW w:w="2269" w:type="dxa"/>
            <w:vAlign w:val="bottom"/>
          </w:tcPr>
          <w:p w14:paraId="1CFDBC2C" w14:textId="5655A95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 - El Pilar</w:t>
            </w:r>
          </w:p>
        </w:tc>
        <w:tc>
          <w:tcPr>
            <w:tcW w:w="1701" w:type="dxa"/>
            <w:vAlign w:val="bottom"/>
          </w:tcPr>
          <w:p w14:paraId="4D289B35" w14:textId="2FDCCEB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0,2 %</w:t>
            </w:r>
          </w:p>
        </w:tc>
        <w:tc>
          <w:tcPr>
            <w:tcW w:w="1701" w:type="dxa"/>
            <w:vAlign w:val="bottom"/>
          </w:tcPr>
          <w:p w14:paraId="29D71513" w14:textId="44F2FC7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2,2 %</w:t>
            </w:r>
          </w:p>
        </w:tc>
        <w:tc>
          <w:tcPr>
            <w:tcW w:w="1369" w:type="dxa"/>
            <w:vAlign w:val="bottom"/>
          </w:tcPr>
          <w:p w14:paraId="3B50450E" w14:textId="34357F1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4,85 €</w:t>
            </w:r>
          </w:p>
        </w:tc>
      </w:tr>
      <w:tr w:rsidR="00B34300" w:rsidRPr="00B34300" w14:paraId="566408E1"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892807B" w14:textId="053C4F3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2757E692" w14:textId="599CC31B"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Nou </w:t>
            </w:r>
            <w:proofErr w:type="spellStart"/>
            <w:r w:rsidRPr="00B34300">
              <w:rPr>
                <w:rFonts w:ascii="Open Sans" w:hAnsi="Open Sans" w:cs="Open Sans"/>
                <w:sz w:val="22"/>
                <w:szCs w:val="22"/>
              </w:rPr>
              <w:t>Barris</w:t>
            </w:r>
            <w:proofErr w:type="spellEnd"/>
          </w:p>
        </w:tc>
        <w:tc>
          <w:tcPr>
            <w:tcW w:w="1701" w:type="dxa"/>
            <w:vAlign w:val="bottom"/>
          </w:tcPr>
          <w:p w14:paraId="72353A7D" w14:textId="38CC9E6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-2,0 %</w:t>
            </w:r>
          </w:p>
        </w:tc>
        <w:tc>
          <w:tcPr>
            <w:tcW w:w="1701" w:type="dxa"/>
            <w:vAlign w:val="bottom"/>
          </w:tcPr>
          <w:p w14:paraId="7F11CA3D" w14:textId="1CE687B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2,1 %</w:t>
            </w:r>
          </w:p>
        </w:tc>
        <w:tc>
          <w:tcPr>
            <w:tcW w:w="1369" w:type="dxa"/>
            <w:vAlign w:val="bottom"/>
          </w:tcPr>
          <w:p w14:paraId="688877AD" w14:textId="6C91C31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13,24 €</w:t>
            </w:r>
          </w:p>
        </w:tc>
      </w:tr>
      <w:tr w:rsidR="00B34300" w:rsidRPr="00B34300" w14:paraId="252E416A"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6B58231" w14:textId="75B6DCFF"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0C508592" w14:textId="0A4F9B9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Retiro</w:t>
            </w:r>
          </w:p>
        </w:tc>
        <w:tc>
          <w:tcPr>
            <w:tcW w:w="1701" w:type="dxa"/>
            <w:vAlign w:val="bottom"/>
          </w:tcPr>
          <w:p w14:paraId="0820D782" w14:textId="52F1B30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5,2 %</w:t>
            </w:r>
          </w:p>
        </w:tc>
        <w:tc>
          <w:tcPr>
            <w:tcW w:w="1701" w:type="dxa"/>
            <w:vAlign w:val="bottom"/>
          </w:tcPr>
          <w:p w14:paraId="6EF842CE" w14:textId="1D6DDFD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2,0 %</w:t>
            </w:r>
          </w:p>
        </w:tc>
        <w:tc>
          <w:tcPr>
            <w:tcW w:w="1369" w:type="dxa"/>
            <w:vAlign w:val="bottom"/>
          </w:tcPr>
          <w:p w14:paraId="4527DBF6" w14:textId="3C3C846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15,94 €</w:t>
            </w:r>
          </w:p>
        </w:tc>
      </w:tr>
      <w:tr w:rsidR="00B34300" w:rsidRPr="00B34300" w14:paraId="5A0839BD"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A903933" w14:textId="0349067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Málaga </w:t>
            </w:r>
          </w:p>
        </w:tc>
        <w:tc>
          <w:tcPr>
            <w:tcW w:w="2269" w:type="dxa"/>
            <w:vAlign w:val="bottom"/>
          </w:tcPr>
          <w:p w14:paraId="09EF547D" w14:textId="2978F0C8"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Este</w:t>
            </w:r>
          </w:p>
        </w:tc>
        <w:tc>
          <w:tcPr>
            <w:tcW w:w="1701" w:type="dxa"/>
            <w:vAlign w:val="bottom"/>
          </w:tcPr>
          <w:p w14:paraId="3D88F5BC" w14:textId="1B3051A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6,0 %</w:t>
            </w:r>
          </w:p>
        </w:tc>
        <w:tc>
          <w:tcPr>
            <w:tcW w:w="1701" w:type="dxa"/>
            <w:vAlign w:val="bottom"/>
          </w:tcPr>
          <w:p w14:paraId="4A47FB39" w14:textId="27BA6A9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1,8 %</w:t>
            </w:r>
          </w:p>
        </w:tc>
        <w:tc>
          <w:tcPr>
            <w:tcW w:w="1369" w:type="dxa"/>
            <w:vAlign w:val="bottom"/>
          </w:tcPr>
          <w:p w14:paraId="467D8FF3" w14:textId="348B65E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10,12 €</w:t>
            </w:r>
          </w:p>
        </w:tc>
      </w:tr>
      <w:tr w:rsidR="00B34300" w:rsidRPr="00B34300" w14:paraId="01D50F96"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89BE70C" w14:textId="2388F4C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Ciudad Real </w:t>
            </w:r>
          </w:p>
        </w:tc>
        <w:tc>
          <w:tcPr>
            <w:tcW w:w="2269" w:type="dxa"/>
            <w:vAlign w:val="bottom"/>
          </w:tcPr>
          <w:p w14:paraId="5FFB739A" w14:textId="397B07CC"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Larache</w:t>
            </w:r>
          </w:p>
        </w:tc>
        <w:tc>
          <w:tcPr>
            <w:tcW w:w="1701" w:type="dxa"/>
            <w:vAlign w:val="bottom"/>
          </w:tcPr>
          <w:p w14:paraId="4C8EB648" w14:textId="3598B9D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-2,3 %</w:t>
            </w:r>
          </w:p>
        </w:tc>
        <w:tc>
          <w:tcPr>
            <w:tcW w:w="1701" w:type="dxa"/>
            <w:vAlign w:val="bottom"/>
          </w:tcPr>
          <w:p w14:paraId="19F3D21C" w14:textId="3F1D43E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1,7 %</w:t>
            </w:r>
          </w:p>
        </w:tc>
        <w:tc>
          <w:tcPr>
            <w:tcW w:w="1369" w:type="dxa"/>
            <w:vAlign w:val="bottom"/>
          </w:tcPr>
          <w:p w14:paraId="39D02981" w14:textId="6F0F05F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4,61 €</w:t>
            </w:r>
          </w:p>
        </w:tc>
      </w:tr>
      <w:tr w:rsidR="00B34300" w:rsidRPr="00B34300" w14:paraId="29371A94"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5C3992C" w14:textId="5823DE1F"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1BD82938" w14:textId="1B998E92"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Sarrià - Sant Gervasi</w:t>
            </w:r>
          </w:p>
        </w:tc>
        <w:tc>
          <w:tcPr>
            <w:tcW w:w="1701" w:type="dxa"/>
            <w:vAlign w:val="bottom"/>
          </w:tcPr>
          <w:p w14:paraId="4EB219F7" w14:textId="60C362A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0,8 %</w:t>
            </w:r>
          </w:p>
        </w:tc>
        <w:tc>
          <w:tcPr>
            <w:tcW w:w="1701" w:type="dxa"/>
            <w:vAlign w:val="bottom"/>
          </w:tcPr>
          <w:p w14:paraId="219B03A8" w14:textId="42ACFAD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1,5 %</w:t>
            </w:r>
          </w:p>
        </w:tc>
        <w:tc>
          <w:tcPr>
            <w:tcW w:w="1369" w:type="dxa"/>
            <w:vAlign w:val="bottom"/>
          </w:tcPr>
          <w:p w14:paraId="52E7FF39" w14:textId="68E2D94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17,33 €</w:t>
            </w:r>
          </w:p>
        </w:tc>
      </w:tr>
      <w:tr w:rsidR="00B34300" w:rsidRPr="00B34300" w14:paraId="02A72C27"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0376AF" w14:textId="730D3BF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19ECE607" w14:textId="17227831"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304154D7" w14:textId="0120A15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-0,4 %</w:t>
            </w:r>
          </w:p>
        </w:tc>
        <w:tc>
          <w:tcPr>
            <w:tcW w:w="1701" w:type="dxa"/>
            <w:vAlign w:val="bottom"/>
          </w:tcPr>
          <w:p w14:paraId="55607BB8" w14:textId="5BDB45A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1,3 %</w:t>
            </w:r>
          </w:p>
        </w:tc>
        <w:tc>
          <w:tcPr>
            <w:tcW w:w="1369" w:type="dxa"/>
            <w:vAlign w:val="bottom"/>
          </w:tcPr>
          <w:p w14:paraId="717723D9" w14:textId="1AE8B6A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17,19 €</w:t>
            </w:r>
          </w:p>
        </w:tc>
      </w:tr>
      <w:tr w:rsidR="00B34300" w:rsidRPr="00B34300" w14:paraId="6C8A257C"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C3EFF15" w14:textId="369D8AEB"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A Coruña  </w:t>
            </w:r>
          </w:p>
        </w:tc>
        <w:tc>
          <w:tcPr>
            <w:tcW w:w="2269" w:type="dxa"/>
            <w:vAlign w:val="bottom"/>
          </w:tcPr>
          <w:p w14:paraId="07CC91FD" w14:textId="12DA07BD"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 - Juan Flórez - Plaza Pontevedra</w:t>
            </w:r>
          </w:p>
        </w:tc>
        <w:tc>
          <w:tcPr>
            <w:tcW w:w="1701" w:type="dxa"/>
            <w:vAlign w:val="bottom"/>
          </w:tcPr>
          <w:p w14:paraId="4E0943B7" w14:textId="060BDB7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-7,3 %</w:t>
            </w:r>
          </w:p>
        </w:tc>
        <w:tc>
          <w:tcPr>
            <w:tcW w:w="1701" w:type="dxa"/>
            <w:vAlign w:val="bottom"/>
          </w:tcPr>
          <w:p w14:paraId="5477B525" w14:textId="0FEFCB6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1,3 %</w:t>
            </w:r>
          </w:p>
        </w:tc>
        <w:tc>
          <w:tcPr>
            <w:tcW w:w="1369" w:type="dxa"/>
            <w:vAlign w:val="bottom"/>
          </w:tcPr>
          <w:p w14:paraId="0F6D3B57" w14:textId="7090FE4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8,64 €</w:t>
            </w:r>
          </w:p>
        </w:tc>
      </w:tr>
      <w:tr w:rsidR="00B34300" w:rsidRPr="00B34300" w14:paraId="46B7DB60"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ACCFEAF" w14:textId="71D5090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75534421" w14:textId="0FFADD9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Sants - Montjuïc</w:t>
            </w:r>
          </w:p>
        </w:tc>
        <w:tc>
          <w:tcPr>
            <w:tcW w:w="1701" w:type="dxa"/>
            <w:vAlign w:val="bottom"/>
          </w:tcPr>
          <w:p w14:paraId="1669ADE9" w14:textId="7D5A564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1,1 %</w:t>
            </w:r>
          </w:p>
        </w:tc>
        <w:tc>
          <w:tcPr>
            <w:tcW w:w="1701" w:type="dxa"/>
            <w:vAlign w:val="bottom"/>
          </w:tcPr>
          <w:p w14:paraId="6F418A4D" w14:textId="0DADB0C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1,2 %</w:t>
            </w:r>
          </w:p>
        </w:tc>
        <w:tc>
          <w:tcPr>
            <w:tcW w:w="1369" w:type="dxa"/>
            <w:vAlign w:val="bottom"/>
          </w:tcPr>
          <w:p w14:paraId="406390D4" w14:textId="0F823C4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15,22 €</w:t>
            </w:r>
          </w:p>
        </w:tc>
      </w:tr>
      <w:tr w:rsidR="00B34300" w:rsidRPr="00B34300" w14:paraId="208F23A0"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667BADC" w14:textId="14C7B2D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Murcia </w:t>
            </w:r>
          </w:p>
        </w:tc>
        <w:tc>
          <w:tcPr>
            <w:tcW w:w="2269" w:type="dxa"/>
            <w:vAlign w:val="bottom"/>
          </w:tcPr>
          <w:p w14:paraId="24783A41" w14:textId="45C47B2A"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335F8929" w14:textId="5B64607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-2,8 %</w:t>
            </w:r>
          </w:p>
        </w:tc>
        <w:tc>
          <w:tcPr>
            <w:tcW w:w="1701" w:type="dxa"/>
            <w:vAlign w:val="bottom"/>
          </w:tcPr>
          <w:p w14:paraId="731DB08D" w14:textId="34D4C33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1,2 %</w:t>
            </w:r>
          </w:p>
        </w:tc>
        <w:tc>
          <w:tcPr>
            <w:tcW w:w="1369" w:type="dxa"/>
            <w:vAlign w:val="bottom"/>
          </w:tcPr>
          <w:p w14:paraId="550AF613" w14:textId="65ABBAE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7,38 €</w:t>
            </w:r>
          </w:p>
        </w:tc>
      </w:tr>
      <w:tr w:rsidR="00B34300" w:rsidRPr="00B34300" w14:paraId="5A8931B9"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E567A1B" w14:textId="4C24108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Sevilla </w:t>
            </w:r>
          </w:p>
        </w:tc>
        <w:tc>
          <w:tcPr>
            <w:tcW w:w="2269" w:type="dxa"/>
            <w:vAlign w:val="bottom"/>
          </w:tcPr>
          <w:p w14:paraId="46973480" w14:textId="63E1516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Triana</w:t>
            </w:r>
          </w:p>
        </w:tc>
        <w:tc>
          <w:tcPr>
            <w:tcW w:w="1701" w:type="dxa"/>
            <w:vAlign w:val="bottom"/>
          </w:tcPr>
          <w:p w14:paraId="31C5F269" w14:textId="7777777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p>
        </w:tc>
        <w:tc>
          <w:tcPr>
            <w:tcW w:w="1701" w:type="dxa"/>
            <w:vAlign w:val="bottom"/>
          </w:tcPr>
          <w:p w14:paraId="11F16CCE" w14:textId="6150F71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1,1 %</w:t>
            </w:r>
          </w:p>
        </w:tc>
        <w:tc>
          <w:tcPr>
            <w:tcW w:w="1369" w:type="dxa"/>
            <w:vAlign w:val="bottom"/>
          </w:tcPr>
          <w:p w14:paraId="75E7D953" w14:textId="6DAE55C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10,33 €</w:t>
            </w:r>
          </w:p>
        </w:tc>
      </w:tr>
      <w:tr w:rsidR="00B34300" w:rsidRPr="00B34300" w14:paraId="574BC276"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C4567B0" w14:textId="1E9A2C7C"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Ciudad Real </w:t>
            </w:r>
          </w:p>
        </w:tc>
        <w:tc>
          <w:tcPr>
            <w:tcW w:w="2269" w:type="dxa"/>
            <w:vAlign w:val="bottom"/>
          </w:tcPr>
          <w:p w14:paraId="6DA7B0D6" w14:textId="4AC90D5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Santa María</w:t>
            </w:r>
          </w:p>
        </w:tc>
        <w:tc>
          <w:tcPr>
            <w:tcW w:w="1701" w:type="dxa"/>
            <w:vAlign w:val="bottom"/>
          </w:tcPr>
          <w:p w14:paraId="55380324" w14:textId="7A24AB8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0,2 %</w:t>
            </w:r>
          </w:p>
        </w:tc>
        <w:tc>
          <w:tcPr>
            <w:tcW w:w="1701" w:type="dxa"/>
            <w:vAlign w:val="bottom"/>
          </w:tcPr>
          <w:p w14:paraId="60DD7097" w14:textId="6BD49F39"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1,1 %</w:t>
            </w:r>
          </w:p>
        </w:tc>
        <w:tc>
          <w:tcPr>
            <w:tcW w:w="1369" w:type="dxa"/>
            <w:vAlign w:val="bottom"/>
          </w:tcPr>
          <w:p w14:paraId="2A353C01" w14:textId="36F15D0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4,39 €</w:t>
            </w:r>
          </w:p>
        </w:tc>
      </w:tr>
      <w:tr w:rsidR="00B34300" w:rsidRPr="00B34300" w14:paraId="4E9EA53E"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0700961" w14:textId="1BA9620C"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35247FEB" w14:textId="42D477B7"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Usera</w:t>
            </w:r>
          </w:p>
        </w:tc>
        <w:tc>
          <w:tcPr>
            <w:tcW w:w="1701" w:type="dxa"/>
            <w:vAlign w:val="bottom"/>
          </w:tcPr>
          <w:p w14:paraId="544C1E41" w14:textId="56ED376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8,2 %</w:t>
            </w:r>
          </w:p>
        </w:tc>
        <w:tc>
          <w:tcPr>
            <w:tcW w:w="1701" w:type="dxa"/>
            <w:vAlign w:val="bottom"/>
          </w:tcPr>
          <w:p w14:paraId="0731932F" w14:textId="65745C3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1,1 %</w:t>
            </w:r>
          </w:p>
        </w:tc>
        <w:tc>
          <w:tcPr>
            <w:tcW w:w="1369" w:type="dxa"/>
            <w:vAlign w:val="bottom"/>
          </w:tcPr>
          <w:p w14:paraId="13E83750" w14:textId="46240B3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11,40 €</w:t>
            </w:r>
          </w:p>
        </w:tc>
      </w:tr>
      <w:tr w:rsidR="00B34300" w:rsidRPr="00B34300" w14:paraId="7894DBBF"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73629AB" w14:textId="4C232766"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Córdoba </w:t>
            </w:r>
          </w:p>
        </w:tc>
        <w:tc>
          <w:tcPr>
            <w:tcW w:w="2269" w:type="dxa"/>
            <w:vAlign w:val="bottom"/>
          </w:tcPr>
          <w:p w14:paraId="33E95F69" w14:textId="1365DA76"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Poniente-Sur</w:t>
            </w:r>
          </w:p>
        </w:tc>
        <w:tc>
          <w:tcPr>
            <w:tcW w:w="1701" w:type="dxa"/>
            <w:vAlign w:val="bottom"/>
          </w:tcPr>
          <w:p w14:paraId="1AFE1444" w14:textId="3C01867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-1,6 %</w:t>
            </w:r>
          </w:p>
        </w:tc>
        <w:tc>
          <w:tcPr>
            <w:tcW w:w="1701" w:type="dxa"/>
            <w:vAlign w:val="bottom"/>
          </w:tcPr>
          <w:p w14:paraId="205C355E" w14:textId="2191363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1,0 %</w:t>
            </w:r>
          </w:p>
        </w:tc>
        <w:tc>
          <w:tcPr>
            <w:tcW w:w="1369" w:type="dxa"/>
            <w:vAlign w:val="bottom"/>
          </w:tcPr>
          <w:p w14:paraId="0C7827A0" w14:textId="224AB18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6,83 €</w:t>
            </w:r>
          </w:p>
        </w:tc>
      </w:tr>
      <w:tr w:rsidR="00B34300" w:rsidRPr="00B34300" w14:paraId="1233D235"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1BF1831" w14:textId="54E71DC8"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A Coruña  </w:t>
            </w:r>
          </w:p>
        </w:tc>
        <w:tc>
          <w:tcPr>
            <w:tcW w:w="2269" w:type="dxa"/>
            <w:vAlign w:val="bottom"/>
          </w:tcPr>
          <w:p w14:paraId="1B0FAF33" w14:textId="0B0140FD"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Agra del </w:t>
            </w:r>
            <w:proofErr w:type="spellStart"/>
            <w:r w:rsidRPr="00B34300">
              <w:rPr>
                <w:rFonts w:ascii="Open Sans" w:hAnsi="Open Sans" w:cs="Open Sans"/>
                <w:sz w:val="22"/>
                <w:szCs w:val="22"/>
              </w:rPr>
              <w:t>Orzán</w:t>
            </w:r>
            <w:proofErr w:type="spellEnd"/>
            <w:r w:rsidRPr="00B34300">
              <w:rPr>
                <w:rFonts w:ascii="Open Sans" w:hAnsi="Open Sans" w:cs="Open Sans"/>
                <w:sz w:val="22"/>
                <w:szCs w:val="22"/>
              </w:rPr>
              <w:t xml:space="preserve"> - Ventorrillo - </w:t>
            </w:r>
            <w:proofErr w:type="spellStart"/>
            <w:r w:rsidRPr="00B34300">
              <w:rPr>
                <w:rFonts w:ascii="Open Sans" w:hAnsi="Open Sans" w:cs="Open Sans"/>
                <w:sz w:val="22"/>
                <w:szCs w:val="22"/>
              </w:rPr>
              <w:t>Vioño</w:t>
            </w:r>
            <w:proofErr w:type="spellEnd"/>
          </w:p>
        </w:tc>
        <w:tc>
          <w:tcPr>
            <w:tcW w:w="1701" w:type="dxa"/>
            <w:vAlign w:val="bottom"/>
          </w:tcPr>
          <w:p w14:paraId="43C0EF20" w14:textId="5AD9966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-3,1 %</w:t>
            </w:r>
          </w:p>
        </w:tc>
        <w:tc>
          <w:tcPr>
            <w:tcW w:w="1701" w:type="dxa"/>
            <w:vAlign w:val="bottom"/>
          </w:tcPr>
          <w:p w14:paraId="5BA286EC" w14:textId="686CA125"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0,8 %</w:t>
            </w:r>
          </w:p>
        </w:tc>
        <w:tc>
          <w:tcPr>
            <w:tcW w:w="1369" w:type="dxa"/>
            <w:vAlign w:val="bottom"/>
          </w:tcPr>
          <w:p w14:paraId="051F05F2" w14:textId="0342C15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6,34 €</w:t>
            </w:r>
          </w:p>
        </w:tc>
      </w:tr>
      <w:tr w:rsidR="00B34300" w:rsidRPr="00B34300" w14:paraId="4D452E3F"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914050E" w14:textId="416E5547"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Ciudad Real </w:t>
            </w:r>
          </w:p>
        </w:tc>
        <w:tc>
          <w:tcPr>
            <w:tcW w:w="2269" w:type="dxa"/>
            <w:vAlign w:val="bottom"/>
          </w:tcPr>
          <w:p w14:paraId="4012E711" w14:textId="50BA289E"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Universidad</w:t>
            </w:r>
          </w:p>
        </w:tc>
        <w:tc>
          <w:tcPr>
            <w:tcW w:w="1701" w:type="dxa"/>
            <w:vAlign w:val="bottom"/>
          </w:tcPr>
          <w:p w14:paraId="3037501E" w14:textId="2A6F089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0,1 %</w:t>
            </w:r>
          </w:p>
        </w:tc>
        <w:tc>
          <w:tcPr>
            <w:tcW w:w="1701" w:type="dxa"/>
            <w:vAlign w:val="bottom"/>
          </w:tcPr>
          <w:p w14:paraId="550959AD" w14:textId="00A893B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0,7 %</w:t>
            </w:r>
          </w:p>
        </w:tc>
        <w:tc>
          <w:tcPr>
            <w:tcW w:w="1369" w:type="dxa"/>
            <w:vAlign w:val="bottom"/>
          </w:tcPr>
          <w:p w14:paraId="62C22653" w14:textId="04C3F926"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5,21 €</w:t>
            </w:r>
          </w:p>
        </w:tc>
      </w:tr>
      <w:tr w:rsidR="00B34300" w:rsidRPr="00B34300" w14:paraId="0BB24E56"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20BF688" w14:textId="6762A1A1"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4FFDC2D4" w14:textId="0EF9531C"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Gràcia</w:t>
            </w:r>
          </w:p>
        </w:tc>
        <w:tc>
          <w:tcPr>
            <w:tcW w:w="1701" w:type="dxa"/>
            <w:vAlign w:val="bottom"/>
          </w:tcPr>
          <w:p w14:paraId="55282FEE" w14:textId="5E38BD8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2,6 %</w:t>
            </w:r>
          </w:p>
        </w:tc>
        <w:tc>
          <w:tcPr>
            <w:tcW w:w="1701" w:type="dxa"/>
            <w:vAlign w:val="bottom"/>
          </w:tcPr>
          <w:p w14:paraId="01C3B367" w14:textId="41CBFE9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0,7 %</w:t>
            </w:r>
          </w:p>
        </w:tc>
        <w:tc>
          <w:tcPr>
            <w:tcW w:w="1369" w:type="dxa"/>
            <w:vAlign w:val="bottom"/>
          </w:tcPr>
          <w:p w14:paraId="4BC62626" w14:textId="61B3D41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15,55 €</w:t>
            </w:r>
          </w:p>
        </w:tc>
      </w:tr>
      <w:tr w:rsidR="00B34300" w:rsidRPr="00B34300" w14:paraId="0131BE7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273EB25" w14:textId="0DF60A67"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lastRenderedPageBreak/>
              <w:t xml:space="preserve"> Palma de Mallorca</w:t>
            </w:r>
          </w:p>
        </w:tc>
        <w:tc>
          <w:tcPr>
            <w:tcW w:w="2269" w:type="dxa"/>
            <w:vAlign w:val="bottom"/>
          </w:tcPr>
          <w:p w14:paraId="4410C33B" w14:textId="32F9D1D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Llevant</w:t>
            </w:r>
          </w:p>
        </w:tc>
        <w:tc>
          <w:tcPr>
            <w:tcW w:w="1701" w:type="dxa"/>
            <w:vAlign w:val="bottom"/>
          </w:tcPr>
          <w:p w14:paraId="521E91A3" w14:textId="49F3F48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-0,9 %</w:t>
            </w:r>
          </w:p>
        </w:tc>
        <w:tc>
          <w:tcPr>
            <w:tcW w:w="1701" w:type="dxa"/>
            <w:vAlign w:val="bottom"/>
          </w:tcPr>
          <w:p w14:paraId="79C606EF" w14:textId="2EF7AB1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0,7 %</w:t>
            </w:r>
          </w:p>
        </w:tc>
        <w:tc>
          <w:tcPr>
            <w:tcW w:w="1369" w:type="dxa"/>
            <w:vAlign w:val="bottom"/>
          </w:tcPr>
          <w:p w14:paraId="3D04EE2B" w14:textId="0483F73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8,38 €</w:t>
            </w:r>
          </w:p>
        </w:tc>
      </w:tr>
      <w:tr w:rsidR="00B34300" w:rsidRPr="00B34300" w14:paraId="71C495F9"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11A2295" w14:textId="4DDF8603"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12AD995B" w14:textId="27BDC4C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Horta - Guinardó</w:t>
            </w:r>
          </w:p>
        </w:tc>
        <w:tc>
          <w:tcPr>
            <w:tcW w:w="1701" w:type="dxa"/>
            <w:vAlign w:val="bottom"/>
          </w:tcPr>
          <w:p w14:paraId="28E0E8D7" w14:textId="6E6A797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0,6 %</w:t>
            </w:r>
          </w:p>
        </w:tc>
        <w:tc>
          <w:tcPr>
            <w:tcW w:w="1701" w:type="dxa"/>
            <w:vAlign w:val="bottom"/>
          </w:tcPr>
          <w:p w14:paraId="57513D19" w14:textId="05C3100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0,7 %</w:t>
            </w:r>
          </w:p>
        </w:tc>
        <w:tc>
          <w:tcPr>
            <w:tcW w:w="1369" w:type="dxa"/>
            <w:vAlign w:val="bottom"/>
          </w:tcPr>
          <w:p w14:paraId="62A1BC60" w14:textId="67F23C3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13,38 €</w:t>
            </w:r>
          </w:p>
        </w:tc>
      </w:tr>
      <w:tr w:rsidR="00B34300" w:rsidRPr="00B34300" w14:paraId="7225C4D2"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DBA6F44" w14:textId="132509D8"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Málaga </w:t>
            </w:r>
          </w:p>
        </w:tc>
        <w:tc>
          <w:tcPr>
            <w:tcW w:w="2269" w:type="dxa"/>
            <w:vAlign w:val="bottom"/>
          </w:tcPr>
          <w:p w14:paraId="144B3648" w14:textId="3E47BB7E"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Bailén - Miraflores</w:t>
            </w:r>
          </w:p>
        </w:tc>
        <w:tc>
          <w:tcPr>
            <w:tcW w:w="1701" w:type="dxa"/>
            <w:vAlign w:val="bottom"/>
          </w:tcPr>
          <w:p w14:paraId="246E32F0" w14:textId="274B3DD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9,1 %</w:t>
            </w:r>
          </w:p>
        </w:tc>
        <w:tc>
          <w:tcPr>
            <w:tcW w:w="1701" w:type="dxa"/>
            <w:vAlign w:val="bottom"/>
          </w:tcPr>
          <w:p w14:paraId="32A4DF4E" w14:textId="0C90B57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0,6 %</w:t>
            </w:r>
          </w:p>
        </w:tc>
        <w:tc>
          <w:tcPr>
            <w:tcW w:w="1369" w:type="dxa"/>
            <w:vAlign w:val="bottom"/>
          </w:tcPr>
          <w:p w14:paraId="7A177D10" w14:textId="77A0FBE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8,19 €</w:t>
            </w:r>
          </w:p>
        </w:tc>
      </w:tr>
      <w:tr w:rsidR="00B34300" w:rsidRPr="00B34300" w14:paraId="32CC84E8"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FCAFCA" w14:textId="39AA9622"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Castellón de la Plana </w:t>
            </w:r>
          </w:p>
        </w:tc>
        <w:tc>
          <w:tcPr>
            <w:tcW w:w="2269" w:type="dxa"/>
            <w:vAlign w:val="bottom"/>
          </w:tcPr>
          <w:p w14:paraId="51F0A9D4" w14:textId="0A302D55"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18B014DE" w14:textId="268DF42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-1,9 %</w:t>
            </w:r>
          </w:p>
        </w:tc>
        <w:tc>
          <w:tcPr>
            <w:tcW w:w="1701" w:type="dxa"/>
            <w:vAlign w:val="bottom"/>
          </w:tcPr>
          <w:p w14:paraId="361D3CE0" w14:textId="2EDBCA1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0,5 %</w:t>
            </w:r>
          </w:p>
        </w:tc>
        <w:tc>
          <w:tcPr>
            <w:tcW w:w="1369" w:type="dxa"/>
            <w:vAlign w:val="bottom"/>
          </w:tcPr>
          <w:p w14:paraId="1AB52802" w14:textId="26FC497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4,48 €</w:t>
            </w:r>
          </w:p>
        </w:tc>
      </w:tr>
      <w:tr w:rsidR="00B34300" w:rsidRPr="00B34300" w14:paraId="5F35DEBB"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B138A40" w14:textId="0EF75466"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Santa Cruz de Tenerife </w:t>
            </w:r>
          </w:p>
        </w:tc>
        <w:tc>
          <w:tcPr>
            <w:tcW w:w="2269" w:type="dxa"/>
            <w:vAlign w:val="bottom"/>
          </w:tcPr>
          <w:p w14:paraId="67ABAE83" w14:textId="60A51B77"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Centro - </w:t>
            </w:r>
            <w:proofErr w:type="spellStart"/>
            <w:r w:rsidRPr="00B34300">
              <w:rPr>
                <w:rFonts w:ascii="Open Sans" w:hAnsi="Open Sans" w:cs="Open Sans"/>
                <w:sz w:val="22"/>
                <w:szCs w:val="22"/>
              </w:rPr>
              <w:t>Ifara</w:t>
            </w:r>
            <w:proofErr w:type="spellEnd"/>
          </w:p>
        </w:tc>
        <w:tc>
          <w:tcPr>
            <w:tcW w:w="1701" w:type="dxa"/>
            <w:vAlign w:val="bottom"/>
          </w:tcPr>
          <w:p w14:paraId="4052BBC5" w14:textId="40E5ADD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-0,1 %</w:t>
            </w:r>
          </w:p>
        </w:tc>
        <w:tc>
          <w:tcPr>
            <w:tcW w:w="1701" w:type="dxa"/>
            <w:vAlign w:val="bottom"/>
          </w:tcPr>
          <w:p w14:paraId="40FA48C9" w14:textId="464B4C9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0,4 %</w:t>
            </w:r>
          </w:p>
        </w:tc>
        <w:tc>
          <w:tcPr>
            <w:tcW w:w="1369" w:type="dxa"/>
            <w:vAlign w:val="bottom"/>
          </w:tcPr>
          <w:p w14:paraId="5CC72727" w14:textId="2ED7442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7,80 €</w:t>
            </w:r>
          </w:p>
        </w:tc>
      </w:tr>
      <w:tr w:rsidR="00B34300" w:rsidRPr="00B34300" w14:paraId="348E8112"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0AE846D" w14:textId="416D97FC"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Málaga </w:t>
            </w:r>
          </w:p>
        </w:tc>
        <w:tc>
          <w:tcPr>
            <w:tcW w:w="2269" w:type="dxa"/>
            <w:vAlign w:val="bottom"/>
          </w:tcPr>
          <w:p w14:paraId="321B10EE" w14:textId="73A591D2"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Centro</w:t>
            </w:r>
          </w:p>
        </w:tc>
        <w:tc>
          <w:tcPr>
            <w:tcW w:w="1701" w:type="dxa"/>
            <w:vAlign w:val="bottom"/>
          </w:tcPr>
          <w:p w14:paraId="5365514D" w14:textId="51C58F1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36,4 %</w:t>
            </w:r>
          </w:p>
        </w:tc>
        <w:tc>
          <w:tcPr>
            <w:tcW w:w="1701" w:type="dxa"/>
            <w:vAlign w:val="bottom"/>
          </w:tcPr>
          <w:p w14:paraId="70ECE4D1" w14:textId="230EA66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0,4 %</w:t>
            </w:r>
          </w:p>
        </w:tc>
        <w:tc>
          <w:tcPr>
            <w:tcW w:w="1369" w:type="dxa"/>
            <w:vAlign w:val="bottom"/>
          </w:tcPr>
          <w:p w14:paraId="4B130AB4" w14:textId="06B865C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10,18 €</w:t>
            </w:r>
          </w:p>
        </w:tc>
      </w:tr>
      <w:tr w:rsidR="00B34300" w:rsidRPr="00B34300" w14:paraId="4BFED731"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9FA55AC" w14:textId="246C6A9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73B581EC" w14:textId="4D035A6F"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Sant Martí</w:t>
            </w:r>
          </w:p>
        </w:tc>
        <w:tc>
          <w:tcPr>
            <w:tcW w:w="1701" w:type="dxa"/>
            <w:vAlign w:val="bottom"/>
          </w:tcPr>
          <w:p w14:paraId="15461DCB" w14:textId="04131A89"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-1,8 %</w:t>
            </w:r>
          </w:p>
        </w:tc>
        <w:tc>
          <w:tcPr>
            <w:tcW w:w="1701" w:type="dxa"/>
            <w:vAlign w:val="bottom"/>
          </w:tcPr>
          <w:p w14:paraId="3DF1AD51" w14:textId="6BEDAE1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0,4 %</w:t>
            </w:r>
          </w:p>
        </w:tc>
        <w:tc>
          <w:tcPr>
            <w:tcW w:w="1369" w:type="dxa"/>
            <w:vAlign w:val="bottom"/>
          </w:tcPr>
          <w:p w14:paraId="7B92DB95" w14:textId="0A8299F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16,20 €</w:t>
            </w:r>
          </w:p>
        </w:tc>
      </w:tr>
      <w:tr w:rsidR="00B34300" w:rsidRPr="00B34300" w14:paraId="6CD9F56E"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A925A94" w14:textId="6E42576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Zaragoza </w:t>
            </w:r>
          </w:p>
        </w:tc>
        <w:tc>
          <w:tcPr>
            <w:tcW w:w="2269" w:type="dxa"/>
            <w:vAlign w:val="bottom"/>
          </w:tcPr>
          <w:p w14:paraId="2BA9A932" w14:textId="6B1140C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Delicias</w:t>
            </w:r>
          </w:p>
        </w:tc>
        <w:tc>
          <w:tcPr>
            <w:tcW w:w="1701" w:type="dxa"/>
            <w:vAlign w:val="bottom"/>
          </w:tcPr>
          <w:p w14:paraId="26CCBD4E" w14:textId="183BBA2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2,0 %</w:t>
            </w:r>
          </w:p>
        </w:tc>
        <w:tc>
          <w:tcPr>
            <w:tcW w:w="1701" w:type="dxa"/>
            <w:vAlign w:val="bottom"/>
          </w:tcPr>
          <w:p w14:paraId="17872085" w14:textId="4660A336"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sz w:val="22"/>
                <w:szCs w:val="22"/>
              </w:rPr>
              <w:t>0,004 %</w:t>
            </w:r>
          </w:p>
        </w:tc>
        <w:tc>
          <w:tcPr>
            <w:tcW w:w="1369" w:type="dxa"/>
            <w:vAlign w:val="bottom"/>
          </w:tcPr>
          <w:p w14:paraId="35F75739" w14:textId="386CFB9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8,03 €</w:t>
            </w:r>
          </w:p>
        </w:tc>
      </w:tr>
      <w:tr w:rsidR="00B34300" w:rsidRPr="00B34300" w14:paraId="3585F2BF"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A960FF" w14:textId="02210DB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Salamanca </w:t>
            </w:r>
          </w:p>
        </w:tc>
        <w:tc>
          <w:tcPr>
            <w:tcW w:w="2269" w:type="dxa"/>
            <w:vAlign w:val="bottom"/>
          </w:tcPr>
          <w:p w14:paraId="7CFAB6A1" w14:textId="4D6C6CE0"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Pizarrales</w:t>
            </w:r>
          </w:p>
        </w:tc>
        <w:tc>
          <w:tcPr>
            <w:tcW w:w="1701" w:type="dxa"/>
            <w:vAlign w:val="bottom"/>
          </w:tcPr>
          <w:p w14:paraId="393D2DD5" w14:textId="046227F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3,4 %</w:t>
            </w:r>
          </w:p>
        </w:tc>
        <w:tc>
          <w:tcPr>
            <w:tcW w:w="1701" w:type="dxa"/>
            <w:vAlign w:val="bottom"/>
          </w:tcPr>
          <w:p w14:paraId="7B14269B" w14:textId="44A2C31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-0,1 %</w:t>
            </w:r>
          </w:p>
        </w:tc>
        <w:tc>
          <w:tcPr>
            <w:tcW w:w="1369" w:type="dxa"/>
            <w:vAlign w:val="bottom"/>
          </w:tcPr>
          <w:p w14:paraId="4F1A0D88" w14:textId="5714BC5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6,55 €</w:t>
            </w:r>
          </w:p>
        </w:tc>
      </w:tr>
      <w:tr w:rsidR="00B34300" w:rsidRPr="00B34300" w14:paraId="3AC35F83"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EBE6924" w14:textId="4918484D"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Málaga </w:t>
            </w:r>
          </w:p>
        </w:tc>
        <w:tc>
          <w:tcPr>
            <w:tcW w:w="2269" w:type="dxa"/>
            <w:vAlign w:val="bottom"/>
          </w:tcPr>
          <w:p w14:paraId="19D48F87" w14:textId="47A566AE"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Cruz de Humilladero</w:t>
            </w:r>
          </w:p>
        </w:tc>
        <w:tc>
          <w:tcPr>
            <w:tcW w:w="1701" w:type="dxa"/>
            <w:vAlign w:val="bottom"/>
          </w:tcPr>
          <w:p w14:paraId="0A92F4DB" w14:textId="3322CC81"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-18,8 %</w:t>
            </w:r>
          </w:p>
        </w:tc>
        <w:tc>
          <w:tcPr>
            <w:tcW w:w="1701" w:type="dxa"/>
            <w:vAlign w:val="bottom"/>
          </w:tcPr>
          <w:p w14:paraId="42C81B9F" w14:textId="590C3C7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-0,3 %</w:t>
            </w:r>
          </w:p>
        </w:tc>
        <w:tc>
          <w:tcPr>
            <w:tcW w:w="1369" w:type="dxa"/>
            <w:vAlign w:val="bottom"/>
          </w:tcPr>
          <w:p w14:paraId="11D88718" w14:textId="5ACD263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7,50 €</w:t>
            </w:r>
          </w:p>
        </w:tc>
      </w:tr>
      <w:tr w:rsidR="00B34300" w:rsidRPr="00B34300" w14:paraId="22B87D46"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433FC7A" w14:textId="2F60FA3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Alicante / Alacant</w:t>
            </w:r>
          </w:p>
        </w:tc>
        <w:tc>
          <w:tcPr>
            <w:tcW w:w="2269" w:type="dxa"/>
            <w:vAlign w:val="bottom"/>
          </w:tcPr>
          <w:p w14:paraId="0969D700" w14:textId="366C54D1"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Pla - Carolinas</w:t>
            </w:r>
          </w:p>
        </w:tc>
        <w:tc>
          <w:tcPr>
            <w:tcW w:w="1701" w:type="dxa"/>
            <w:vAlign w:val="bottom"/>
          </w:tcPr>
          <w:p w14:paraId="3C69C616" w14:textId="457885A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1,4 %</w:t>
            </w:r>
          </w:p>
        </w:tc>
        <w:tc>
          <w:tcPr>
            <w:tcW w:w="1701" w:type="dxa"/>
            <w:vAlign w:val="bottom"/>
          </w:tcPr>
          <w:p w14:paraId="40E0FE7A" w14:textId="3BAB80F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-0,3 %</w:t>
            </w:r>
          </w:p>
        </w:tc>
        <w:tc>
          <w:tcPr>
            <w:tcW w:w="1369" w:type="dxa"/>
            <w:vAlign w:val="bottom"/>
          </w:tcPr>
          <w:p w14:paraId="128F68E9" w14:textId="314E8DB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6,25 €</w:t>
            </w:r>
          </w:p>
        </w:tc>
      </w:tr>
      <w:tr w:rsidR="00B34300" w:rsidRPr="00B34300" w14:paraId="34F52100"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AAABCF9" w14:textId="439A8080"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Salamanca </w:t>
            </w:r>
          </w:p>
        </w:tc>
        <w:tc>
          <w:tcPr>
            <w:tcW w:w="2269" w:type="dxa"/>
            <w:vAlign w:val="bottom"/>
          </w:tcPr>
          <w:p w14:paraId="23206E6E" w14:textId="6AA3D89F"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Hospitales - Campus</w:t>
            </w:r>
          </w:p>
        </w:tc>
        <w:tc>
          <w:tcPr>
            <w:tcW w:w="1701" w:type="dxa"/>
            <w:vAlign w:val="bottom"/>
          </w:tcPr>
          <w:p w14:paraId="2E3940DD" w14:textId="3D7FCA97"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-4,7 %</w:t>
            </w:r>
          </w:p>
        </w:tc>
        <w:tc>
          <w:tcPr>
            <w:tcW w:w="1701" w:type="dxa"/>
            <w:vAlign w:val="bottom"/>
          </w:tcPr>
          <w:p w14:paraId="657A1C06" w14:textId="6A8BDF8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-0,6 %</w:t>
            </w:r>
          </w:p>
        </w:tc>
        <w:tc>
          <w:tcPr>
            <w:tcW w:w="1369" w:type="dxa"/>
            <w:vAlign w:val="bottom"/>
          </w:tcPr>
          <w:p w14:paraId="189205CC" w14:textId="40646FA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7,58 €</w:t>
            </w:r>
          </w:p>
        </w:tc>
      </w:tr>
      <w:tr w:rsidR="00B34300" w:rsidRPr="00B34300" w14:paraId="124E725E"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AFFD830" w14:textId="2ABA3E54"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Santander</w:t>
            </w:r>
          </w:p>
        </w:tc>
        <w:tc>
          <w:tcPr>
            <w:tcW w:w="2269" w:type="dxa"/>
            <w:vAlign w:val="bottom"/>
          </w:tcPr>
          <w:p w14:paraId="04158574" w14:textId="45F5EBF1"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Cuatro Caminos</w:t>
            </w:r>
          </w:p>
        </w:tc>
        <w:tc>
          <w:tcPr>
            <w:tcW w:w="1701" w:type="dxa"/>
            <w:vAlign w:val="bottom"/>
          </w:tcPr>
          <w:p w14:paraId="48AD68B7" w14:textId="130BA56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4,8 %</w:t>
            </w:r>
          </w:p>
        </w:tc>
        <w:tc>
          <w:tcPr>
            <w:tcW w:w="1701" w:type="dxa"/>
            <w:vAlign w:val="bottom"/>
          </w:tcPr>
          <w:p w14:paraId="3F970973" w14:textId="40D5F67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-0,7 %</w:t>
            </w:r>
          </w:p>
        </w:tc>
        <w:tc>
          <w:tcPr>
            <w:tcW w:w="1369" w:type="dxa"/>
            <w:vAlign w:val="bottom"/>
          </w:tcPr>
          <w:p w14:paraId="205259DF" w14:textId="36D569AD"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8,13 €</w:t>
            </w:r>
          </w:p>
        </w:tc>
      </w:tr>
      <w:tr w:rsidR="00B34300" w:rsidRPr="00B34300" w14:paraId="190B9D23"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6863605" w14:textId="194086C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45D34EA9" w14:textId="0F7DAA86"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Ciudad Lineal</w:t>
            </w:r>
          </w:p>
        </w:tc>
        <w:tc>
          <w:tcPr>
            <w:tcW w:w="1701" w:type="dxa"/>
            <w:vAlign w:val="bottom"/>
          </w:tcPr>
          <w:p w14:paraId="567D7200" w14:textId="6B5D82C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-0,2 %</w:t>
            </w:r>
          </w:p>
        </w:tc>
        <w:tc>
          <w:tcPr>
            <w:tcW w:w="1701" w:type="dxa"/>
            <w:vAlign w:val="bottom"/>
          </w:tcPr>
          <w:p w14:paraId="258B4437" w14:textId="7D6F120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-1,0 %</w:t>
            </w:r>
          </w:p>
        </w:tc>
        <w:tc>
          <w:tcPr>
            <w:tcW w:w="1369" w:type="dxa"/>
            <w:vAlign w:val="bottom"/>
          </w:tcPr>
          <w:p w14:paraId="6AC4C021" w14:textId="288840B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13,16 €</w:t>
            </w:r>
          </w:p>
        </w:tc>
      </w:tr>
      <w:tr w:rsidR="00B34300" w:rsidRPr="00B34300" w14:paraId="12B3D49A"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D9817D0" w14:textId="5B7EE5F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Salamanca </w:t>
            </w:r>
          </w:p>
        </w:tc>
        <w:tc>
          <w:tcPr>
            <w:tcW w:w="2269" w:type="dxa"/>
            <w:vAlign w:val="bottom"/>
          </w:tcPr>
          <w:p w14:paraId="7ED66711" w14:textId="1BCC1BB4"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Salesas - Labradores</w:t>
            </w:r>
          </w:p>
        </w:tc>
        <w:tc>
          <w:tcPr>
            <w:tcW w:w="1701" w:type="dxa"/>
            <w:vAlign w:val="bottom"/>
          </w:tcPr>
          <w:p w14:paraId="023CF595" w14:textId="2913EC5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-4,3 %</w:t>
            </w:r>
          </w:p>
        </w:tc>
        <w:tc>
          <w:tcPr>
            <w:tcW w:w="1701" w:type="dxa"/>
            <w:vAlign w:val="bottom"/>
          </w:tcPr>
          <w:p w14:paraId="77A61916" w14:textId="7C5D9B7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-1,1 %</w:t>
            </w:r>
          </w:p>
        </w:tc>
        <w:tc>
          <w:tcPr>
            <w:tcW w:w="1369" w:type="dxa"/>
            <w:vAlign w:val="bottom"/>
          </w:tcPr>
          <w:p w14:paraId="3A1D5788" w14:textId="22CDCA9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7,56 €</w:t>
            </w:r>
          </w:p>
        </w:tc>
      </w:tr>
      <w:tr w:rsidR="00B34300" w:rsidRPr="00B34300" w14:paraId="0C6B80F3"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7EFC368" w14:textId="2E4A247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Granada </w:t>
            </w:r>
          </w:p>
        </w:tc>
        <w:tc>
          <w:tcPr>
            <w:tcW w:w="2269" w:type="dxa"/>
            <w:vAlign w:val="bottom"/>
          </w:tcPr>
          <w:p w14:paraId="64282DBE" w14:textId="0604B1AB"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Ronda</w:t>
            </w:r>
          </w:p>
        </w:tc>
        <w:tc>
          <w:tcPr>
            <w:tcW w:w="1701" w:type="dxa"/>
            <w:vAlign w:val="bottom"/>
          </w:tcPr>
          <w:p w14:paraId="746FBE5E" w14:textId="2E212AD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0,0 %</w:t>
            </w:r>
          </w:p>
        </w:tc>
        <w:tc>
          <w:tcPr>
            <w:tcW w:w="1701" w:type="dxa"/>
            <w:vAlign w:val="bottom"/>
          </w:tcPr>
          <w:p w14:paraId="7DE70F03" w14:textId="497596C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-1,4 %</w:t>
            </w:r>
          </w:p>
        </w:tc>
        <w:tc>
          <w:tcPr>
            <w:tcW w:w="1369" w:type="dxa"/>
            <w:vAlign w:val="bottom"/>
          </w:tcPr>
          <w:p w14:paraId="2437D177" w14:textId="4E592DB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7,20 €</w:t>
            </w:r>
          </w:p>
        </w:tc>
      </w:tr>
      <w:tr w:rsidR="00B34300" w:rsidRPr="00B34300" w14:paraId="33290E09"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33E9F08" w14:textId="6D66490A"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6467A496" w14:textId="65C9C420"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San Blas</w:t>
            </w:r>
          </w:p>
        </w:tc>
        <w:tc>
          <w:tcPr>
            <w:tcW w:w="1701" w:type="dxa"/>
            <w:vAlign w:val="bottom"/>
          </w:tcPr>
          <w:p w14:paraId="7721EE8C" w14:textId="3F26493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-3,1 %</w:t>
            </w:r>
          </w:p>
        </w:tc>
        <w:tc>
          <w:tcPr>
            <w:tcW w:w="1701" w:type="dxa"/>
            <w:vAlign w:val="bottom"/>
          </w:tcPr>
          <w:p w14:paraId="6BC96BD0" w14:textId="3AD4165B"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-1,5 %</w:t>
            </w:r>
          </w:p>
        </w:tc>
        <w:tc>
          <w:tcPr>
            <w:tcW w:w="1369" w:type="dxa"/>
            <w:vAlign w:val="bottom"/>
          </w:tcPr>
          <w:p w14:paraId="293A0D9D" w14:textId="0E768B74"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11,86 €</w:t>
            </w:r>
          </w:p>
        </w:tc>
      </w:tr>
      <w:tr w:rsidR="00B34300" w:rsidRPr="00B34300" w14:paraId="66FACA7F"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90C4C7B" w14:textId="080CF3F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Córdoba </w:t>
            </w:r>
          </w:p>
        </w:tc>
        <w:tc>
          <w:tcPr>
            <w:tcW w:w="2269" w:type="dxa"/>
            <w:vAlign w:val="bottom"/>
          </w:tcPr>
          <w:p w14:paraId="77DEE305" w14:textId="31AABC46"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Norte-Sierra</w:t>
            </w:r>
          </w:p>
        </w:tc>
        <w:tc>
          <w:tcPr>
            <w:tcW w:w="1701" w:type="dxa"/>
            <w:vAlign w:val="bottom"/>
          </w:tcPr>
          <w:p w14:paraId="3CB83CF0" w14:textId="756A6431"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1,4 %</w:t>
            </w:r>
          </w:p>
        </w:tc>
        <w:tc>
          <w:tcPr>
            <w:tcW w:w="1701" w:type="dxa"/>
            <w:vAlign w:val="bottom"/>
          </w:tcPr>
          <w:p w14:paraId="0306A26D" w14:textId="0D92A26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-1,9 %</w:t>
            </w:r>
          </w:p>
        </w:tc>
        <w:tc>
          <w:tcPr>
            <w:tcW w:w="1369" w:type="dxa"/>
            <w:vAlign w:val="bottom"/>
          </w:tcPr>
          <w:p w14:paraId="3091DDE8" w14:textId="0063C8C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7,15 €</w:t>
            </w:r>
          </w:p>
        </w:tc>
      </w:tr>
      <w:tr w:rsidR="00B34300" w:rsidRPr="00B34300" w14:paraId="7529B56F"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E376A57" w14:textId="73F894A9"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Barcelona </w:t>
            </w:r>
          </w:p>
        </w:tc>
        <w:tc>
          <w:tcPr>
            <w:tcW w:w="2269" w:type="dxa"/>
            <w:vAlign w:val="bottom"/>
          </w:tcPr>
          <w:p w14:paraId="6EF75D46" w14:textId="3A1E96B0"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Ciutat</w:t>
            </w:r>
            <w:proofErr w:type="spellEnd"/>
            <w:r w:rsidRPr="00B34300">
              <w:rPr>
                <w:rFonts w:ascii="Open Sans" w:hAnsi="Open Sans" w:cs="Open Sans"/>
                <w:sz w:val="22"/>
                <w:szCs w:val="22"/>
              </w:rPr>
              <w:t xml:space="preserve"> Vella</w:t>
            </w:r>
          </w:p>
        </w:tc>
        <w:tc>
          <w:tcPr>
            <w:tcW w:w="1701" w:type="dxa"/>
            <w:vAlign w:val="bottom"/>
          </w:tcPr>
          <w:p w14:paraId="22C2462F" w14:textId="4D6D84A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-0,6 %</w:t>
            </w:r>
          </w:p>
        </w:tc>
        <w:tc>
          <w:tcPr>
            <w:tcW w:w="1701" w:type="dxa"/>
            <w:vAlign w:val="bottom"/>
          </w:tcPr>
          <w:p w14:paraId="120B4761" w14:textId="7D87448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-2,0 %</w:t>
            </w:r>
          </w:p>
        </w:tc>
        <w:tc>
          <w:tcPr>
            <w:tcW w:w="1369" w:type="dxa"/>
            <w:vAlign w:val="bottom"/>
          </w:tcPr>
          <w:p w14:paraId="55BE0098" w14:textId="677D898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16,85 €</w:t>
            </w:r>
          </w:p>
        </w:tc>
      </w:tr>
      <w:tr w:rsidR="00B34300" w:rsidRPr="00B34300" w14:paraId="63D8CB75"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C226AF1" w14:textId="611B23E5"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Las Palmas de Gran Canaria</w:t>
            </w:r>
          </w:p>
        </w:tc>
        <w:tc>
          <w:tcPr>
            <w:tcW w:w="2269" w:type="dxa"/>
            <w:vAlign w:val="bottom"/>
          </w:tcPr>
          <w:p w14:paraId="2F6D9710" w14:textId="6894422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Isleta - Puerto - Guanarteme</w:t>
            </w:r>
          </w:p>
        </w:tc>
        <w:tc>
          <w:tcPr>
            <w:tcW w:w="1701" w:type="dxa"/>
            <w:vAlign w:val="bottom"/>
          </w:tcPr>
          <w:p w14:paraId="1A490FCA" w14:textId="495CAF8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-2,9 %</w:t>
            </w:r>
          </w:p>
        </w:tc>
        <w:tc>
          <w:tcPr>
            <w:tcW w:w="1701" w:type="dxa"/>
            <w:vAlign w:val="bottom"/>
          </w:tcPr>
          <w:p w14:paraId="7FEF7D17" w14:textId="03C7C391"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-2,0 %</w:t>
            </w:r>
          </w:p>
        </w:tc>
        <w:tc>
          <w:tcPr>
            <w:tcW w:w="1369" w:type="dxa"/>
            <w:vAlign w:val="bottom"/>
          </w:tcPr>
          <w:p w14:paraId="219ECADA" w14:textId="6829E305"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8,16 €</w:t>
            </w:r>
          </w:p>
        </w:tc>
      </w:tr>
      <w:tr w:rsidR="00B34300" w:rsidRPr="00B34300" w14:paraId="6D91AF4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F024589" w14:textId="226C053E"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6532602D" w14:textId="76571355"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Chamberí</w:t>
            </w:r>
          </w:p>
        </w:tc>
        <w:tc>
          <w:tcPr>
            <w:tcW w:w="1701" w:type="dxa"/>
            <w:vAlign w:val="bottom"/>
          </w:tcPr>
          <w:p w14:paraId="58A07C28" w14:textId="21A63126"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-1,7 %</w:t>
            </w:r>
          </w:p>
        </w:tc>
        <w:tc>
          <w:tcPr>
            <w:tcW w:w="1701" w:type="dxa"/>
            <w:vAlign w:val="bottom"/>
          </w:tcPr>
          <w:p w14:paraId="1FC7F442" w14:textId="7FB83D5E"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-2,2 %</w:t>
            </w:r>
          </w:p>
        </w:tc>
        <w:tc>
          <w:tcPr>
            <w:tcW w:w="1369" w:type="dxa"/>
            <w:vAlign w:val="bottom"/>
          </w:tcPr>
          <w:p w14:paraId="54F246C4" w14:textId="07FE9AE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17,59 €</w:t>
            </w:r>
          </w:p>
        </w:tc>
      </w:tr>
      <w:tr w:rsidR="00B34300" w:rsidRPr="00B34300" w14:paraId="2666D950"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8FE5472" w14:textId="693CFAFB"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Santiago de Compostela </w:t>
            </w:r>
          </w:p>
        </w:tc>
        <w:tc>
          <w:tcPr>
            <w:tcW w:w="2269" w:type="dxa"/>
            <w:vAlign w:val="bottom"/>
          </w:tcPr>
          <w:p w14:paraId="1FFA537C" w14:textId="239225C3"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Ensanche - </w:t>
            </w:r>
            <w:proofErr w:type="spellStart"/>
            <w:r w:rsidRPr="00B34300">
              <w:rPr>
                <w:rFonts w:ascii="Open Sans" w:hAnsi="Open Sans" w:cs="Open Sans"/>
                <w:sz w:val="22"/>
                <w:szCs w:val="22"/>
              </w:rPr>
              <w:t>Sar</w:t>
            </w:r>
            <w:proofErr w:type="spellEnd"/>
          </w:p>
        </w:tc>
        <w:tc>
          <w:tcPr>
            <w:tcW w:w="1701" w:type="dxa"/>
            <w:vAlign w:val="bottom"/>
          </w:tcPr>
          <w:p w14:paraId="61618D1E" w14:textId="5A1732B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-0,8 %</w:t>
            </w:r>
          </w:p>
        </w:tc>
        <w:tc>
          <w:tcPr>
            <w:tcW w:w="1701" w:type="dxa"/>
            <w:vAlign w:val="bottom"/>
          </w:tcPr>
          <w:p w14:paraId="766FA644" w14:textId="4700675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-2,2 %</w:t>
            </w:r>
          </w:p>
        </w:tc>
        <w:tc>
          <w:tcPr>
            <w:tcW w:w="1369" w:type="dxa"/>
            <w:vAlign w:val="bottom"/>
          </w:tcPr>
          <w:p w14:paraId="344A6DE6" w14:textId="4017BDE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6,69 €</w:t>
            </w:r>
          </w:p>
        </w:tc>
      </w:tr>
      <w:tr w:rsidR="00B34300" w:rsidRPr="00B34300" w14:paraId="2E52B8D7"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2AB93D9" w14:textId="2511DA17"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Granada </w:t>
            </w:r>
          </w:p>
        </w:tc>
        <w:tc>
          <w:tcPr>
            <w:tcW w:w="2269" w:type="dxa"/>
            <w:vAlign w:val="bottom"/>
          </w:tcPr>
          <w:p w14:paraId="1B53D81B" w14:textId="20E7588A"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B34300">
              <w:rPr>
                <w:rFonts w:ascii="Open Sans" w:hAnsi="Open Sans" w:cs="Open Sans"/>
                <w:sz w:val="22"/>
                <w:szCs w:val="22"/>
              </w:rPr>
              <w:t>Beiro</w:t>
            </w:r>
            <w:proofErr w:type="spellEnd"/>
          </w:p>
        </w:tc>
        <w:tc>
          <w:tcPr>
            <w:tcW w:w="1701" w:type="dxa"/>
            <w:vAlign w:val="bottom"/>
          </w:tcPr>
          <w:p w14:paraId="7A964957" w14:textId="758A94C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-2,7 %</w:t>
            </w:r>
          </w:p>
        </w:tc>
        <w:tc>
          <w:tcPr>
            <w:tcW w:w="1701" w:type="dxa"/>
            <w:vAlign w:val="bottom"/>
          </w:tcPr>
          <w:p w14:paraId="72887E05" w14:textId="6079A9DF"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-2,4 %</w:t>
            </w:r>
          </w:p>
        </w:tc>
        <w:tc>
          <w:tcPr>
            <w:tcW w:w="1369" w:type="dxa"/>
            <w:vAlign w:val="bottom"/>
          </w:tcPr>
          <w:p w14:paraId="795789E9" w14:textId="669FBD3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7,02 €</w:t>
            </w:r>
          </w:p>
        </w:tc>
      </w:tr>
      <w:tr w:rsidR="00B34300" w:rsidRPr="00B34300" w14:paraId="22A3D9E1"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689DA10" w14:textId="63755383"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Vigo </w:t>
            </w:r>
          </w:p>
        </w:tc>
        <w:tc>
          <w:tcPr>
            <w:tcW w:w="2269" w:type="dxa"/>
            <w:vAlign w:val="bottom"/>
          </w:tcPr>
          <w:p w14:paraId="617F5600" w14:textId="3665CEE7"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Casco Urbano</w:t>
            </w:r>
          </w:p>
        </w:tc>
        <w:tc>
          <w:tcPr>
            <w:tcW w:w="1701" w:type="dxa"/>
            <w:vAlign w:val="bottom"/>
          </w:tcPr>
          <w:p w14:paraId="6D13350F" w14:textId="3676B04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-3,7 %</w:t>
            </w:r>
          </w:p>
        </w:tc>
        <w:tc>
          <w:tcPr>
            <w:tcW w:w="1701" w:type="dxa"/>
            <w:vAlign w:val="bottom"/>
          </w:tcPr>
          <w:p w14:paraId="14E77258" w14:textId="025616C0"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-2,6 %</w:t>
            </w:r>
          </w:p>
        </w:tc>
        <w:tc>
          <w:tcPr>
            <w:tcW w:w="1369" w:type="dxa"/>
            <w:vAlign w:val="bottom"/>
          </w:tcPr>
          <w:p w14:paraId="0E1A510B" w14:textId="21B6BC6D"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7,58 €</w:t>
            </w:r>
          </w:p>
        </w:tc>
      </w:tr>
      <w:tr w:rsidR="00B34300" w:rsidRPr="00B34300" w14:paraId="6C601E7F"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2EA6023" w14:textId="38E87188"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Córdoba </w:t>
            </w:r>
          </w:p>
        </w:tc>
        <w:tc>
          <w:tcPr>
            <w:tcW w:w="2269" w:type="dxa"/>
            <w:vAlign w:val="bottom"/>
          </w:tcPr>
          <w:p w14:paraId="7476D88E" w14:textId="164811F9"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Levante</w:t>
            </w:r>
          </w:p>
        </w:tc>
        <w:tc>
          <w:tcPr>
            <w:tcW w:w="1701" w:type="dxa"/>
            <w:vAlign w:val="bottom"/>
          </w:tcPr>
          <w:p w14:paraId="0E5EC87C" w14:textId="3BB36DA3"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0,5 %</w:t>
            </w:r>
          </w:p>
        </w:tc>
        <w:tc>
          <w:tcPr>
            <w:tcW w:w="1701" w:type="dxa"/>
            <w:vAlign w:val="bottom"/>
          </w:tcPr>
          <w:p w14:paraId="653E020E" w14:textId="6D81CE4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-3,0 %</w:t>
            </w:r>
          </w:p>
        </w:tc>
        <w:tc>
          <w:tcPr>
            <w:tcW w:w="1369" w:type="dxa"/>
            <w:vAlign w:val="bottom"/>
          </w:tcPr>
          <w:p w14:paraId="16E1B818" w14:textId="693A6B7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6,66 €</w:t>
            </w:r>
          </w:p>
        </w:tc>
      </w:tr>
      <w:tr w:rsidR="00B34300" w:rsidRPr="00B34300" w14:paraId="07B1D422"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E7EEDAA" w14:textId="48584BB1"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26707298" w14:textId="4C93BF9D"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Carabanchel</w:t>
            </w:r>
          </w:p>
        </w:tc>
        <w:tc>
          <w:tcPr>
            <w:tcW w:w="1701" w:type="dxa"/>
            <w:vAlign w:val="bottom"/>
          </w:tcPr>
          <w:p w14:paraId="42E8F0E8" w14:textId="27D4206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sz w:val="22"/>
                <w:szCs w:val="22"/>
              </w:rPr>
              <w:t>2,5 %</w:t>
            </w:r>
          </w:p>
        </w:tc>
        <w:tc>
          <w:tcPr>
            <w:tcW w:w="1701" w:type="dxa"/>
            <w:vAlign w:val="bottom"/>
          </w:tcPr>
          <w:p w14:paraId="7D6EDD41" w14:textId="0FEC3E14"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-3,3 %</w:t>
            </w:r>
          </w:p>
        </w:tc>
        <w:tc>
          <w:tcPr>
            <w:tcW w:w="1369" w:type="dxa"/>
            <w:vAlign w:val="bottom"/>
          </w:tcPr>
          <w:p w14:paraId="212AF2D0" w14:textId="7AA0ED0B"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11,03 €</w:t>
            </w:r>
          </w:p>
        </w:tc>
      </w:tr>
      <w:tr w:rsidR="00B34300" w:rsidRPr="00B34300" w14:paraId="71BBC0F3"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C23C32A" w14:textId="7E5CA49B"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Madrid </w:t>
            </w:r>
          </w:p>
        </w:tc>
        <w:tc>
          <w:tcPr>
            <w:tcW w:w="2269" w:type="dxa"/>
            <w:vAlign w:val="bottom"/>
          </w:tcPr>
          <w:p w14:paraId="1302FF8C" w14:textId="1469A5E0"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Fuencarral</w:t>
            </w:r>
          </w:p>
        </w:tc>
        <w:tc>
          <w:tcPr>
            <w:tcW w:w="1701" w:type="dxa"/>
            <w:vAlign w:val="bottom"/>
          </w:tcPr>
          <w:p w14:paraId="751256CD" w14:textId="7516484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-2,9 %</w:t>
            </w:r>
          </w:p>
        </w:tc>
        <w:tc>
          <w:tcPr>
            <w:tcW w:w="1701" w:type="dxa"/>
            <w:vAlign w:val="bottom"/>
          </w:tcPr>
          <w:p w14:paraId="5B98F879" w14:textId="72DEA7EC"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-3,9 %</w:t>
            </w:r>
          </w:p>
        </w:tc>
        <w:tc>
          <w:tcPr>
            <w:tcW w:w="1369" w:type="dxa"/>
            <w:vAlign w:val="bottom"/>
          </w:tcPr>
          <w:p w14:paraId="1681197E" w14:textId="031C4A5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12,32 €</w:t>
            </w:r>
          </w:p>
        </w:tc>
      </w:tr>
      <w:tr w:rsidR="00B34300" w:rsidRPr="00B34300" w14:paraId="68EAEEAA"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AE623BC" w14:textId="2E32351B"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Bilbao </w:t>
            </w:r>
          </w:p>
        </w:tc>
        <w:tc>
          <w:tcPr>
            <w:tcW w:w="2269" w:type="dxa"/>
            <w:vAlign w:val="bottom"/>
          </w:tcPr>
          <w:p w14:paraId="79F5CE11" w14:textId="7B2AEE9A"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Errekalde</w:t>
            </w:r>
          </w:p>
        </w:tc>
        <w:tc>
          <w:tcPr>
            <w:tcW w:w="1701" w:type="dxa"/>
            <w:vAlign w:val="bottom"/>
          </w:tcPr>
          <w:p w14:paraId="65EF5C28" w14:textId="62DCFF7E"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-7,3 %</w:t>
            </w:r>
          </w:p>
        </w:tc>
        <w:tc>
          <w:tcPr>
            <w:tcW w:w="1701" w:type="dxa"/>
            <w:vAlign w:val="bottom"/>
          </w:tcPr>
          <w:p w14:paraId="2AAF5FA5" w14:textId="5342813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-4,6 %</w:t>
            </w:r>
          </w:p>
        </w:tc>
        <w:tc>
          <w:tcPr>
            <w:tcW w:w="1369" w:type="dxa"/>
            <w:vAlign w:val="bottom"/>
          </w:tcPr>
          <w:p w14:paraId="24F5131C" w14:textId="344311D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10,40 €</w:t>
            </w:r>
          </w:p>
        </w:tc>
      </w:tr>
      <w:tr w:rsidR="00B34300" w:rsidRPr="00B34300" w14:paraId="1212AA95"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7D2D344" w14:textId="572C1E41"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Cartagena</w:t>
            </w:r>
          </w:p>
        </w:tc>
        <w:tc>
          <w:tcPr>
            <w:tcW w:w="2269" w:type="dxa"/>
            <w:vAlign w:val="bottom"/>
          </w:tcPr>
          <w:p w14:paraId="0DFF9393" w14:textId="4C5C90DC"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Casco Histórico</w:t>
            </w:r>
          </w:p>
        </w:tc>
        <w:tc>
          <w:tcPr>
            <w:tcW w:w="1701" w:type="dxa"/>
            <w:vAlign w:val="bottom"/>
          </w:tcPr>
          <w:p w14:paraId="20CD26E7" w14:textId="396482F6"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-1,0 %</w:t>
            </w:r>
          </w:p>
        </w:tc>
        <w:tc>
          <w:tcPr>
            <w:tcW w:w="1701" w:type="dxa"/>
            <w:vAlign w:val="bottom"/>
          </w:tcPr>
          <w:p w14:paraId="795A1DBE" w14:textId="6000D8A1"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-5,1 %</w:t>
            </w:r>
          </w:p>
        </w:tc>
        <w:tc>
          <w:tcPr>
            <w:tcW w:w="1369" w:type="dxa"/>
            <w:vAlign w:val="bottom"/>
          </w:tcPr>
          <w:p w14:paraId="1133FA36" w14:textId="73E77ED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6,89 €</w:t>
            </w:r>
          </w:p>
        </w:tc>
      </w:tr>
      <w:tr w:rsidR="00B34300" w:rsidRPr="00B34300" w14:paraId="48E9B57C"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126DC1C" w14:textId="2711AABF"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A Coruña  </w:t>
            </w:r>
          </w:p>
        </w:tc>
        <w:tc>
          <w:tcPr>
            <w:tcW w:w="2269" w:type="dxa"/>
            <w:vAlign w:val="bottom"/>
          </w:tcPr>
          <w:p w14:paraId="7AD71109" w14:textId="02B828AE"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Los </w:t>
            </w:r>
            <w:proofErr w:type="spellStart"/>
            <w:r w:rsidRPr="00B34300">
              <w:rPr>
                <w:rFonts w:ascii="Open Sans" w:hAnsi="Open Sans" w:cs="Open Sans"/>
                <w:sz w:val="22"/>
                <w:szCs w:val="22"/>
              </w:rPr>
              <w:t>Mallos</w:t>
            </w:r>
            <w:proofErr w:type="spellEnd"/>
            <w:r w:rsidRPr="00B34300">
              <w:rPr>
                <w:rFonts w:ascii="Open Sans" w:hAnsi="Open Sans" w:cs="Open Sans"/>
                <w:sz w:val="22"/>
                <w:szCs w:val="22"/>
              </w:rPr>
              <w:t xml:space="preserve"> - San Cristóbal</w:t>
            </w:r>
          </w:p>
        </w:tc>
        <w:tc>
          <w:tcPr>
            <w:tcW w:w="1701" w:type="dxa"/>
            <w:vAlign w:val="bottom"/>
          </w:tcPr>
          <w:p w14:paraId="27B571A5" w14:textId="1B837A59"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-6,0 %</w:t>
            </w:r>
          </w:p>
        </w:tc>
        <w:tc>
          <w:tcPr>
            <w:tcW w:w="1701" w:type="dxa"/>
            <w:vAlign w:val="bottom"/>
          </w:tcPr>
          <w:p w14:paraId="76D585A7" w14:textId="1DF9645A"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-5,9 %</w:t>
            </w:r>
          </w:p>
        </w:tc>
        <w:tc>
          <w:tcPr>
            <w:tcW w:w="1369" w:type="dxa"/>
            <w:vAlign w:val="bottom"/>
          </w:tcPr>
          <w:p w14:paraId="78755924" w14:textId="1A6D3C28"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6,32 €</w:t>
            </w:r>
          </w:p>
        </w:tc>
      </w:tr>
      <w:tr w:rsidR="00B34300" w:rsidRPr="00B34300" w14:paraId="4AE55C30"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8E4362E" w14:textId="52918E76"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Oviedo </w:t>
            </w:r>
          </w:p>
        </w:tc>
        <w:tc>
          <w:tcPr>
            <w:tcW w:w="2269" w:type="dxa"/>
            <w:vAlign w:val="bottom"/>
          </w:tcPr>
          <w:p w14:paraId="75FF5E45" w14:textId="297E6A96"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 xml:space="preserve">Milán - </w:t>
            </w:r>
            <w:proofErr w:type="spellStart"/>
            <w:r w:rsidRPr="00B34300">
              <w:rPr>
                <w:rFonts w:ascii="Open Sans" w:hAnsi="Open Sans" w:cs="Open Sans"/>
                <w:sz w:val="22"/>
                <w:szCs w:val="22"/>
              </w:rPr>
              <w:t>Pumarín</w:t>
            </w:r>
            <w:proofErr w:type="spellEnd"/>
          </w:p>
        </w:tc>
        <w:tc>
          <w:tcPr>
            <w:tcW w:w="1701" w:type="dxa"/>
            <w:vAlign w:val="bottom"/>
          </w:tcPr>
          <w:p w14:paraId="60D07BEB" w14:textId="038B972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-3,6 %</w:t>
            </w:r>
          </w:p>
        </w:tc>
        <w:tc>
          <w:tcPr>
            <w:tcW w:w="1701" w:type="dxa"/>
            <w:vAlign w:val="bottom"/>
          </w:tcPr>
          <w:p w14:paraId="392ED424" w14:textId="1D319CF0"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-6,0 %</w:t>
            </w:r>
          </w:p>
        </w:tc>
        <w:tc>
          <w:tcPr>
            <w:tcW w:w="1369" w:type="dxa"/>
            <w:vAlign w:val="bottom"/>
          </w:tcPr>
          <w:p w14:paraId="548D46E3" w14:textId="63871F8A"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7,04 €</w:t>
            </w:r>
          </w:p>
        </w:tc>
      </w:tr>
      <w:tr w:rsidR="00B34300" w:rsidRPr="00B34300" w14:paraId="03EBFC9D"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C0E8297" w14:textId="35131F75"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Gijón </w:t>
            </w:r>
          </w:p>
        </w:tc>
        <w:tc>
          <w:tcPr>
            <w:tcW w:w="2269" w:type="dxa"/>
            <w:vAlign w:val="bottom"/>
          </w:tcPr>
          <w:p w14:paraId="33B4BCF0" w14:textId="344088AC"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Oeste</w:t>
            </w:r>
          </w:p>
        </w:tc>
        <w:tc>
          <w:tcPr>
            <w:tcW w:w="1701" w:type="dxa"/>
            <w:vAlign w:val="bottom"/>
          </w:tcPr>
          <w:p w14:paraId="37C1141C" w14:textId="135E75C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-3,1 %</w:t>
            </w:r>
          </w:p>
        </w:tc>
        <w:tc>
          <w:tcPr>
            <w:tcW w:w="1701" w:type="dxa"/>
            <w:vAlign w:val="bottom"/>
          </w:tcPr>
          <w:p w14:paraId="052D569C" w14:textId="29D873C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-6,1 %</w:t>
            </w:r>
          </w:p>
        </w:tc>
        <w:tc>
          <w:tcPr>
            <w:tcW w:w="1369" w:type="dxa"/>
            <w:vAlign w:val="bottom"/>
          </w:tcPr>
          <w:p w14:paraId="37604962" w14:textId="7A8C6B4C"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6,23 €</w:t>
            </w:r>
          </w:p>
        </w:tc>
      </w:tr>
      <w:tr w:rsidR="00B34300" w:rsidRPr="00B34300" w14:paraId="7369BFE8"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C64A2B6" w14:textId="2AC7FF55" w:rsidR="00B34300" w:rsidRPr="00B34300" w:rsidRDefault="00B34300" w:rsidP="00B34300">
            <w:pPr>
              <w:rPr>
                <w:rFonts w:ascii="Open Sans" w:hAnsi="Open Sans" w:cs="Open Sans"/>
                <w:b w:val="0"/>
                <w:bCs w:val="0"/>
                <w:sz w:val="22"/>
                <w:szCs w:val="22"/>
              </w:rPr>
            </w:pPr>
            <w:r w:rsidRPr="00B34300">
              <w:rPr>
                <w:rFonts w:ascii="Open Sans" w:hAnsi="Open Sans" w:cs="Open Sans"/>
                <w:b w:val="0"/>
                <w:bCs w:val="0"/>
                <w:sz w:val="22"/>
                <w:szCs w:val="22"/>
              </w:rPr>
              <w:t xml:space="preserve"> Palma de Mallorca</w:t>
            </w:r>
          </w:p>
        </w:tc>
        <w:tc>
          <w:tcPr>
            <w:tcW w:w="2269" w:type="dxa"/>
            <w:vAlign w:val="bottom"/>
          </w:tcPr>
          <w:p w14:paraId="6BC304E5" w14:textId="559B3958"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Nord</w:t>
            </w:r>
          </w:p>
        </w:tc>
        <w:tc>
          <w:tcPr>
            <w:tcW w:w="1701" w:type="dxa"/>
            <w:vAlign w:val="bottom"/>
          </w:tcPr>
          <w:p w14:paraId="339FB669" w14:textId="6FDDC2F9"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-1,7 %</w:t>
            </w:r>
          </w:p>
        </w:tc>
        <w:tc>
          <w:tcPr>
            <w:tcW w:w="1701" w:type="dxa"/>
            <w:vAlign w:val="bottom"/>
          </w:tcPr>
          <w:p w14:paraId="11259F4E" w14:textId="298DC112"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-6,2 %</w:t>
            </w:r>
          </w:p>
        </w:tc>
        <w:tc>
          <w:tcPr>
            <w:tcW w:w="1369" w:type="dxa"/>
            <w:vAlign w:val="bottom"/>
          </w:tcPr>
          <w:p w14:paraId="6B5D3FE9" w14:textId="464FE178"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9,30 €</w:t>
            </w:r>
          </w:p>
        </w:tc>
      </w:tr>
      <w:tr w:rsidR="00B34300" w:rsidRPr="00B34300" w14:paraId="69DDCD77" w14:textId="77777777" w:rsidTr="00E0134D">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51E171E" w14:textId="6BD03946" w:rsidR="00B34300" w:rsidRPr="00B34300" w:rsidRDefault="00E0134D" w:rsidP="00B34300">
            <w:pPr>
              <w:rPr>
                <w:rFonts w:ascii="Open Sans" w:hAnsi="Open Sans" w:cs="Open Sans"/>
                <w:b w:val="0"/>
                <w:bCs w:val="0"/>
                <w:sz w:val="22"/>
                <w:szCs w:val="22"/>
              </w:rPr>
            </w:pPr>
            <w:r>
              <w:rPr>
                <w:rFonts w:ascii="Open Sans" w:hAnsi="Open Sans" w:cs="Open Sans"/>
                <w:b w:val="0"/>
                <w:bCs w:val="0"/>
                <w:sz w:val="22"/>
                <w:szCs w:val="22"/>
              </w:rPr>
              <w:t xml:space="preserve"> </w:t>
            </w:r>
            <w:r w:rsidR="00B34300" w:rsidRPr="00B34300">
              <w:rPr>
                <w:rFonts w:ascii="Open Sans" w:hAnsi="Open Sans" w:cs="Open Sans"/>
                <w:b w:val="0"/>
                <w:bCs w:val="0"/>
                <w:sz w:val="22"/>
                <w:szCs w:val="22"/>
              </w:rPr>
              <w:t xml:space="preserve">Salamanca </w:t>
            </w:r>
          </w:p>
        </w:tc>
        <w:tc>
          <w:tcPr>
            <w:tcW w:w="2269" w:type="dxa"/>
            <w:vAlign w:val="bottom"/>
          </w:tcPr>
          <w:p w14:paraId="0E69AC53" w14:textId="2739A4E4" w:rsidR="00B34300" w:rsidRPr="00B34300" w:rsidRDefault="00B34300" w:rsidP="00B343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Canalejas - Gran Vía</w:t>
            </w:r>
          </w:p>
        </w:tc>
        <w:tc>
          <w:tcPr>
            <w:tcW w:w="1701" w:type="dxa"/>
            <w:vAlign w:val="bottom"/>
          </w:tcPr>
          <w:p w14:paraId="07049824" w14:textId="3E3497B2"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color w:val="9C0006"/>
                <w:sz w:val="22"/>
                <w:szCs w:val="22"/>
              </w:rPr>
              <w:t>-9,6 %</w:t>
            </w:r>
          </w:p>
        </w:tc>
        <w:tc>
          <w:tcPr>
            <w:tcW w:w="1701" w:type="dxa"/>
            <w:vAlign w:val="bottom"/>
          </w:tcPr>
          <w:p w14:paraId="564D4217" w14:textId="02AC5E6F"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B34300">
              <w:rPr>
                <w:rFonts w:ascii="Open Sans" w:hAnsi="Open Sans" w:cs="Open Sans"/>
                <w:b/>
                <w:color w:val="9C0006"/>
                <w:sz w:val="22"/>
                <w:szCs w:val="22"/>
              </w:rPr>
              <w:t>-6,3 %</w:t>
            </w:r>
          </w:p>
        </w:tc>
        <w:tc>
          <w:tcPr>
            <w:tcW w:w="1369" w:type="dxa"/>
            <w:vAlign w:val="bottom"/>
          </w:tcPr>
          <w:p w14:paraId="6CED6237" w14:textId="16DD3153" w:rsidR="00B34300" w:rsidRPr="00B34300" w:rsidRDefault="00B34300" w:rsidP="00B343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34300">
              <w:rPr>
                <w:rFonts w:ascii="Open Sans" w:hAnsi="Open Sans" w:cs="Open Sans"/>
                <w:sz w:val="22"/>
                <w:szCs w:val="22"/>
              </w:rPr>
              <w:t>7,43 €</w:t>
            </w:r>
          </w:p>
        </w:tc>
      </w:tr>
      <w:tr w:rsidR="00B34300" w:rsidRPr="00B34300" w14:paraId="4C8F9F27" w14:textId="77777777" w:rsidTr="00E013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D20473C" w14:textId="75C235F9" w:rsidR="00B34300" w:rsidRPr="00B34300" w:rsidRDefault="00B34300" w:rsidP="00B34300">
            <w:pPr>
              <w:rPr>
                <w:rFonts w:ascii="Open Sans" w:hAnsi="Open Sans" w:cs="Open Sans"/>
                <w:b w:val="0"/>
                <w:bCs w:val="0"/>
              </w:rPr>
            </w:pPr>
            <w:r w:rsidRPr="00B34300">
              <w:rPr>
                <w:rFonts w:ascii="Open Sans" w:hAnsi="Open Sans" w:cs="Open Sans"/>
                <w:b w:val="0"/>
                <w:bCs w:val="0"/>
                <w:sz w:val="22"/>
                <w:szCs w:val="22"/>
              </w:rPr>
              <w:t xml:space="preserve"> Córdoba </w:t>
            </w:r>
          </w:p>
        </w:tc>
        <w:tc>
          <w:tcPr>
            <w:tcW w:w="2269" w:type="dxa"/>
            <w:vAlign w:val="bottom"/>
          </w:tcPr>
          <w:p w14:paraId="5A59D669" w14:textId="2A234113" w:rsidR="00B34300" w:rsidRPr="00B34300" w:rsidRDefault="00B34300" w:rsidP="00B34300">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B34300">
              <w:rPr>
                <w:rFonts w:ascii="Open Sans" w:hAnsi="Open Sans" w:cs="Open Sans"/>
                <w:sz w:val="22"/>
                <w:szCs w:val="22"/>
              </w:rPr>
              <w:t>Centro</w:t>
            </w:r>
          </w:p>
        </w:tc>
        <w:tc>
          <w:tcPr>
            <w:tcW w:w="1701" w:type="dxa"/>
            <w:vAlign w:val="bottom"/>
          </w:tcPr>
          <w:p w14:paraId="43835FAC" w14:textId="29AF88D7"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B34300">
              <w:rPr>
                <w:rFonts w:ascii="Open Sans" w:hAnsi="Open Sans" w:cs="Open Sans"/>
                <w:color w:val="9C0006"/>
                <w:sz w:val="22"/>
                <w:szCs w:val="22"/>
              </w:rPr>
              <w:t>-0,7 %</w:t>
            </w:r>
          </w:p>
        </w:tc>
        <w:tc>
          <w:tcPr>
            <w:tcW w:w="1701" w:type="dxa"/>
            <w:vAlign w:val="bottom"/>
          </w:tcPr>
          <w:p w14:paraId="21FA280C" w14:textId="4E2162A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B34300">
              <w:rPr>
                <w:rFonts w:ascii="Open Sans" w:hAnsi="Open Sans" w:cs="Open Sans"/>
                <w:b/>
                <w:color w:val="9C0006"/>
                <w:sz w:val="22"/>
                <w:szCs w:val="22"/>
              </w:rPr>
              <w:t>-13,5 %</w:t>
            </w:r>
          </w:p>
        </w:tc>
        <w:tc>
          <w:tcPr>
            <w:tcW w:w="1369" w:type="dxa"/>
            <w:vAlign w:val="bottom"/>
          </w:tcPr>
          <w:p w14:paraId="14DF10AE" w14:textId="00F78F25" w:rsidR="00B34300" w:rsidRPr="00B34300" w:rsidRDefault="00B34300" w:rsidP="00B343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B34300">
              <w:rPr>
                <w:rFonts w:ascii="Open Sans" w:hAnsi="Open Sans" w:cs="Open Sans"/>
                <w:sz w:val="22"/>
                <w:szCs w:val="22"/>
              </w:rPr>
              <w:t>6,48 €</w:t>
            </w:r>
          </w:p>
        </w:tc>
      </w:tr>
    </w:tbl>
    <w:p w14:paraId="78541724" w14:textId="77777777" w:rsidR="00035EF9" w:rsidRPr="008B385A" w:rsidRDefault="00035EF9" w:rsidP="00B01FD5">
      <w:pPr>
        <w:spacing w:line="276" w:lineRule="auto"/>
        <w:ind w:right="-574"/>
        <w:jc w:val="both"/>
        <w:rPr>
          <w:rFonts w:ascii="Open Sans" w:hAnsi="Open Sans" w:cs="Open Sans"/>
          <w:color w:val="000000"/>
          <w:highlight w:val="cyan"/>
        </w:rPr>
      </w:pPr>
    </w:p>
    <w:p w14:paraId="217C3ABD" w14:textId="77777777" w:rsidR="00552075" w:rsidRDefault="00552075" w:rsidP="00C15353">
      <w:pPr>
        <w:spacing w:line="276" w:lineRule="auto"/>
        <w:ind w:right="-574"/>
        <w:jc w:val="right"/>
        <w:rPr>
          <w:rFonts w:ascii="Open Sans Light" w:hAnsi="Open Sans Light" w:cs="Open Sans Light"/>
          <w:b/>
          <w:iCs/>
          <w:color w:val="303AB2"/>
          <w:szCs w:val="20"/>
          <w:lang w:val="es-ES"/>
        </w:rPr>
      </w:pPr>
    </w:p>
    <w:p w14:paraId="5B6BD804" w14:textId="77777777" w:rsidR="00552075" w:rsidRDefault="00552075" w:rsidP="00C15353">
      <w:pPr>
        <w:spacing w:line="276" w:lineRule="auto"/>
        <w:ind w:right="-574"/>
        <w:jc w:val="right"/>
        <w:rPr>
          <w:rFonts w:ascii="Open Sans Light" w:hAnsi="Open Sans Light" w:cs="Open Sans Light"/>
          <w:b/>
          <w:iCs/>
          <w:color w:val="303AB2"/>
          <w:szCs w:val="20"/>
          <w:lang w:val="es-ES"/>
        </w:rPr>
      </w:pPr>
    </w:p>
    <w:p w14:paraId="0B6EA8C3" w14:textId="35E63429" w:rsidR="00C15353" w:rsidRPr="00B41A97" w:rsidRDefault="00C15353" w:rsidP="00C15353">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2F4CF4FE" w14:textId="3D145DFB"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sidR="00500E90">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365F77EF" w14:textId="77777777"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6"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788E67E" w14:textId="1F7940AB" w:rsidR="004C1FF5" w:rsidRPr="006722A1" w:rsidRDefault="00AB1C0C" w:rsidP="004C1FF5">
      <w:pPr>
        <w:pStyle w:val="NormalWeb"/>
        <w:shd w:val="clear" w:color="auto" w:fill="FFFFFF"/>
        <w:spacing w:line="276" w:lineRule="atLeast"/>
        <w:ind w:right="-567"/>
        <w:jc w:val="both"/>
        <w:rPr>
          <w:color w:val="222222"/>
          <w:sz w:val="21"/>
          <w:szCs w:val="21"/>
        </w:rPr>
      </w:pPr>
      <w:hyperlink r:id="rId17" w:tgtFrame="_blank" w:history="1">
        <w:r w:rsidR="004C1FF5" w:rsidRPr="006722A1">
          <w:rPr>
            <w:rStyle w:val="Hipervnculo"/>
            <w:rFonts w:ascii="Open Sans" w:hAnsi="Open Sans" w:cs="Open Sans"/>
            <w:b/>
            <w:bCs/>
            <w:sz w:val="21"/>
            <w:szCs w:val="21"/>
          </w:rPr>
          <w:t>Fotocasa</w:t>
        </w:r>
      </w:hyperlink>
      <w:r w:rsidR="004C1FF5" w:rsidRPr="006722A1">
        <w:rPr>
          <w:rFonts w:ascii="Open Sans" w:hAnsi="Open Sans" w:cs="Open Sans"/>
          <w:color w:val="000000"/>
          <w:sz w:val="21"/>
          <w:szCs w:val="21"/>
        </w:rPr>
        <w:t> pertenece a </w:t>
      </w:r>
      <w:proofErr w:type="spellStart"/>
      <w:r w:rsidR="00750C1A">
        <w:fldChar w:fldCharType="begin"/>
      </w:r>
      <w:r w:rsidR="00750C1A">
        <w:instrText xml:space="preserve"> HYPERLINK "https://www.adevinta.com/" \t "_blank" </w:instrText>
      </w:r>
      <w:r w:rsidR="00750C1A">
        <w:fldChar w:fldCharType="separate"/>
      </w:r>
      <w:r w:rsidR="004C1FF5" w:rsidRPr="006722A1">
        <w:rPr>
          <w:rStyle w:val="Hipervnculo"/>
          <w:rFonts w:ascii="Open Sans" w:hAnsi="Open Sans" w:cs="Open Sans"/>
          <w:sz w:val="21"/>
          <w:szCs w:val="21"/>
        </w:rPr>
        <w:t>Adevinta</w:t>
      </w:r>
      <w:proofErr w:type="spellEnd"/>
      <w:r w:rsidR="00750C1A">
        <w:rPr>
          <w:rStyle w:val="Hipervnculo"/>
          <w:rFonts w:ascii="Open Sans" w:hAnsi="Open Sans" w:cs="Open Sans"/>
          <w:sz w:val="21"/>
          <w:szCs w:val="21"/>
        </w:rPr>
        <w:fldChar w:fldCharType="end"/>
      </w:r>
      <w:r w:rsidR="004C1FF5" w:rsidRPr="006722A1">
        <w:rPr>
          <w:rFonts w:ascii="Open Sans" w:hAnsi="Open Sans" w:cs="Open Sans"/>
          <w:color w:val="000000"/>
          <w:sz w:val="21"/>
          <w:szCs w:val="21"/>
        </w:rPr>
        <w:t xml:space="preserve">, una empresa 100% especializada en </w:t>
      </w:r>
      <w:proofErr w:type="spellStart"/>
      <w:r w:rsidR="004C1FF5" w:rsidRPr="006722A1">
        <w:rPr>
          <w:rFonts w:ascii="Open Sans" w:hAnsi="Open Sans" w:cs="Open Sans"/>
          <w:color w:val="000000"/>
          <w:sz w:val="21"/>
          <w:szCs w:val="21"/>
        </w:rPr>
        <w:t>marketplaces</w:t>
      </w:r>
      <w:proofErr w:type="spellEnd"/>
      <w:r w:rsidR="004C1FF5" w:rsidRPr="006722A1">
        <w:rPr>
          <w:rFonts w:ascii="Open Sans" w:hAnsi="Open Sans" w:cs="Open Sans"/>
          <w:color w:val="000000"/>
          <w:sz w:val="21"/>
          <w:szCs w:val="21"/>
        </w:rPr>
        <w:t xml:space="preserve"> digitales y el único “</w:t>
      </w:r>
      <w:proofErr w:type="spellStart"/>
      <w:r w:rsidR="004C1FF5" w:rsidRPr="006722A1">
        <w:rPr>
          <w:rFonts w:ascii="Open Sans" w:hAnsi="Open Sans" w:cs="Open Sans"/>
          <w:color w:val="000000"/>
          <w:sz w:val="21"/>
          <w:szCs w:val="21"/>
        </w:rPr>
        <w:t>pure</w:t>
      </w:r>
      <w:proofErr w:type="spellEnd"/>
      <w:r w:rsidR="004C1FF5" w:rsidRPr="006722A1">
        <w:rPr>
          <w:rFonts w:ascii="Open Sans" w:hAnsi="Open Sans" w:cs="Open Sans"/>
          <w:color w:val="000000"/>
          <w:sz w:val="21"/>
          <w:szCs w:val="21"/>
        </w:rPr>
        <w:t xml:space="preserve"> </w:t>
      </w:r>
      <w:proofErr w:type="spellStart"/>
      <w:r w:rsidR="004C1FF5" w:rsidRPr="006722A1">
        <w:rPr>
          <w:rFonts w:ascii="Open Sans" w:hAnsi="Open Sans" w:cs="Open Sans"/>
          <w:color w:val="000000"/>
          <w:sz w:val="21"/>
          <w:szCs w:val="21"/>
        </w:rPr>
        <w:t>player</w:t>
      </w:r>
      <w:proofErr w:type="spellEnd"/>
      <w:r w:rsidR="004C1FF5" w:rsidRPr="006722A1">
        <w:rPr>
          <w:rFonts w:ascii="Open Sans" w:hAnsi="Open Sans" w:cs="Open Sans"/>
          <w:color w:val="000000"/>
          <w:sz w:val="21"/>
          <w:szCs w:val="21"/>
        </w:rPr>
        <w:t xml:space="preserve">” del sector a nivel mundial. Con presencia en 16 países de Europa, </w:t>
      </w:r>
      <w:r w:rsidR="00500E90">
        <w:rPr>
          <w:rFonts w:ascii="Open Sans" w:hAnsi="Open Sans" w:cs="Open Sans"/>
          <w:color w:val="000000"/>
          <w:sz w:val="21"/>
          <w:szCs w:val="21"/>
        </w:rPr>
        <w:t>A</w:t>
      </w:r>
      <w:r w:rsidR="004C1FF5" w:rsidRPr="006722A1">
        <w:rPr>
          <w:rFonts w:ascii="Open Sans" w:hAnsi="Open Sans" w:cs="Open Sans"/>
          <w:color w:val="000000"/>
          <w:sz w:val="21"/>
          <w:szCs w:val="21"/>
        </w:rPr>
        <w:t xml:space="preserve">mérica Latina y África del Norte, </w:t>
      </w:r>
      <w:r w:rsidR="00B01FD5" w:rsidRPr="006722A1">
        <w:rPr>
          <w:rFonts w:ascii="Open Sans" w:hAnsi="Open Sans" w:cs="Open Sans"/>
          <w:color w:val="000000"/>
          <w:sz w:val="21"/>
          <w:szCs w:val="21"/>
        </w:rPr>
        <w:t>el conjunto de sus plataformas locales recibe</w:t>
      </w:r>
      <w:r w:rsidR="004C1FF5" w:rsidRPr="006722A1">
        <w:rPr>
          <w:rFonts w:ascii="Open Sans" w:hAnsi="Open Sans" w:cs="Open Sans"/>
          <w:color w:val="000000"/>
          <w:sz w:val="21"/>
          <w:szCs w:val="21"/>
        </w:rPr>
        <w:t xml:space="preserve"> un promedio de 1.500 millones de visitas cada mes.</w:t>
      </w:r>
    </w:p>
    <w:p w14:paraId="29FF1B02" w14:textId="516631C9"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En España, </w:t>
      </w:r>
      <w:proofErr w:type="spellStart"/>
      <w:r w:rsidR="00750C1A">
        <w:fldChar w:fldCharType="begin"/>
      </w:r>
      <w:r w:rsidR="00750C1A">
        <w:instrText xml:space="preserve"> HYPERLINK "https://www.adevinta.com/" \t "_blank" </w:instrText>
      </w:r>
      <w:r w:rsidR="00750C1A">
        <w:fldChar w:fldCharType="separate"/>
      </w:r>
      <w:r w:rsidRPr="006722A1">
        <w:rPr>
          <w:rStyle w:val="Hipervnculo"/>
          <w:rFonts w:ascii="Open Sans" w:hAnsi="Open Sans" w:cs="Open Sans"/>
          <w:sz w:val="21"/>
          <w:szCs w:val="21"/>
        </w:rPr>
        <w:t>Adevinta</w:t>
      </w:r>
      <w:proofErr w:type="spellEnd"/>
      <w:r w:rsidR="00750C1A">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8"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750C1A">
        <w:fldChar w:fldCharType="begin"/>
      </w:r>
      <w:r w:rsidR="00750C1A">
        <w:instrText xml:space="preserve"> HYPERLINK "https://www.habitaclia.com/" \t "_blank" </w:instrText>
      </w:r>
      <w:r w:rsidR="00750C1A">
        <w:fldChar w:fldCharType="separate"/>
      </w:r>
      <w:r w:rsidRPr="006722A1">
        <w:rPr>
          <w:rStyle w:val="Hipervnculo"/>
          <w:rFonts w:ascii="Open Sans" w:hAnsi="Open Sans" w:cs="Open Sans"/>
          <w:sz w:val="21"/>
          <w:szCs w:val="21"/>
        </w:rPr>
        <w:t>habitaclia</w:t>
      </w:r>
      <w:proofErr w:type="spellEnd"/>
      <w:r w:rsidR="00750C1A">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9"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0"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1"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750C1A">
        <w:fldChar w:fldCharType="begin"/>
      </w:r>
      <w:r w:rsidR="00750C1A">
        <w:instrText xml:space="preserve"> HYPERLINK "https://www.milanuncios.es/" \t "_blank" </w:instrText>
      </w:r>
      <w:r w:rsidR="00750C1A">
        <w:fldChar w:fldCharType="separate"/>
      </w:r>
      <w:r w:rsidRPr="006722A1">
        <w:rPr>
          <w:rStyle w:val="Hipervnculo"/>
          <w:rFonts w:ascii="Open Sans" w:hAnsi="Open Sans" w:cs="Open Sans"/>
          <w:sz w:val="21"/>
          <w:szCs w:val="21"/>
        </w:rPr>
        <w:t>Milanuncios</w:t>
      </w:r>
      <w:proofErr w:type="spellEnd"/>
      <w:r w:rsidR="00750C1A">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750C1A">
        <w:fldChar w:fldCharType="begin"/>
      </w:r>
      <w:r w:rsidR="00750C1A">
        <w:instrText xml:space="preserve"> HYPERLINK "https://www.vibbo.com/" \t "_blank" </w:instrText>
      </w:r>
      <w:r w:rsidR="00750C1A">
        <w:fldChar w:fldCharType="separate"/>
      </w:r>
      <w:r w:rsidRPr="006722A1">
        <w:rPr>
          <w:rStyle w:val="Hipervnculo"/>
          <w:rFonts w:ascii="Open Sans" w:hAnsi="Open Sans" w:cs="Open Sans"/>
          <w:sz w:val="21"/>
          <w:szCs w:val="21"/>
        </w:rPr>
        <w:t>vibbo</w:t>
      </w:r>
      <w:proofErr w:type="spellEnd"/>
      <w:r w:rsidR="00750C1A">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3ABBEE26"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56ABFA26" w14:textId="77777777" w:rsidR="004C1FF5" w:rsidRPr="00B41A97" w:rsidRDefault="004C1FF5" w:rsidP="004C1FF5">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EA875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601D7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FB6E880" w14:textId="77777777" w:rsidR="004C1FF5" w:rsidRPr="00B41A97" w:rsidRDefault="00AB1C0C"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4C1FF5" w:rsidRPr="00B41A97">
          <w:rPr>
            <w:rStyle w:val="Hipervnculo"/>
            <w:rFonts w:ascii="Open Sans" w:hAnsi="Open Sans" w:cs="Open Sans"/>
            <w:sz w:val="21"/>
            <w:szCs w:val="21"/>
          </w:rPr>
          <w:t>comunicacion@fotocasa.es</w:t>
        </w:r>
      </w:hyperlink>
    </w:p>
    <w:p w14:paraId="2702841E" w14:textId="77777777" w:rsidR="004C1FF5" w:rsidRPr="00B41A97" w:rsidRDefault="00AB1C0C"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4C1FF5" w:rsidRPr="00B41A97">
          <w:rPr>
            <w:rStyle w:val="Hipervnculo"/>
            <w:rFonts w:ascii="Open Sans" w:hAnsi="Open Sans" w:cs="Open Sans"/>
            <w:sz w:val="21"/>
            <w:szCs w:val="21"/>
          </w:rPr>
          <w:t>http://prensa.fotocasa.es</w:t>
        </w:r>
      </w:hyperlink>
    </w:p>
    <w:p w14:paraId="26933211" w14:textId="77777777" w:rsidR="004C1FF5" w:rsidRPr="00010ECE"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77F46E5E" w14:textId="77777777" w:rsidR="00C15353" w:rsidRDefault="00C15353" w:rsidP="004C1FF5">
      <w:pPr>
        <w:pStyle w:val="NormalWeb"/>
        <w:shd w:val="clear" w:color="auto" w:fill="FFFFFF"/>
        <w:spacing w:before="0" w:beforeAutospacing="0" w:after="0" w:afterAutospacing="0" w:line="276" w:lineRule="auto"/>
        <w:ind w:right="-574"/>
        <w:jc w:val="both"/>
      </w:pPr>
    </w:p>
    <w:sectPr w:rsidR="00C15353" w:rsidSect="00ED33D5">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3BE8" w14:textId="77777777" w:rsidR="001B3EAE" w:rsidRDefault="001B3EAE">
      <w:r>
        <w:separator/>
      </w:r>
    </w:p>
  </w:endnote>
  <w:endnote w:type="continuationSeparator" w:id="0">
    <w:p w14:paraId="3D48C1FC" w14:textId="77777777" w:rsidR="001B3EAE" w:rsidRDefault="001B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26328"/>
      <w:docPartObj>
        <w:docPartGallery w:val="Page Numbers (Bottom of Page)"/>
        <w:docPartUnique/>
      </w:docPartObj>
    </w:sdtPr>
    <w:sdtEndPr/>
    <w:sdtContent>
      <w:p w14:paraId="2336D87B" w14:textId="485403C7" w:rsidR="001B3EAE" w:rsidRDefault="00AB1C0C">
        <w:pPr>
          <w:pStyle w:val="Piedepgina"/>
          <w:jc w:val="right"/>
        </w:pPr>
      </w:p>
    </w:sdtContent>
  </w:sdt>
  <w:p w14:paraId="3A952B6E" w14:textId="77777777" w:rsidR="001B3EAE" w:rsidRDefault="001B3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BC3B" w14:textId="77777777" w:rsidR="001B3EAE" w:rsidRDefault="001B3EAE">
      <w:r>
        <w:separator/>
      </w:r>
    </w:p>
  </w:footnote>
  <w:footnote w:type="continuationSeparator" w:id="0">
    <w:p w14:paraId="6EE0F6B1" w14:textId="77777777" w:rsidR="001B3EAE" w:rsidRDefault="001B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35EF9"/>
    <w:rsid w:val="000425E1"/>
    <w:rsid w:val="000437BB"/>
    <w:rsid w:val="0004775C"/>
    <w:rsid w:val="00053AD0"/>
    <w:rsid w:val="00056902"/>
    <w:rsid w:val="00066168"/>
    <w:rsid w:val="00087FBC"/>
    <w:rsid w:val="00091033"/>
    <w:rsid w:val="000B7824"/>
    <w:rsid w:val="000D4908"/>
    <w:rsid w:val="00125468"/>
    <w:rsid w:val="001721CB"/>
    <w:rsid w:val="00177103"/>
    <w:rsid w:val="001B3EAE"/>
    <w:rsid w:val="00201027"/>
    <w:rsid w:val="0021054B"/>
    <w:rsid w:val="00214DB8"/>
    <w:rsid w:val="00235AF6"/>
    <w:rsid w:val="00291809"/>
    <w:rsid w:val="002A619A"/>
    <w:rsid w:val="002C07AF"/>
    <w:rsid w:val="002E1393"/>
    <w:rsid w:val="00303E79"/>
    <w:rsid w:val="00335D90"/>
    <w:rsid w:val="003501F5"/>
    <w:rsid w:val="00364D97"/>
    <w:rsid w:val="00367E6D"/>
    <w:rsid w:val="00390D76"/>
    <w:rsid w:val="00395BAF"/>
    <w:rsid w:val="003E4762"/>
    <w:rsid w:val="00401FB6"/>
    <w:rsid w:val="00402EF3"/>
    <w:rsid w:val="004122CD"/>
    <w:rsid w:val="004256CE"/>
    <w:rsid w:val="00480FB0"/>
    <w:rsid w:val="004829E0"/>
    <w:rsid w:val="004949D7"/>
    <w:rsid w:val="004B4345"/>
    <w:rsid w:val="004C1FF5"/>
    <w:rsid w:val="004C67DE"/>
    <w:rsid w:val="004F556B"/>
    <w:rsid w:val="00500E90"/>
    <w:rsid w:val="005074F5"/>
    <w:rsid w:val="00526C59"/>
    <w:rsid w:val="00540243"/>
    <w:rsid w:val="00540472"/>
    <w:rsid w:val="00542766"/>
    <w:rsid w:val="00543129"/>
    <w:rsid w:val="00552075"/>
    <w:rsid w:val="0059095E"/>
    <w:rsid w:val="005964D4"/>
    <w:rsid w:val="005C141E"/>
    <w:rsid w:val="005F60EE"/>
    <w:rsid w:val="00615B36"/>
    <w:rsid w:val="006311C3"/>
    <w:rsid w:val="0065519C"/>
    <w:rsid w:val="00656AF3"/>
    <w:rsid w:val="00665A19"/>
    <w:rsid w:val="0069670F"/>
    <w:rsid w:val="006F441F"/>
    <w:rsid w:val="00735DA4"/>
    <w:rsid w:val="00741EF1"/>
    <w:rsid w:val="00750C1A"/>
    <w:rsid w:val="007674E6"/>
    <w:rsid w:val="00781585"/>
    <w:rsid w:val="007B4393"/>
    <w:rsid w:val="007C3986"/>
    <w:rsid w:val="007D1230"/>
    <w:rsid w:val="007D3D6B"/>
    <w:rsid w:val="007D5B99"/>
    <w:rsid w:val="007F2139"/>
    <w:rsid w:val="007F5DEE"/>
    <w:rsid w:val="00806101"/>
    <w:rsid w:val="008062AC"/>
    <w:rsid w:val="00823E39"/>
    <w:rsid w:val="008D0128"/>
    <w:rsid w:val="008D6674"/>
    <w:rsid w:val="00921F3D"/>
    <w:rsid w:val="00925EFF"/>
    <w:rsid w:val="009401B0"/>
    <w:rsid w:val="00996824"/>
    <w:rsid w:val="009D72DB"/>
    <w:rsid w:val="009E2076"/>
    <w:rsid w:val="009E295E"/>
    <w:rsid w:val="00A80800"/>
    <w:rsid w:val="00AA0AB5"/>
    <w:rsid w:val="00AB1C0C"/>
    <w:rsid w:val="00AD5051"/>
    <w:rsid w:val="00AF0E46"/>
    <w:rsid w:val="00AF7E4A"/>
    <w:rsid w:val="00B01FD5"/>
    <w:rsid w:val="00B23339"/>
    <w:rsid w:val="00B26924"/>
    <w:rsid w:val="00B34300"/>
    <w:rsid w:val="00B41B8C"/>
    <w:rsid w:val="00B84B4C"/>
    <w:rsid w:val="00B931E3"/>
    <w:rsid w:val="00BD3B81"/>
    <w:rsid w:val="00BD7461"/>
    <w:rsid w:val="00BF6795"/>
    <w:rsid w:val="00C025C1"/>
    <w:rsid w:val="00C05223"/>
    <w:rsid w:val="00C15353"/>
    <w:rsid w:val="00C81E5B"/>
    <w:rsid w:val="00CA12E0"/>
    <w:rsid w:val="00CC0CEB"/>
    <w:rsid w:val="00CC63FC"/>
    <w:rsid w:val="00CC647D"/>
    <w:rsid w:val="00CD1EA4"/>
    <w:rsid w:val="00CF4BF5"/>
    <w:rsid w:val="00D359B6"/>
    <w:rsid w:val="00D519FC"/>
    <w:rsid w:val="00D86488"/>
    <w:rsid w:val="00D9602C"/>
    <w:rsid w:val="00D97160"/>
    <w:rsid w:val="00DB4EE8"/>
    <w:rsid w:val="00DC3A39"/>
    <w:rsid w:val="00DC5C41"/>
    <w:rsid w:val="00E0134D"/>
    <w:rsid w:val="00E060C0"/>
    <w:rsid w:val="00E41DF4"/>
    <w:rsid w:val="00E53D07"/>
    <w:rsid w:val="00E554B1"/>
    <w:rsid w:val="00E62608"/>
    <w:rsid w:val="00E65FF6"/>
    <w:rsid w:val="00E706BB"/>
    <w:rsid w:val="00E80644"/>
    <w:rsid w:val="00E913D5"/>
    <w:rsid w:val="00EA1E1A"/>
    <w:rsid w:val="00EB31D6"/>
    <w:rsid w:val="00EB4995"/>
    <w:rsid w:val="00ED33D5"/>
    <w:rsid w:val="00EE38AD"/>
    <w:rsid w:val="00F236EA"/>
    <w:rsid w:val="00F6074B"/>
    <w:rsid w:val="00F60ED9"/>
    <w:rsid w:val="00F96BDD"/>
    <w:rsid w:val="00FA72B7"/>
    <w:rsid w:val="00FD4362"/>
    <w:rsid w:val="00FE4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otos.coches.net/" TargetMode="Externa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tocasa.es/indice/" TargetMode="External"/><Relationship Id="rId20" Type="http://schemas.openxmlformats.org/officeDocument/2006/relationships/hyperlink" Target="https://www.coch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otocasa.es" TargetMode="External"/><Relationship Id="rId23" Type="http://schemas.openxmlformats.org/officeDocument/2006/relationships/hyperlink" Target="http://prensa.fotocasa.es" TargetMode="External"/><Relationship Id="rId10" Type="http://schemas.openxmlformats.org/officeDocument/2006/relationships/hyperlink" Target="https://www.fotocasa.es" TargetMode="External"/><Relationship Id="rId19" Type="http://schemas.openxmlformats.org/officeDocument/2006/relationships/hyperlink" Target="https://www.infojobs.net/"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file:///\\servidor\Users\Techsales%20Comunicaci&#243;n\CLIENTES\Fotocasa\fotocasa%202018\NP%20&#205;NDICES\10%20Ndp%20&#237;ndices%20Octubre\Venta%20Octubre%202018\comunicacion@fotocasa.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VECTORES%20-%20MAPAS\T2\GRAFICAS%20ALQUILER%20S1-2019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4.605375202992458E-2"/>
          <c:y val="0.1410990813648294"/>
          <c:w val="0.89913341540741254"/>
          <c:h val="0.56673404915294678"/>
        </c:manualLayout>
      </c:layout>
      <c:barChart>
        <c:barDir val="col"/>
        <c:grouping val="clustered"/>
        <c:varyColors val="0"/>
        <c:ser>
          <c:idx val="0"/>
          <c:order val="0"/>
          <c:tx>
            <c:strRef>
              <c:f>'GRAFICA 3'!$C$9</c:f>
              <c:strCache>
                <c:ptCount val="1"/>
                <c:pt idx="0">
                  <c:v>  Variación trimestral </c:v>
                </c:pt>
              </c:strCache>
            </c:strRef>
          </c:tx>
          <c:spPr>
            <a:solidFill>
              <a:schemeClr val="accent5">
                <a:lumMod val="40000"/>
                <a:lumOff val="60000"/>
              </a:schemeClr>
            </a:solidFill>
            <a:ln>
              <a:noFill/>
            </a:ln>
            <a:effectLst/>
          </c:spPr>
          <c:invertIfNegative val="0"/>
          <c:dLbls>
            <c:dLbl>
              <c:idx val="1"/>
              <c:layout>
                <c:manualLayout>
                  <c:x val="-3.0905075830186587E-2"/>
                  <c:y val="-2.9350107728761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9-41C3-A792-C653CA30935E}"/>
                </c:ext>
              </c:extLst>
            </c:dLbl>
            <c:dLbl>
              <c:idx val="2"/>
              <c:layout>
                <c:manualLayout>
                  <c:x val="-3.0905075830186587E-2"/>
                  <c:y val="-2.93501077287616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9-41C3-A792-C653CA30935E}"/>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'GRAFICA 3'!$A$10:$B$14</c:f>
              <c:multiLvlStrCache>
                <c:ptCount val="5"/>
                <c:lvl>
                  <c:pt idx="0">
                    <c:v>jun</c:v>
                  </c:pt>
                  <c:pt idx="1">
                    <c:v>jun</c:v>
                  </c:pt>
                  <c:pt idx="2">
                    <c:v>jun</c:v>
                  </c:pt>
                  <c:pt idx="3">
                    <c:v>jun</c:v>
                  </c:pt>
                  <c:pt idx="4">
                    <c:v>jun</c:v>
                  </c:pt>
                </c:lvl>
                <c:lvl>
                  <c:pt idx="0">
                    <c:v> 2015 </c:v>
                  </c:pt>
                  <c:pt idx="1">
                    <c:v> 2016 </c:v>
                  </c:pt>
                  <c:pt idx="2">
                    <c:v> 2017 </c:v>
                  </c:pt>
                  <c:pt idx="3">
                    <c:v> 2018 </c:v>
                  </c:pt>
                  <c:pt idx="4">
                    <c:v> 2019 </c:v>
                  </c:pt>
                </c:lvl>
              </c:multiLvlStrCache>
            </c:multiLvlStrRef>
          </c:cat>
          <c:val>
            <c:numRef>
              <c:f>'GRAFICA 3'!$C$10:$C$14</c:f>
              <c:numCache>
                <c:formatCode>#,##0.0\ "%"</c:formatCode>
                <c:ptCount val="5"/>
                <c:pt idx="0">
                  <c:v>1.5372900593365157</c:v>
                </c:pt>
                <c:pt idx="1">
                  <c:v>2.4379457128641757</c:v>
                </c:pt>
                <c:pt idx="2">
                  <c:v>2.3026066769285203</c:v>
                </c:pt>
                <c:pt idx="3">
                  <c:v>2.9914217478188787</c:v>
                </c:pt>
                <c:pt idx="4">
                  <c:v>0.57975932863838509</c:v>
                </c:pt>
              </c:numCache>
            </c:numRef>
          </c:val>
          <c:extLst>
            <c:ext xmlns:c16="http://schemas.microsoft.com/office/drawing/2014/chart" uri="{C3380CC4-5D6E-409C-BE32-E72D297353CC}">
              <c16:uniqueId val="{00000002-A329-41C3-A792-C653CA30935E}"/>
            </c:ext>
          </c:extLst>
        </c:ser>
        <c:ser>
          <c:idx val="1"/>
          <c:order val="1"/>
          <c:tx>
            <c:strRef>
              <c:f>'GRAFICA 3'!$D$9</c:f>
              <c:strCache>
                <c:ptCount val="1"/>
                <c:pt idx="0">
                  <c:v>  Variación  semestral </c:v>
                </c:pt>
              </c:strCache>
            </c:strRef>
          </c:tx>
          <c:spPr>
            <a:solidFill>
              <a:srgbClr val="61C2C7"/>
            </a:solidFill>
            <a:ln>
              <a:noFill/>
            </a:ln>
            <a:effectLst/>
          </c:spPr>
          <c:invertIfNegative val="0"/>
          <c:dLbls>
            <c:dLbl>
              <c:idx val="0"/>
              <c:layout>
                <c:manualLayout>
                  <c:x val="0"/>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29-41C3-A792-C653CA30935E}"/>
                </c:ext>
              </c:extLst>
            </c:dLbl>
            <c:dLbl>
              <c:idx val="1"/>
              <c:layout>
                <c:manualLayout>
                  <c:x val="-4.3146908796302164E-17"/>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29-41C3-A792-C653CA30935E}"/>
                </c:ext>
              </c:extLst>
            </c:dLbl>
            <c:dLbl>
              <c:idx val="2"/>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29-41C3-A792-C653CA30935E}"/>
                </c:ext>
              </c:extLst>
            </c:dLbl>
            <c:dLbl>
              <c:idx val="3"/>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29-41C3-A792-C653CA30935E}"/>
                </c:ext>
              </c:extLst>
            </c:dLbl>
            <c:dLbl>
              <c:idx val="4"/>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29-41C3-A792-C653CA30935E}"/>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multiLvlStrRef>
              <c:f>'GRAFICA 3'!$A$10:$B$14</c:f>
              <c:multiLvlStrCache>
                <c:ptCount val="5"/>
                <c:lvl>
                  <c:pt idx="0">
                    <c:v>jun</c:v>
                  </c:pt>
                  <c:pt idx="1">
                    <c:v>jun</c:v>
                  </c:pt>
                  <c:pt idx="2">
                    <c:v>jun</c:v>
                  </c:pt>
                  <c:pt idx="3">
                    <c:v>jun</c:v>
                  </c:pt>
                  <c:pt idx="4">
                    <c:v>jun</c:v>
                  </c:pt>
                </c:lvl>
                <c:lvl>
                  <c:pt idx="0">
                    <c:v> 2015 </c:v>
                  </c:pt>
                  <c:pt idx="1">
                    <c:v> 2016 </c:v>
                  </c:pt>
                  <c:pt idx="2">
                    <c:v> 2017 </c:v>
                  </c:pt>
                  <c:pt idx="3">
                    <c:v> 2018 </c:v>
                  </c:pt>
                  <c:pt idx="4">
                    <c:v> 2019 </c:v>
                  </c:pt>
                </c:lvl>
              </c:multiLvlStrCache>
            </c:multiLvlStrRef>
          </c:cat>
          <c:val>
            <c:numRef>
              <c:f>'GRAFICA 3'!$D$10:$D$14</c:f>
              <c:numCache>
                <c:formatCode>#,##0.0\ "%"</c:formatCode>
                <c:ptCount val="5"/>
                <c:pt idx="0">
                  <c:v>4.4099397234369508</c:v>
                </c:pt>
                <c:pt idx="1">
                  <c:v>5.6608077093044828</c:v>
                </c:pt>
                <c:pt idx="2">
                  <c:v>8.3215325834290699</c:v>
                </c:pt>
                <c:pt idx="3">
                  <c:v>3.7104749751530441</c:v>
                </c:pt>
                <c:pt idx="4">
                  <c:v>2.6884624332335294</c:v>
                </c:pt>
              </c:numCache>
            </c:numRef>
          </c:val>
          <c:extLst>
            <c:ext xmlns:c16="http://schemas.microsoft.com/office/drawing/2014/chart" uri="{C3380CC4-5D6E-409C-BE32-E72D297353CC}">
              <c16:uniqueId val="{00000008-A329-41C3-A792-C653CA30935E}"/>
            </c:ext>
          </c:extLst>
        </c:ser>
        <c:ser>
          <c:idx val="2"/>
          <c:order val="2"/>
          <c:tx>
            <c:strRef>
              <c:f>'GRAFICA 3'!$E$9</c:f>
              <c:strCache>
                <c:ptCount val="1"/>
                <c:pt idx="0">
                  <c:v>  Variación interanual </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dLbl>
              <c:idx val="2"/>
              <c:layout>
                <c:manualLayout>
                  <c:x val="4.7069898799716719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29-41C3-A792-C653CA30935E}"/>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 3'!$A$10:$B$14</c:f>
              <c:multiLvlStrCache>
                <c:ptCount val="5"/>
                <c:lvl>
                  <c:pt idx="0">
                    <c:v>jun</c:v>
                  </c:pt>
                  <c:pt idx="1">
                    <c:v>jun</c:v>
                  </c:pt>
                  <c:pt idx="2">
                    <c:v>jun</c:v>
                  </c:pt>
                  <c:pt idx="3">
                    <c:v>jun</c:v>
                  </c:pt>
                  <c:pt idx="4">
                    <c:v>jun</c:v>
                  </c:pt>
                </c:lvl>
                <c:lvl>
                  <c:pt idx="0">
                    <c:v> 2015 </c:v>
                  </c:pt>
                  <c:pt idx="1">
                    <c:v> 2016 </c:v>
                  </c:pt>
                  <c:pt idx="2">
                    <c:v> 2017 </c:v>
                  </c:pt>
                  <c:pt idx="3">
                    <c:v> 2018 </c:v>
                  </c:pt>
                  <c:pt idx="4">
                    <c:v> 2019 </c:v>
                  </c:pt>
                </c:lvl>
              </c:multiLvlStrCache>
            </c:multiLvlStrRef>
          </c:cat>
          <c:val>
            <c:numRef>
              <c:f>'GRAFICA 3'!$E$10:$E$14</c:f>
              <c:numCache>
                <c:formatCode>#,##0.0\ "%"</c:formatCode>
                <c:ptCount val="5"/>
                <c:pt idx="0">
                  <c:v>1.1766619266802225</c:v>
                </c:pt>
                <c:pt idx="1">
                  <c:v>4.8773930638291718</c:v>
                </c:pt>
                <c:pt idx="2">
                  <c:v>9.3942255801403149</c:v>
                </c:pt>
                <c:pt idx="3">
                  <c:v>4.2425662592652014</c:v>
                </c:pt>
                <c:pt idx="4">
                  <c:v>0.80655539835452483</c:v>
                </c:pt>
              </c:numCache>
            </c:numRef>
          </c:val>
          <c:extLst>
            <c:ext xmlns:c16="http://schemas.microsoft.com/office/drawing/2014/chart" uri="{C3380CC4-5D6E-409C-BE32-E72D297353CC}">
              <c16:uniqueId val="{0000000A-A329-41C3-A792-C653CA30935E}"/>
            </c:ext>
          </c:extLst>
        </c:ser>
        <c:dLbls>
          <c:showLegendKey val="0"/>
          <c:showVal val="0"/>
          <c:showCatName val="0"/>
          <c:showSerName val="0"/>
          <c:showPercent val="0"/>
          <c:showBubbleSize val="0"/>
        </c:dLbls>
        <c:gapWidth val="219"/>
        <c:overlap val="-50"/>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746504400687E-2"/>
          <c:y val="0.93753326441835605"/>
          <c:w val="0.84466034053435624"/>
          <c:h val="6.0467461707931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0.06544</cdr:x>
      <cdr:y>0.7285</cdr:y>
    </cdr:from>
    <cdr:to>
      <cdr:x>0.92969</cdr:x>
      <cdr:y>0.7285</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37227" y="1811070"/>
          <a:ext cx="4453502" cy="0"/>
        </a:xfrm>
        <a:prstGeom xmlns:a="http://schemas.openxmlformats.org/drawingml/2006/main" prst="line">
          <a:avLst/>
        </a:prstGeom>
        <a:ln xmlns:a="http://schemas.openxmlformats.org/drawingml/2006/main" w="73025" cmpd="sng">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1198</TotalTime>
  <Pages>13</Pages>
  <Words>3143</Words>
  <Characters>17289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42</cp:revision>
  <cp:lastPrinted>2019-07-13T12:11:00Z</cp:lastPrinted>
  <dcterms:created xsi:type="dcterms:W3CDTF">2019-07-12T17:51:00Z</dcterms:created>
  <dcterms:modified xsi:type="dcterms:W3CDTF">2019-07-16T06:39:00Z</dcterms:modified>
</cp:coreProperties>
</file>