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C791D" w14:textId="2EA73367" w:rsidR="0052608C" w:rsidRDefault="00D36F48" w:rsidP="00BE2674">
      <w:pPr>
        <w:ind w:right="-1"/>
        <w:rPr>
          <w:rFonts w:ascii="Open Sans" w:hAnsi="Open Sans"/>
          <w:color w:val="00AAAB"/>
          <w:sz w:val="28"/>
          <w:szCs w:val="28"/>
          <w:lang w:val="es-ES"/>
        </w:rPr>
      </w:pPr>
      <w:r>
        <w:rPr>
          <w:noProof/>
          <w:lang w:val="es-ES" w:eastAsia="es-ES" w:bidi="ks-Deva"/>
        </w:rPr>
        <w:drawing>
          <wp:anchor distT="0" distB="0" distL="114300" distR="114300" simplePos="0" relativeHeight="251658240" behindDoc="0" locked="0" layoutInCell="1" allowOverlap="1" wp14:anchorId="74F51831" wp14:editId="4326F933">
            <wp:simplePos x="0" y="0"/>
            <wp:positionH relativeFrom="margin">
              <wp:posOffset>-2047875</wp:posOffset>
            </wp:positionH>
            <wp:positionV relativeFrom="margin">
              <wp:posOffset>-1014095</wp:posOffset>
            </wp:positionV>
            <wp:extent cx="2115820" cy="2152650"/>
            <wp:effectExtent l="0" t="0" r="0" b="0"/>
            <wp:wrapSquare wrapText="bothSides"/>
            <wp:docPr id="3" name="Imagen 3" descr="/Users/dacilroca/Desktop/ESQUINA_P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cilroca/Desktop/ESQUINA_PREN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82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674">
        <w:rPr>
          <w:noProof/>
          <w:lang w:val="es-ES" w:eastAsia="es-ES" w:bidi="ks-Deva"/>
        </w:rPr>
        <w:drawing>
          <wp:anchor distT="0" distB="0" distL="114300" distR="114300" simplePos="0" relativeHeight="251659264" behindDoc="0" locked="0" layoutInCell="1" allowOverlap="1" wp14:anchorId="00ED3E9C" wp14:editId="5F6BBE1F">
            <wp:simplePos x="0" y="0"/>
            <wp:positionH relativeFrom="margin">
              <wp:posOffset>1618615</wp:posOffset>
            </wp:positionH>
            <wp:positionV relativeFrom="margin">
              <wp:posOffset>-1233170</wp:posOffset>
            </wp:positionV>
            <wp:extent cx="4118610" cy="2541905"/>
            <wp:effectExtent l="0" t="0" r="0" b="0"/>
            <wp:wrapThrough wrapText="bothSides">
              <wp:wrapPolygon edited="0">
                <wp:start x="10590" y="7285"/>
                <wp:lineTo x="4596" y="8094"/>
                <wp:lineTo x="3597" y="8580"/>
                <wp:lineTo x="3896" y="13436"/>
                <wp:lineTo x="17883" y="13436"/>
                <wp:lineTo x="17883" y="10198"/>
                <wp:lineTo x="17684" y="7285"/>
                <wp:lineTo x="10590" y="7285"/>
              </wp:wrapPolygon>
            </wp:wrapThrough>
            <wp:docPr id="4" name="Imagen 4" descr="/Users/dacilroca/Desktop/LOGO_P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acilroca/Desktop/LOGO_PRENS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8610" cy="254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F4666" w14:textId="77777777" w:rsidR="0052608C" w:rsidRDefault="0052608C" w:rsidP="0052608C">
      <w:pPr>
        <w:rPr>
          <w:rFonts w:ascii="Open Sans" w:hAnsi="Open Sans"/>
          <w:color w:val="00AAAB"/>
          <w:sz w:val="28"/>
          <w:szCs w:val="28"/>
          <w:lang w:val="es-ES"/>
        </w:rPr>
      </w:pPr>
    </w:p>
    <w:p w14:paraId="09FC6A16" w14:textId="77777777" w:rsidR="0052608C" w:rsidRDefault="0052608C" w:rsidP="0052608C">
      <w:pPr>
        <w:rPr>
          <w:rFonts w:ascii="Open Sans" w:hAnsi="Open Sans"/>
          <w:color w:val="00AAAB"/>
          <w:sz w:val="28"/>
          <w:szCs w:val="28"/>
          <w:lang w:val="es-ES"/>
        </w:rPr>
      </w:pPr>
    </w:p>
    <w:p w14:paraId="337E75DB" w14:textId="77777777" w:rsidR="0052608C" w:rsidRDefault="0052608C" w:rsidP="0052608C">
      <w:pPr>
        <w:rPr>
          <w:rFonts w:ascii="Open Sans" w:hAnsi="Open Sans"/>
          <w:color w:val="00AAAB"/>
          <w:sz w:val="28"/>
          <w:szCs w:val="28"/>
          <w:lang w:val="es-ES"/>
        </w:rPr>
      </w:pPr>
    </w:p>
    <w:p w14:paraId="157C1E50" w14:textId="77777777" w:rsidR="0052608C" w:rsidRDefault="0052608C" w:rsidP="0052608C">
      <w:pPr>
        <w:rPr>
          <w:rFonts w:ascii="Open Sans" w:hAnsi="Open Sans"/>
          <w:color w:val="00AAAB"/>
          <w:sz w:val="28"/>
          <w:szCs w:val="28"/>
          <w:lang w:val="es-ES"/>
        </w:rPr>
      </w:pPr>
    </w:p>
    <w:p w14:paraId="55A3AF0A" w14:textId="77777777" w:rsidR="0052608C" w:rsidRDefault="0052608C" w:rsidP="0052608C">
      <w:pPr>
        <w:rPr>
          <w:rFonts w:ascii="Open Sans" w:hAnsi="Open Sans"/>
          <w:color w:val="00AAAB"/>
          <w:sz w:val="28"/>
          <w:szCs w:val="28"/>
          <w:lang w:val="es-ES"/>
        </w:rPr>
      </w:pPr>
    </w:p>
    <w:p w14:paraId="3850E379" w14:textId="44280B99" w:rsidR="004F53D7" w:rsidRPr="00236128" w:rsidRDefault="00CC2EC6" w:rsidP="009560F6">
      <w:pPr>
        <w:ind w:left="-1134"/>
        <w:jc w:val="both"/>
        <w:rPr>
          <w:rFonts w:ascii="Open Sans" w:hAnsi="Open Sans"/>
          <w:b/>
          <w:bCs/>
          <w:color w:val="062151"/>
          <w:sz w:val="48"/>
          <w:szCs w:val="48"/>
          <w:lang w:val="es-ES"/>
        </w:rPr>
      </w:pPr>
      <w:r w:rsidRPr="00236128">
        <w:rPr>
          <w:rFonts w:ascii="Open Sans" w:hAnsi="Open Sans"/>
          <w:b/>
          <w:bCs/>
          <w:color w:val="062151"/>
          <w:sz w:val="48"/>
          <w:szCs w:val="48"/>
          <w:lang w:val="es-ES"/>
        </w:rPr>
        <w:t>El Bitcoin se abre paso en el sector de la vivienda</w:t>
      </w:r>
      <w:r w:rsidR="00AC19F9" w:rsidRPr="00236128">
        <w:rPr>
          <w:rFonts w:ascii="Open Sans" w:hAnsi="Open Sans"/>
          <w:b/>
          <w:bCs/>
          <w:color w:val="062151"/>
          <w:sz w:val="48"/>
          <w:szCs w:val="48"/>
          <w:lang w:val="es-ES"/>
        </w:rPr>
        <w:t xml:space="preserve">   </w:t>
      </w:r>
    </w:p>
    <w:p w14:paraId="12336E9A" w14:textId="77777777" w:rsidR="00830A11" w:rsidRDefault="00830A11" w:rsidP="00830A11">
      <w:pPr>
        <w:pStyle w:val="Prrafodelista"/>
        <w:ind w:left="-851"/>
        <w:jc w:val="both"/>
        <w:rPr>
          <w:rFonts w:ascii="Open Sans Light" w:hAnsi="Open Sans Light"/>
          <w:b/>
          <w:bCs/>
          <w:color w:val="404040" w:themeColor="text1" w:themeTint="BF"/>
          <w:sz w:val="22"/>
          <w:szCs w:val="22"/>
          <w:lang w:val="es-ES"/>
        </w:rPr>
      </w:pPr>
    </w:p>
    <w:p w14:paraId="0F09445A" w14:textId="256E35E6" w:rsidR="00CC2EC6" w:rsidRDefault="00CC2EC6" w:rsidP="00CC2EC6">
      <w:pPr>
        <w:pStyle w:val="Prrafodelista"/>
        <w:numPr>
          <w:ilvl w:val="0"/>
          <w:numId w:val="2"/>
        </w:numPr>
        <w:ind w:left="-851"/>
        <w:jc w:val="both"/>
        <w:rPr>
          <w:rFonts w:ascii="Open Sans Light" w:hAnsi="Open Sans Light"/>
          <w:b/>
          <w:bCs/>
          <w:color w:val="404040" w:themeColor="text1" w:themeTint="BF"/>
          <w:sz w:val="22"/>
          <w:szCs w:val="22"/>
          <w:lang w:val="es-ES"/>
        </w:rPr>
      </w:pPr>
      <w:r>
        <w:rPr>
          <w:rFonts w:ascii="Open Sans Light" w:hAnsi="Open Sans Light"/>
          <w:b/>
          <w:bCs/>
          <w:color w:val="404040" w:themeColor="text1" w:themeTint="BF"/>
          <w:sz w:val="22"/>
          <w:szCs w:val="22"/>
          <w:lang w:val="es-ES"/>
        </w:rPr>
        <w:t>En e</w:t>
      </w:r>
      <w:r w:rsidR="00EE501B">
        <w:rPr>
          <w:rFonts w:ascii="Open Sans Light" w:hAnsi="Open Sans Light"/>
          <w:b/>
          <w:bCs/>
          <w:color w:val="404040" w:themeColor="text1" w:themeTint="BF"/>
          <w:sz w:val="22"/>
          <w:szCs w:val="22"/>
          <w:lang w:val="es-ES"/>
        </w:rPr>
        <w:t xml:space="preserve">l portal inmobiliario </w:t>
      </w:r>
      <w:hyperlink r:id="rId10" w:history="1">
        <w:proofErr w:type="spellStart"/>
        <w:r w:rsidR="00EE501B" w:rsidRPr="00EE501B">
          <w:rPr>
            <w:rStyle w:val="Hipervnculo"/>
            <w:rFonts w:ascii="Open Sans Light" w:hAnsi="Open Sans Light"/>
            <w:b/>
            <w:bCs/>
            <w:sz w:val="22"/>
            <w:szCs w:val="22"/>
            <w:lang w:val="es-ES"/>
          </w:rPr>
          <w:t>fotocasa</w:t>
        </w:r>
        <w:proofErr w:type="spellEnd"/>
      </w:hyperlink>
      <w:r w:rsidR="00EE501B" w:rsidRPr="00EE501B">
        <w:rPr>
          <w:rFonts w:ascii="Open Sans Light" w:hAnsi="Open Sans Light"/>
          <w:b/>
          <w:bCs/>
          <w:color w:val="404040" w:themeColor="text1" w:themeTint="BF"/>
          <w:sz w:val="22"/>
          <w:szCs w:val="22"/>
          <w:lang w:val="es-ES"/>
        </w:rPr>
        <w:t xml:space="preserve"> </w:t>
      </w:r>
      <w:r>
        <w:rPr>
          <w:rFonts w:ascii="Open Sans Light" w:hAnsi="Open Sans Light"/>
          <w:b/>
          <w:bCs/>
          <w:color w:val="404040" w:themeColor="text1" w:themeTint="BF"/>
          <w:sz w:val="22"/>
          <w:szCs w:val="22"/>
          <w:lang w:val="es-ES"/>
        </w:rPr>
        <w:t xml:space="preserve">se encuentra un chalet que se vende exclusivamente </w:t>
      </w:r>
      <w:r w:rsidR="00C76463">
        <w:rPr>
          <w:rFonts w:ascii="Open Sans Light" w:hAnsi="Open Sans Light"/>
          <w:b/>
          <w:bCs/>
          <w:color w:val="404040" w:themeColor="text1" w:themeTint="BF"/>
          <w:sz w:val="22"/>
          <w:szCs w:val="22"/>
          <w:lang w:val="es-ES"/>
        </w:rPr>
        <w:t>por</w:t>
      </w:r>
      <w:r>
        <w:rPr>
          <w:rFonts w:ascii="Open Sans Light" w:hAnsi="Open Sans Light"/>
          <w:b/>
          <w:bCs/>
          <w:color w:val="404040" w:themeColor="text1" w:themeTint="BF"/>
          <w:sz w:val="22"/>
          <w:szCs w:val="22"/>
          <w:lang w:val="es-ES"/>
        </w:rPr>
        <w:t xml:space="preserve"> 45 Bitcoins</w:t>
      </w:r>
    </w:p>
    <w:p w14:paraId="73BFC12B" w14:textId="77777777" w:rsidR="00CC2EC6" w:rsidRPr="00CC2EC6" w:rsidRDefault="00CC2EC6" w:rsidP="00CC2EC6">
      <w:pPr>
        <w:pStyle w:val="Prrafodelista"/>
        <w:numPr>
          <w:ilvl w:val="0"/>
          <w:numId w:val="2"/>
        </w:numPr>
        <w:ind w:left="-851"/>
        <w:jc w:val="both"/>
        <w:rPr>
          <w:rFonts w:ascii="Open Sans Light" w:hAnsi="Open Sans Light"/>
          <w:b/>
          <w:bCs/>
          <w:color w:val="404040" w:themeColor="text1" w:themeTint="BF"/>
          <w:sz w:val="22"/>
          <w:szCs w:val="22"/>
          <w:lang w:val="es-ES"/>
        </w:rPr>
      </w:pPr>
      <w:r w:rsidRPr="00CC2EC6">
        <w:rPr>
          <w:rFonts w:ascii="Open Sans Light" w:hAnsi="Open Sans Light"/>
          <w:b/>
          <w:bCs/>
          <w:color w:val="404040" w:themeColor="text1" w:themeTint="BF"/>
          <w:sz w:val="22"/>
          <w:szCs w:val="22"/>
          <w:lang w:val="es-ES"/>
        </w:rPr>
        <w:t>La condición internacional del mercado de las cripto</w:t>
      </w:r>
      <w:bookmarkStart w:id="0" w:name="_GoBack"/>
      <w:bookmarkEnd w:id="0"/>
      <w:r w:rsidRPr="00CC2EC6">
        <w:rPr>
          <w:rFonts w:ascii="Open Sans Light" w:hAnsi="Open Sans Light"/>
          <w:b/>
          <w:bCs/>
          <w:color w:val="404040" w:themeColor="text1" w:themeTint="BF"/>
          <w:sz w:val="22"/>
          <w:szCs w:val="22"/>
          <w:lang w:val="es-ES"/>
        </w:rPr>
        <w:t>monedas y su hipotético valor al alza en la economía global hace que cada vez más propietarios pongan a la venta sus viviendas aceptando el pago en la divisa virtual</w:t>
      </w:r>
    </w:p>
    <w:p w14:paraId="0790F586" w14:textId="77777777" w:rsidR="007E3CE2" w:rsidRDefault="007E3CE2" w:rsidP="00CC2EC6">
      <w:pPr>
        <w:jc w:val="both"/>
        <w:rPr>
          <w:rFonts w:ascii="Open Sans Light" w:hAnsi="Open Sans Light"/>
          <w:b/>
          <w:color w:val="7F7F7F" w:themeColor="text1" w:themeTint="80"/>
          <w:lang w:val="es-ES"/>
        </w:rPr>
      </w:pPr>
    </w:p>
    <w:p w14:paraId="5F27B885" w14:textId="0784BCC7" w:rsidR="0052608C" w:rsidRDefault="00EE501B" w:rsidP="00BC0CC9">
      <w:pPr>
        <w:ind w:left="-1134"/>
        <w:jc w:val="both"/>
        <w:rPr>
          <w:rFonts w:ascii="Open Sans Light" w:hAnsi="Open Sans Light"/>
          <w:b/>
          <w:color w:val="7F7F7F" w:themeColor="text1" w:themeTint="80"/>
          <w:lang w:val="es-ES"/>
        </w:rPr>
      </w:pPr>
      <w:r>
        <w:rPr>
          <w:rFonts w:ascii="Open Sans Light" w:hAnsi="Open Sans Light"/>
          <w:b/>
          <w:color w:val="7F7F7F" w:themeColor="text1" w:themeTint="80"/>
          <w:lang w:val="es-ES"/>
        </w:rPr>
        <w:t>Barcelona</w:t>
      </w:r>
      <w:r w:rsidR="00D61445">
        <w:rPr>
          <w:rFonts w:ascii="Open Sans Light" w:hAnsi="Open Sans Light"/>
          <w:b/>
          <w:color w:val="7F7F7F" w:themeColor="text1" w:themeTint="80"/>
          <w:lang w:val="es-ES"/>
        </w:rPr>
        <w:t xml:space="preserve">, </w:t>
      </w:r>
      <w:r w:rsidR="006865FD">
        <w:rPr>
          <w:rFonts w:ascii="Open Sans Light" w:hAnsi="Open Sans Light"/>
          <w:b/>
          <w:color w:val="7F7F7F" w:themeColor="text1" w:themeTint="80"/>
          <w:lang w:val="es-ES"/>
        </w:rPr>
        <w:t>31 de enero</w:t>
      </w:r>
      <w:r w:rsidR="00CC2EC6">
        <w:rPr>
          <w:rFonts w:ascii="Open Sans Light" w:hAnsi="Open Sans Light"/>
          <w:b/>
          <w:color w:val="7F7F7F" w:themeColor="text1" w:themeTint="80"/>
          <w:lang w:val="es-ES"/>
        </w:rPr>
        <w:t xml:space="preserve"> de</w:t>
      </w:r>
      <w:r w:rsidR="007E3CE2">
        <w:rPr>
          <w:rFonts w:ascii="Open Sans Light" w:hAnsi="Open Sans Light"/>
          <w:b/>
          <w:color w:val="7F7F7F" w:themeColor="text1" w:themeTint="80"/>
          <w:lang w:val="es-ES"/>
        </w:rPr>
        <w:t xml:space="preserve"> </w:t>
      </w:r>
      <w:r w:rsidR="003A7DB1">
        <w:rPr>
          <w:rFonts w:ascii="Open Sans Light" w:hAnsi="Open Sans Light"/>
          <w:b/>
          <w:color w:val="7F7F7F" w:themeColor="text1" w:themeTint="80"/>
          <w:lang w:val="es-ES"/>
        </w:rPr>
        <w:t>2018</w:t>
      </w:r>
    </w:p>
    <w:p w14:paraId="43A44E24" w14:textId="77777777" w:rsidR="00AB07DB" w:rsidRDefault="00AB07DB" w:rsidP="001A0518">
      <w:pPr>
        <w:autoSpaceDE w:val="0"/>
        <w:autoSpaceDN w:val="0"/>
        <w:adjustRightInd w:val="0"/>
        <w:ind w:left="-1134"/>
        <w:jc w:val="both"/>
        <w:rPr>
          <w:rFonts w:ascii="Open Sans Light" w:hAnsi="Open Sans Light" w:cs="Gisha"/>
          <w:sz w:val="22"/>
          <w:szCs w:val="22"/>
          <w:lang w:val="es-ES"/>
        </w:rPr>
      </w:pPr>
    </w:p>
    <w:p w14:paraId="35FDF731" w14:textId="77777777" w:rsidR="00D60BBF" w:rsidRPr="00D60BBF" w:rsidRDefault="00D60BBF" w:rsidP="00D60BBF">
      <w:pPr>
        <w:autoSpaceDE w:val="0"/>
        <w:autoSpaceDN w:val="0"/>
        <w:adjustRightInd w:val="0"/>
        <w:ind w:left="-1134"/>
        <w:jc w:val="both"/>
        <w:rPr>
          <w:rFonts w:ascii="Open Sans Light" w:hAnsi="Open Sans Light" w:cs="Gisha"/>
          <w:sz w:val="22"/>
          <w:szCs w:val="22"/>
          <w:lang w:val="es-ES"/>
        </w:rPr>
      </w:pPr>
      <w:r w:rsidRPr="00D60BBF">
        <w:rPr>
          <w:rFonts w:ascii="Open Sans Light" w:hAnsi="Open Sans Light" w:cs="Gisha"/>
          <w:sz w:val="22"/>
          <w:szCs w:val="22"/>
          <w:lang w:val="es-ES"/>
        </w:rPr>
        <w:t xml:space="preserve">A pesar de la desconfianza que genera en el mercado, las recientes restricciones en su contra y el incremento de su control por parte de Hacienda, el </w:t>
      </w:r>
      <w:proofErr w:type="spellStart"/>
      <w:r w:rsidRPr="00D60BBF">
        <w:rPr>
          <w:rFonts w:ascii="Open Sans Light" w:hAnsi="Open Sans Light" w:cs="Gisha"/>
          <w:sz w:val="22"/>
          <w:szCs w:val="22"/>
          <w:lang w:val="es-ES"/>
        </w:rPr>
        <w:t>Bitcoin</w:t>
      </w:r>
      <w:proofErr w:type="spellEnd"/>
      <w:r w:rsidRPr="00D60BBF">
        <w:rPr>
          <w:rFonts w:ascii="Open Sans Light" w:hAnsi="Open Sans Light" w:cs="Gisha"/>
          <w:sz w:val="22"/>
          <w:szCs w:val="22"/>
          <w:lang w:val="es-ES"/>
        </w:rPr>
        <w:t xml:space="preserve"> pisa cada vez más fuerte en el mercado inmobiliario.</w:t>
      </w:r>
    </w:p>
    <w:p w14:paraId="6B00E60B" w14:textId="77777777" w:rsidR="00D60BBF" w:rsidRPr="00D60BBF" w:rsidRDefault="00D60BBF" w:rsidP="00D60BBF">
      <w:pPr>
        <w:autoSpaceDE w:val="0"/>
        <w:autoSpaceDN w:val="0"/>
        <w:adjustRightInd w:val="0"/>
        <w:ind w:left="-1134"/>
        <w:jc w:val="both"/>
        <w:rPr>
          <w:rFonts w:ascii="Open Sans Light" w:hAnsi="Open Sans Light" w:cs="Gisha"/>
          <w:sz w:val="22"/>
          <w:szCs w:val="22"/>
          <w:lang w:val="es-ES"/>
        </w:rPr>
      </w:pPr>
    </w:p>
    <w:p w14:paraId="14C12479" w14:textId="0AF6D1A0" w:rsidR="00D60BBF" w:rsidRDefault="00D60BBF" w:rsidP="00EE501B">
      <w:pPr>
        <w:autoSpaceDE w:val="0"/>
        <w:autoSpaceDN w:val="0"/>
        <w:adjustRightInd w:val="0"/>
        <w:ind w:left="-1134"/>
        <w:jc w:val="both"/>
        <w:rPr>
          <w:rFonts w:ascii="Open Sans Light" w:hAnsi="Open Sans Light" w:cs="Gisha"/>
          <w:sz w:val="22"/>
          <w:szCs w:val="22"/>
          <w:lang w:val="es-ES"/>
        </w:rPr>
      </w:pPr>
      <w:r w:rsidRPr="00D60BBF">
        <w:rPr>
          <w:rFonts w:ascii="Open Sans Light" w:hAnsi="Open Sans Light" w:cs="Gisha"/>
          <w:sz w:val="22"/>
          <w:szCs w:val="22"/>
          <w:lang w:val="es-ES"/>
        </w:rPr>
        <w:t xml:space="preserve">Dada su extrema volatilidad y el gran debate público entorno a su valor, la </w:t>
      </w:r>
      <w:proofErr w:type="spellStart"/>
      <w:r w:rsidRPr="00D60BBF">
        <w:rPr>
          <w:rFonts w:ascii="Open Sans Light" w:hAnsi="Open Sans Light" w:cs="Gisha"/>
          <w:sz w:val="22"/>
          <w:szCs w:val="22"/>
          <w:lang w:val="es-ES"/>
        </w:rPr>
        <w:t>criptodivisa</w:t>
      </w:r>
      <w:proofErr w:type="spellEnd"/>
      <w:r w:rsidRPr="00D60BBF">
        <w:rPr>
          <w:rFonts w:ascii="Open Sans Light" w:hAnsi="Open Sans Light" w:cs="Gisha"/>
          <w:sz w:val="22"/>
          <w:szCs w:val="22"/>
          <w:lang w:val="es-ES"/>
        </w:rPr>
        <w:t xml:space="preserve"> no goza a día de hoy de un posicionamiento sól</w:t>
      </w:r>
      <w:r>
        <w:rPr>
          <w:rFonts w:ascii="Open Sans Light" w:hAnsi="Open Sans Light" w:cs="Gisha"/>
          <w:sz w:val="22"/>
          <w:szCs w:val="22"/>
          <w:lang w:val="es-ES"/>
        </w:rPr>
        <w:t>ido como instrumento de cambio. S</w:t>
      </w:r>
      <w:r w:rsidRPr="00D60BBF">
        <w:rPr>
          <w:rFonts w:ascii="Open Sans Light" w:hAnsi="Open Sans Light" w:cs="Gisha"/>
          <w:sz w:val="22"/>
          <w:szCs w:val="22"/>
          <w:lang w:val="es-ES"/>
        </w:rPr>
        <w:t xml:space="preserve">in embargo, la compraventa de inmuebles se acerca cada vez más a esta tendencia y </w:t>
      </w:r>
      <w:r w:rsidR="00BF1FCD">
        <w:rPr>
          <w:rFonts w:ascii="Open Sans Light" w:hAnsi="Open Sans Light" w:cs="Gisha"/>
          <w:sz w:val="22"/>
          <w:szCs w:val="22"/>
          <w:lang w:val="es-ES"/>
        </w:rPr>
        <w:t xml:space="preserve"> en </w:t>
      </w:r>
      <w:r w:rsidRPr="00D60BBF">
        <w:rPr>
          <w:rFonts w:ascii="Open Sans Light" w:hAnsi="Open Sans Light" w:cs="Gisha"/>
          <w:sz w:val="22"/>
          <w:szCs w:val="22"/>
          <w:lang w:val="es-ES"/>
        </w:rPr>
        <w:t xml:space="preserve">portales inmobiliarios como </w:t>
      </w:r>
      <w:hyperlink r:id="rId11" w:history="1">
        <w:proofErr w:type="spellStart"/>
        <w:r w:rsidR="00F754BC" w:rsidRPr="00F754BC">
          <w:rPr>
            <w:rStyle w:val="Hipervnculo"/>
            <w:rFonts w:ascii="Open Sans Light" w:hAnsi="Open Sans Light" w:cs="Gisha"/>
            <w:b/>
            <w:bCs/>
            <w:sz w:val="22"/>
            <w:szCs w:val="22"/>
            <w:lang w:val="es-ES"/>
          </w:rPr>
          <w:t>fotocasa</w:t>
        </w:r>
        <w:proofErr w:type="spellEnd"/>
      </w:hyperlink>
      <w:r w:rsidRPr="00D60BBF">
        <w:rPr>
          <w:rFonts w:ascii="Open Sans Light" w:hAnsi="Open Sans Light" w:cs="Gisha"/>
          <w:sz w:val="22"/>
          <w:szCs w:val="22"/>
          <w:lang w:val="es-ES"/>
        </w:rPr>
        <w:t xml:space="preserve"> </w:t>
      </w:r>
      <w:r w:rsidR="00BF1FCD">
        <w:rPr>
          <w:rFonts w:ascii="Open Sans Light" w:hAnsi="Open Sans Light" w:cs="Gisha"/>
          <w:sz w:val="22"/>
          <w:szCs w:val="22"/>
          <w:lang w:val="es-ES"/>
        </w:rPr>
        <w:t xml:space="preserve">se puede empezar a ver cómo poco a poco algunos propietarios </w:t>
      </w:r>
      <w:hyperlink r:id="rId12" w:history="1">
        <w:r w:rsidR="00BF1FCD" w:rsidRPr="00BF1FCD">
          <w:rPr>
            <w:rStyle w:val="Hipervnculo"/>
            <w:rFonts w:ascii="Open Sans Light" w:hAnsi="Open Sans Light" w:cs="Gisha"/>
            <w:b/>
            <w:bCs/>
            <w:sz w:val="22"/>
            <w:szCs w:val="22"/>
            <w:lang w:val="es-ES"/>
          </w:rPr>
          <w:t>ofrecen sus viviendas que aceptan el pago con Bitcoins</w:t>
        </w:r>
      </w:hyperlink>
      <w:r w:rsidR="00BF1FCD">
        <w:rPr>
          <w:rFonts w:ascii="Open Sans Light" w:hAnsi="Open Sans Light" w:cs="Gisha"/>
          <w:sz w:val="22"/>
          <w:szCs w:val="22"/>
          <w:lang w:val="es-ES"/>
        </w:rPr>
        <w:t xml:space="preserve">. </w:t>
      </w:r>
    </w:p>
    <w:p w14:paraId="01E42CB6" w14:textId="41C9A6BE" w:rsidR="00236128" w:rsidRDefault="004248EC" w:rsidP="00EE501B">
      <w:pPr>
        <w:autoSpaceDE w:val="0"/>
        <w:autoSpaceDN w:val="0"/>
        <w:adjustRightInd w:val="0"/>
        <w:ind w:left="-1134"/>
        <w:jc w:val="both"/>
        <w:rPr>
          <w:rFonts w:ascii="Open Sans Light" w:hAnsi="Open Sans Light" w:cs="Gisha"/>
          <w:sz w:val="22"/>
          <w:szCs w:val="22"/>
          <w:lang w:val="es-ES"/>
        </w:rPr>
      </w:pPr>
      <w:r>
        <w:rPr>
          <w:rFonts w:eastAsia="Times New Roman" w:cs="Times New Roman"/>
          <w:noProof/>
          <w:lang w:val="es-ES" w:eastAsia="es-ES" w:bidi="ks-Deva"/>
        </w:rPr>
        <w:drawing>
          <wp:anchor distT="0" distB="0" distL="114300" distR="114300" simplePos="0" relativeHeight="251661312" behindDoc="0" locked="0" layoutInCell="1" allowOverlap="1" wp14:anchorId="5E229A75" wp14:editId="07B091C4">
            <wp:simplePos x="0" y="0"/>
            <wp:positionH relativeFrom="column">
              <wp:posOffset>-752475</wp:posOffset>
            </wp:positionH>
            <wp:positionV relativeFrom="paragraph">
              <wp:posOffset>197485</wp:posOffset>
            </wp:positionV>
            <wp:extent cx="3324225" cy="2533015"/>
            <wp:effectExtent l="0" t="0" r="9525" b="63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et_bitcoins.jpg"/>
                    <pic:cNvPicPr/>
                  </pic:nvPicPr>
                  <pic:blipFill>
                    <a:blip r:embed="rId13">
                      <a:extLst>
                        <a:ext uri="{28A0092B-C50C-407E-A947-70E740481C1C}">
                          <a14:useLocalDpi xmlns:a14="http://schemas.microsoft.com/office/drawing/2010/main" val="0"/>
                        </a:ext>
                      </a:extLst>
                    </a:blip>
                    <a:stretch>
                      <a:fillRect/>
                    </a:stretch>
                  </pic:blipFill>
                  <pic:spPr>
                    <a:xfrm>
                      <a:off x="0" y="0"/>
                      <a:ext cx="3324225" cy="2533015"/>
                    </a:xfrm>
                    <a:prstGeom prst="rect">
                      <a:avLst/>
                    </a:prstGeom>
                  </pic:spPr>
                </pic:pic>
              </a:graphicData>
            </a:graphic>
            <wp14:sizeRelH relativeFrom="page">
              <wp14:pctWidth>0</wp14:pctWidth>
            </wp14:sizeRelH>
            <wp14:sizeRelV relativeFrom="page">
              <wp14:pctHeight>0</wp14:pctHeight>
            </wp14:sizeRelV>
          </wp:anchor>
        </w:drawing>
      </w:r>
    </w:p>
    <w:p w14:paraId="2EF80781" w14:textId="1E60D8E8" w:rsidR="00236128" w:rsidRDefault="006B539E" w:rsidP="006B539E">
      <w:pPr>
        <w:autoSpaceDE w:val="0"/>
        <w:autoSpaceDN w:val="0"/>
        <w:adjustRightInd w:val="0"/>
        <w:ind w:left="-1134"/>
        <w:jc w:val="both"/>
        <w:rPr>
          <w:rFonts w:ascii="Open Sans Light" w:hAnsi="Open Sans Light" w:cs="Gisha"/>
          <w:sz w:val="22"/>
          <w:szCs w:val="22"/>
          <w:lang w:val="es-ES"/>
        </w:rPr>
      </w:pPr>
      <w:r w:rsidRPr="006B539E">
        <w:rPr>
          <w:rFonts w:ascii="Open Sans Light" w:hAnsi="Open Sans Light" w:cs="Gisha"/>
          <w:sz w:val="22"/>
          <w:szCs w:val="22"/>
          <w:lang w:val="es-ES"/>
        </w:rPr>
        <w:t xml:space="preserve">Algunos propietarios </w:t>
      </w:r>
      <w:r w:rsidR="00236128">
        <w:rPr>
          <w:rFonts w:ascii="Open Sans Light" w:hAnsi="Open Sans Light" w:cs="Gisha"/>
          <w:sz w:val="22"/>
          <w:szCs w:val="22"/>
          <w:lang w:val="es-ES"/>
        </w:rPr>
        <w:t xml:space="preserve">que tienen su vivienda a la venta, consideran que la </w:t>
      </w:r>
      <w:r w:rsidRPr="006B539E">
        <w:rPr>
          <w:rFonts w:ascii="Open Sans Light" w:hAnsi="Open Sans Light" w:cs="Gisha"/>
          <w:sz w:val="22"/>
          <w:szCs w:val="22"/>
          <w:lang w:val="es-ES"/>
        </w:rPr>
        <w:t xml:space="preserve">consolidación del </w:t>
      </w:r>
      <w:proofErr w:type="spellStart"/>
      <w:r w:rsidRPr="006B539E">
        <w:rPr>
          <w:rFonts w:ascii="Open Sans Light" w:hAnsi="Open Sans Light" w:cs="Gisha"/>
          <w:sz w:val="22"/>
          <w:szCs w:val="22"/>
          <w:lang w:val="es-ES"/>
        </w:rPr>
        <w:t>Bitcoin</w:t>
      </w:r>
      <w:proofErr w:type="spellEnd"/>
      <w:r w:rsidRPr="006B539E">
        <w:rPr>
          <w:rFonts w:ascii="Open Sans Light" w:hAnsi="Open Sans Light" w:cs="Gisha"/>
          <w:sz w:val="22"/>
          <w:szCs w:val="22"/>
          <w:lang w:val="es-ES"/>
        </w:rPr>
        <w:t xml:space="preserve"> es solo una cuestión de tiempo. </w:t>
      </w:r>
      <w:r w:rsidR="00236128">
        <w:rPr>
          <w:rFonts w:ascii="Open Sans Light" w:hAnsi="Open Sans Light" w:cs="Gisha"/>
          <w:sz w:val="22"/>
          <w:szCs w:val="22"/>
          <w:lang w:val="es-ES"/>
        </w:rPr>
        <w:t xml:space="preserve">De hecho, un propietario que tiene una vivienda en </w:t>
      </w:r>
      <w:hyperlink r:id="rId14" w:history="1">
        <w:proofErr w:type="spellStart"/>
        <w:r w:rsidR="00236128" w:rsidRPr="00F754BC">
          <w:rPr>
            <w:rStyle w:val="Hipervnculo"/>
            <w:rFonts w:ascii="Open Sans Light" w:hAnsi="Open Sans Light" w:cs="Gisha"/>
            <w:b/>
            <w:bCs/>
            <w:sz w:val="22"/>
            <w:szCs w:val="22"/>
            <w:lang w:val="es-ES"/>
          </w:rPr>
          <w:t>fotocasa</w:t>
        </w:r>
        <w:proofErr w:type="spellEnd"/>
      </w:hyperlink>
      <w:r w:rsidR="00236128">
        <w:rPr>
          <w:rFonts w:ascii="Open Sans Light" w:hAnsi="Open Sans Light" w:cs="Gisha"/>
          <w:sz w:val="22"/>
          <w:szCs w:val="22"/>
          <w:lang w:val="es-ES"/>
        </w:rPr>
        <w:t xml:space="preserve"> y que </w:t>
      </w:r>
      <w:hyperlink r:id="rId15" w:history="1">
        <w:r w:rsidR="00236128" w:rsidRPr="00BC5C5D">
          <w:rPr>
            <w:rStyle w:val="Hipervnculo"/>
            <w:rFonts w:ascii="Open Sans Light" w:hAnsi="Open Sans Light" w:cs="Gisha"/>
            <w:b/>
            <w:bCs/>
            <w:sz w:val="22"/>
            <w:szCs w:val="22"/>
            <w:lang w:val="es-ES"/>
          </w:rPr>
          <w:t xml:space="preserve">sólo acepta el pago por </w:t>
        </w:r>
        <w:proofErr w:type="spellStart"/>
        <w:r w:rsidR="00236128" w:rsidRPr="00BC5C5D">
          <w:rPr>
            <w:rStyle w:val="Hipervnculo"/>
            <w:rFonts w:ascii="Open Sans Light" w:hAnsi="Open Sans Light" w:cs="Gisha"/>
            <w:b/>
            <w:bCs/>
            <w:sz w:val="22"/>
            <w:szCs w:val="22"/>
            <w:lang w:val="es-ES"/>
          </w:rPr>
          <w:t>Bitcoin</w:t>
        </w:r>
        <w:proofErr w:type="spellEnd"/>
      </w:hyperlink>
      <w:r w:rsidR="00236128">
        <w:rPr>
          <w:rFonts w:ascii="Open Sans Light" w:hAnsi="Open Sans Light" w:cs="Gisha"/>
          <w:sz w:val="22"/>
          <w:szCs w:val="22"/>
          <w:lang w:val="es-ES"/>
        </w:rPr>
        <w:t xml:space="preserve"> explica “creo firmemente, </w:t>
      </w:r>
      <w:r w:rsidRPr="006B539E">
        <w:rPr>
          <w:rFonts w:ascii="Open Sans Light" w:hAnsi="Open Sans Light" w:cs="Gisha"/>
          <w:sz w:val="22"/>
          <w:szCs w:val="22"/>
          <w:lang w:val="es-ES"/>
        </w:rPr>
        <w:t>con independencia de los altibajos que tendr</w:t>
      </w:r>
      <w:r w:rsidRPr="006B539E">
        <w:rPr>
          <w:rFonts w:ascii="Open Sans Light" w:hAnsi="Open Sans Light" w:cs="Open Sans Light"/>
          <w:sz w:val="22"/>
          <w:szCs w:val="22"/>
          <w:lang w:val="es-ES"/>
        </w:rPr>
        <w:t>á</w:t>
      </w:r>
      <w:r w:rsidRPr="006B539E">
        <w:rPr>
          <w:rFonts w:ascii="Open Sans Light" w:hAnsi="Open Sans Light" w:cs="Gisha"/>
          <w:sz w:val="22"/>
          <w:szCs w:val="22"/>
          <w:lang w:val="es-ES"/>
        </w:rPr>
        <w:t xml:space="preserve"> la cotizaci</w:t>
      </w:r>
      <w:r w:rsidRPr="006B539E">
        <w:rPr>
          <w:rFonts w:ascii="Open Sans Light" w:hAnsi="Open Sans Light" w:cs="Open Sans Light"/>
          <w:sz w:val="22"/>
          <w:szCs w:val="22"/>
          <w:lang w:val="es-ES"/>
        </w:rPr>
        <w:t>ó</w:t>
      </w:r>
      <w:r w:rsidRPr="006B539E">
        <w:rPr>
          <w:rFonts w:ascii="Open Sans Light" w:hAnsi="Open Sans Light" w:cs="Gisha"/>
          <w:sz w:val="22"/>
          <w:szCs w:val="22"/>
          <w:lang w:val="es-ES"/>
        </w:rPr>
        <w:t>n en el tiempo</w:t>
      </w:r>
      <w:r w:rsidR="00236128">
        <w:rPr>
          <w:rFonts w:ascii="Arial" w:hAnsi="Arial" w:cs="Arial"/>
          <w:sz w:val="22"/>
          <w:szCs w:val="22"/>
          <w:lang w:val="es-ES"/>
        </w:rPr>
        <w:t xml:space="preserve">, </w:t>
      </w:r>
      <w:r w:rsidRPr="006B539E">
        <w:rPr>
          <w:rFonts w:ascii="Open Sans Light" w:hAnsi="Open Sans Light" w:cs="Gisha"/>
          <w:sz w:val="22"/>
          <w:szCs w:val="22"/>
          <w:lang w:val="es-ES"/>
        </w:rPr>
        <w:t xml:space="preserve">que las </w:t>
      </w:r>
      <w:proofErr w:type="spellStart"/>
      <w:r w:rsidRPr="006B539E">
        <w:rPr>
          <w:rFonts w:ascii="Open Sans Light" w:hAnsi="Open Sans Light" w:cs="Gisha"/>
          <w:sz w:val="22"/>
          <w:szCs w:val="22"/>
          <w:lang w:val="es-ES"/>
        </w:rPr>
        <w:t>criptomonedas</w:t>
      </w:r>
      <w:proofErr w:type="spellEnd"/>
      <w:r w:rsidRPr="006B539E">
        <w:rPr>
          <w:rFonts w:ascii="Open Sans Light" w:hAnsi="Open Sans Light" w:cs="Gisha"/>
          <w:sz w:val="22"/>
          <w:szCs w:val="22"/>
          <w:lang w:val="es-ES"/>
        </w:rPr>
        <w:t xml:space="preserve"> son el futuro en una economía cada vez más globalizada en el mercado inmobiliario</w:t>
      </w:r>
      <w:r w:rsidR="00236128">
        <w:rPr>
          <w:rFonts w:ascii="Open Sans Light" w:hAnsi="Open Sans Light" w:cs="Gisha"/>
          <w:sz w:val="22"/>
          <w:szCs w:val="22"/>
          <w:lang w:val="es-ES"/>
        </w:rPr>
        <w:t>”</w:t>
      </w:r>
      <w:r w:rsidRPr="006B539E">
        <w:rPr>
          <w:rFonts w:ascii="Open Sans Light" w:hAnsi="Open Sans Light" w:cs="Gisha"/>
          <w:sz w:val="22"/>
          <w:szCs w:val="22"/>
          <w:lang w:val="es-ES"/>
        </w:rPr>
        <w:t xml:space="preserve">. </w:t>
      </w:r>
    </w:p>
    <w:p w14:paraId="7E0E082A" w14:textId="6FCC18FD" w:rsidR="006B539E" w:rsidRPr="006B539E" w:rsidRDefault="006B539E" w:rsidP="006B539E">
      <w:pPr>
        <w:autoSpaceDE w:val="0"/>
        <w:autoSpaceDN w:val="0"/>
        <w:adjustRightInd w:val="0"/>
        <w:ind w:left="-1134"/>
        <w:jc w:val="both"/>
        <w:rPr>
          <w:rFonts w:ascii="Open Sans Light" w:hAnsi="Open Sans Light" w:cs="Gisha"/>
          <w:sz w:val="22"/>
          <w:szCs w:val="22"/>
          <w:lang w:val="es-ES"/>
        </w:rPr>
      </w:pPr>
      <w:r w:rsidRPr="006B539E">
        <w:rPr>
          <w:rFonts w:ascii="Open Sans Light" w:hAnsi="Open Sans Light" w:cs="Gisha"/>
          <w:sz w:val="22"/>
          <w:szCs w:val="22"/>
          <w:lang w:val="es-ES"/>
        </w:rPr>
        <w:lastRenderedPageBreak/>
        <w:t xml:space="preserve">Situada en una de las mejores zonas residenciales de las Islas Canarias, en El Sauzal, en Santa Cruz de Tenerife, esta casa unifamiliar de 215 m2 y 700m2 de terreno con vistas al mar </w:t>
      </w:r>
      <w:r w:rsidRPr="00BC5C5D">
        <w:rPr>
          <w:rFonts w:ascii="Open Sans Light" w:hAnsi="Open Sans Light" w:cs="Gisha"/>
          <w:b/>
          <w:bCs/>
          <w:sz w:val="22"/>
          <w:szCs w:val="22"/>
          <w:lang w:val="es-ES"/>
        </w:rPr>
        <w:t xml:space="preserve">se puede adquirir únicamente mediante la </w:t>
      </w:r>
      <w:proofErr w:type="spellStart"/>
      <w:r w:rsidRPr="00BC5C5D">
        <w:rPr>
          <w:rFonts w:ascii="Open Sans Light" w:hAnsi="Open Sans Light" w:cs="Gisha"/>
          <w:b/>
          <w:bCs/>
          <w:sz w:val="22"/>
          <w:szCs w:val="22"/>
          <w:lang w:val="es-ES"/>
        </w:rPr>
        <w:t>criptomoneda</w:t>
      </w:r>
      <w:proofErr w:type="spellEnd"/>
      <w:r w:rsidRPr="00BC5C5D">
        <w:rPr>
          <w:rFonts w:ascii="Open Sans Light" w:hAnsi="Open Sans Light" w:cs="Gisha"/>
          <w:b/>
          <w:bCs/>
          <w:sz w:val="22"/>
          <w:szCs w:val="22"/>
          <w:lang w:val="es-ES"/>
        </w:rPr>
        <w:t xml:space="preserve"> por un precio de 45 Bitcoins</w:t>
      </w:r>
      <w:r w:rsidRPr="006B539E">
        <w:rPr>
          <w:rFonts w:ascii="Open Sans Light" w:hAnsi="Open Sans Light" w:cs="Gisha"/>
          <w:sz w:val="22"/>
          <w:szCs w:val="22"/>
          <w:lang w:val="es-ES"/>
        </w:rPr>
        <w:t xml:space="preserve"> (450.000€). </w:t>
      </w:r>
    </w:p>
    <w:p w14:paraId="7B5C32A2" w14:textId="77777777" w:rsidR="006B539E" w:rsidRPr="006B539E" w:rsidRDefault="006B539E" w:rsidP="006B539E">
      <w:pPr>
        <w:autoSpaceDE w:val="0"/>
        <w:autoSpaceDN w:val="0"/>
        <w:adjustRightInd w:val="0"/>
        <w:ind w:left="-1134"/>
        <w:jc w:val="both"/>
        <w:rPr>
          <w:rFonts w:ascii="Open Sans Light" w:hAnsi="Open Sans Light" w:cs="Gisha"/>
          <w:sz w:val="22"/>
          <w:szCs w:val="22"/>
          <w:lang w:val="es-ES"/>
        </w:rPr>
      </w:pPr>
    </w:p>
    <w:p w14:paraId="1B0F68F7" w14:textId="63462B15" w:rsidR="006B539E" w:rsidRPr="006B539E" w:rsidRDefault="006B539E" w:rsidP="006B539E">
      <w:pPr>
        <w:autoSpaceDE w:val="0"/>
        <w:autoSpaceDN w:val="0"/>
        <w:adjustRightInd w:val="0"/>
        <w:ind w:left="-1134"/>
        <w:jc w:val="both"/>
        <w:rPr>
          <w:rFonts w:ascii="Open Sans Light" w:hAnsi="Open Sans Light" w:cs="Gisha"/>
          <w:sz w:val="22"/>
          <w:szCs w:val="22"/>
          <w:lang w:val="es-ES"/>
        </w:rPr>
      </w:pPr>
      <w:r w:rsidRPr="006B539E">
        <w:rPr>
          <w:rFonts w:ascii="Open Sans Light" w:hAnsi="Open Sans Light" w:cs="Gisha"/>
          <w:sz w:val="22"/>
          <w:szCs w:val="22"/>
          <w:lang w:val="es-ES"/>
        </w:rPr>
        <w:t>“El hecho de que en el último año la moneda virtual haya tenido una revalorización extraordinaria permite a quien haya invertido en ella hace solo unos meses poder comprar esta propiedad a un precio muy por debajo del precio que hoy tiene al cambio en euros. Por ejemplo, para quien haya invertido en marzo 2017 los 45 Bitcoins a los que vendo la casa significará poder adquirir la propiedad por sólo 112.000 euros. Y no digamos ya si las ha comprado hace un año, en tal caso este chalet le costaría 44.000€”, explic</w:t>
      </w:r>
      <w:r w:rsidR="00BC5C5D">
        <w:rPr>
          <w:rFonts w:ascii="Open Sans Light" w:hAnsi="Open Sans Light" w:cs="Gisha"/>
          <w:sz w:val="22"/>
          <w:szCs w:val="22"/>
          <w:lang w:val="es-ES"/>
        </w:rPr>
        <w:t xml:space="preserve">a </w:t>
      </w:r>
      <w:hyperlink r:id="rId16" w:history="1">
        <w:r w:rsidR="00BC5C5D" w:rsidRPr="00BC5C5D">
          <w:rPr>
            <w:rStyle w:val="Hipervnculo"/>
            <w:rFonts w:ascii="Open Sans Light" w:hAnsi="Open Sans Light" w:cs="Gisha"/>
            <w:b/>
            <w:bCs/>
            <w:sz w:val="22"/>
            <w:szCs w:val="22"/>
            <w:lang w:val="es-ES"/>
          </w:rPr>
          <w:t>el propietario de la vivienda de las Islas Canarias</w:t>
        </w:r>
      </w:hyperlink>
      <w:r w:rsidR="00BC5C5D">
        <w:rPr>
          <w:rFonts w:ascii="Open Sans Light" w:hAnsi="Open Sans Light" w:cs="Gisha"/>
          <w:sz w:val="22"/>
          <w:szCs w:val="22"/>
          <w:lang w:val="es-ES"/>
        </w:rPr>
        <w:t>.</w:t>
      </w:r>
    </w:p>
    <w:p w14:paraId="393A85CD" w14:textId="77777777" w:rsidR="006B539E" w:rsidRPr="006B539E" w:rsidRDefault="006B539E" w:rsidP="006B539E">
      <w:pPr>
        <w:autoSpaceDE w:val="0"/>
        <w:autoSpaceDN w:val="0"/>
        <w:adjustRightInd w:val="0"/>
        <w:ind w:left="-1134"/>
        <w:jc w:val="both"/>
        <w:rPr>
          <w:rFonts w:ascii="Open Sans Light" w:hAnsi="Open Sans Light" w:cs="Gisha"/>
          <w:sz w:val="22"/>
          <w:szCs w:val="22"/>
          <w:lang w:val="es-ES"/>
        </w:rPr>
      </w:pPr>
    </w:p>
    <w:p w14:paraId="152BDA8C" w14:textId="77777777" w:rsidR="006B539E" w:rsidRDefault="006B539E" w:rsidP="006B539E">
      <w:pPr>
        <w:autoSpaceDE w:val="0"/>
        <w:autoSpaceDN w:val="0"/>
        <w:adjustRightInd w:val="0"/>
        <w:ind w:left="-1134"/>
        <w:jc w:val="both"/>
        <w:rPr>
          <w:rFonts w:ascii="Open Sans Light" w:hAnsi="Open Sans Light" w:cs="Gisha"/>
          <w:sz w:val="22"/>
          <w:szCs w:val="22"/>
          <w:lang w:val="es-ES"/>
        </w:rPr>
      </w:pPr>
      <w:r w:rsidRPr="006B539E">
        <w:rPr>
          <w:rFonts w:ascii="Open Sans Light" w:hAnsi="Open Sans Light" w:cs="Gisha"/>
          <w:sz w:val="22"/>
          <w:szCs w:val="22"/>
          <w:lang w:val="es-ES"/>
        </w:rPr>
        <w:t xml:space="preserve">Ante el temor de que su valor no se mantenga en un futuro, la compra de viviendas mediante esta fórmula puede ser una oportunidad única para que los dueños de Bitcoins aprovechen su inversión y recojan los beneficios en forma de una propiedad. </w:t>
      </w:r>
    </w:p>
    <w:p w14:paraId="772C93EF" w14:textId="77777777" w:rsidR="00F74B6E" w:rsidRDefault="00F74B6E" w:rsidP="006B539E">
      <w:pPr>
        <w:autoSpaceDE w:val="0"/>
        <w:autoSpaceDN w:val="0"/>
        <w:adjustRightInd w:val="0"/>
        <w:ind w:left="-1134"/>
        <w:jc w:val="both"/>
        <w:rPr>
          <w:rFonts w:ascii="Open Sans Light" w:hAnsi="Open Sans Light" w:cs="Gisha"/>
          <w:sz w:val="22"/>
          <w:szCs w:val="22"/>
          <w:lang w:val="es-ES"/>
        </w:rPr>
      </w:pPr>
    </w:p>
    <w:p w14:paraId="0BAD37CD" w14:textId="7DB9B58C" w:rsidR="00BC2E5D" w:rsidRDefault="00BC2E5D" w:rsidP="0038650F">
      <w:pPr>
        <w:autoSpaceDE w:val="0"/>
        <w:autoSpaceDN w:val="0"/>
        <w:adjustRightInd w:val="0"/>
        <w:ind w:left="-1134"/>
        <w:jc w:val="both"/>
        <w:rPr>
          <w:rFonts w:ascii="Open Sans Light" w:hAnsi="Open Sans Light" w:cs="Gisha"/>
          <w:sz w:val="22"/>
          <w:szCs w:val="22"/>
          <w:lang w:val="es-ES"/>
        </w:rPr>
      </w:pPr>
      <w:r>
        <w:rPr>
          <w:rFonts w:ascii="Open Sans Light" w:hAnsi="Open Sans Light" w:cs="Gisha"/>
          <w:sz w:val="22"/>
          <w:szCs w:val="22"/>
          <w:lang w:val="es-ES"/>
        </w:rPr>
        <w:t xml:space="preserve">“Aún </w:t>
      </w:r>
      <w:r w:rsidRPr="00BC2E5D">
        <w:rPr>
          <w:rFonts w:ascii="Open Sans Light" w:hAnsi="Open Sans Light" w:cs="Gisha"/>
          <w:sz w:val="22"/>
          <w:szCs w:val="22"/>
          <w:lang w:val="es-ES"/>
        </w:rPr>
        <w:t xml:space="preserve">es incipiente, pero estamos notando que comienzan a ofertarse viviendas que aceptan el pago total o parcial en este tipo de moneda como consecuencia de su revalorización y el interés que despierta en </w:t>
      </w:r>
      <w:r>
        <w:rPr>
          <w:rFonts w:ascii="Open Sans Light" w:hAnsi="Open Sans Light" w:cs="Gisha"/>
          <w:sz w:val="22"/>
          <w:szCs w:val="22"/>
          <w:lang w:val="es-ES"/>
        </w:rPr>
        <w:t xml:space="preserve">determinados inversores”, explica Beatriz Toribio, directora de Estudios de </w:t>
      </w:r>
      <w:hyperlink r:id="rId17" w:history="1">
        <w:proofErr w:type="spellStart"/>
        <w:r w:rsidRPr="00F754BC">
          <w:rPr>
            <w:rStyle w:val="Hipervnculo"/>
            <w:rFonts w:ascii="Open Sans Light" w:hAnsi="Open Sans Light" w:cs="Gisha"/>
            <w:b/>
            <w:bCs/>
            <w:sz w:val="22"/>
            <w:szCs w:val="22"/>
            <w:lang w:val="es-ES"/>
          </w:rPr>
          <w:t>fotocasa</w:t>
        </w:r>
        <w:proofErr w:type="spellEnd"/>
      </w:hyperlink>
      <w:r>
        <w:rPr>
          <w:rFonts w:ascii="Open Sans Light" w:hAnsi="Open Sans Light" w:cs="Gisha"/>
          <w:sz w:val="22"/>
          <w:szCs w:val="22"/>
          <w:lang w:val="es-ES"/>
        </w:rPr>
        <w:t xml:space="preserve">. </w:t>
      </w:r>
    </w:p>
    <w:p w14:paraId="0F426B39" w14:textId="77777777" w:rsidR="00BC2E5D" w:rsidRDefault="00BC2E5D" w:rsidP="0038650F">
      <w:pPr>
        <w:autoSpaceDE w:val="0"/>
        <w:autoSpaceDN w:val="0"/>
        <w:adjustRightInd w:val="0"/>
        <w:ind w:left="-1134"/>
        <w:jc w:val="both"/>
        <w:rPr>
          <w:rFonts w:ascii="Open Sans Light" w:hAnsi="Open Sans Light" w:cs="Gisha"/>
          <w:sz w:val="22"/>
          <w:szCs w:val="22"/>
          <w:lang w:val="es-ES"/>
        </w:rPr>
      </w:pPr>
    </w:p>
    <w:p w14:paraId="6EC9C434" w14:textId="224BB10A" w:rsidR="0029378D" w:rsidRDefault="006B539E" w:rsidP="00BC2E5D">
      <w:pPr>
        <w:autoSpaceDE w:val="0"/>
        <w:autoSpaceDN w:val="0"/>
        <w:adjustRightInd w:val="0"/>
        <w:ind w:left="-1134"/>
        <w:jc w:val="both"/>
        <w:rPr>
          <w:rFonts w:ascii="Open Sans Light" w:hAnsi="Open Sans Light" w:cs="Gisha"/>
          <w:sz w:val="22"/>
          <w:szCs w:val="22"/>
          <w:lang w:val="es-ES"/>
        </w:rPr>
      </w:pPr>
      <w:r w:rsidRPr="00484DE9">
        <w:rPr>
          <w:rFonts w:ascii="Open Sans Light" w:hAnsi="Open Sans Light" w:cs="Gisha"/>
          <w:sz w:val="22"/>
          <w:szCs w:val="22"/>
          <w:lang w:val="es-ES"/>
        </w:rPr>
        <w:t xml:space="preserve">Aunque el público en general aún no confía </w:t>
      </w:r>
      <w:r w:rsidR="00BC2E5D">
        <w:rPr>
          <w:rFonts w:ascii="Open Sans Light" w:hAnsi="Open Sans Light" w:cs="Gisha"/>
          <w:sz w:val="22"/>
          <w:szCs w:val="22"/>
          <w:lang w:val="es-ES"/>
        </w:rPr>
        <w:t xml:space="preserve">demasiado </w:t>
      </w:r>
      <w:r w:rsidRPr="00484DE9">
        <w:rPr>
          <w:rFonts w:ascii="Open Sans Light" w:hAnsi="Open Sans Light" w:cs="Gisha"/>
          <w:sz w:val="22"/>
          <w:szCs w:val="22"/>
          <w:lang w:val="es-ES"/>
        </w:rPr>
        <w:t xml:space="preserve">en el valor del </w:t>
      </w:r>
      <w:proofErr w:type="spellStart"/>
      <w:r w:rsidRPr="00484DE9">
        <w:rPr>
          <w:rFonts w:ascii="Open Sans Light" w:hAnsi="Open Sans Light" w:cs="Gisha"/>
          <w:sz w:val="22"/>
          <w:szCs w:val="22"/>
          <w:lang w:val="es-ES"/>
        </w:rPr>
        <w:t>Bitcoin</w:t>
      </w:r>
      <w:proofErr w:type="spellEnd"/>
      <w:r w:rsidRPr="00484DE9">
        <w:rPr>
          <w:rFonts w:ascii="Open Sans Light" w:hAnsi="Open Sans Light" w:cs="Gisha"/>
          <w:sz w:val="22"/>
          <w:szCs w:val="22"/>
          <w:lang w:val="es-ES"/>
        </w:rPr>
        <w:t xml:space="preserve">, la apuesta por este tipo de venta en el mercado inmobiliario se basa también en la ampliación del número de </w:t>
      </w:r>
      <w:r w:rsidR="0038650F" w:rsidRPr="00484DE9">
        <w:rPr>
          <w:rFonts w:ascii="Open Sans Light" w:hAnsi="Open Sans Light" w:cs="Gisha"/>
          <w:sz w:val="22"/>
          <w:szCs w:val="22"/>
          <w:lang w:val="es-ES"/>
        </w:rPr>
        <w:t xml:space="preserve">potenciales </w:t>
      </w:r>
      <w:r w:rsidRPr="00484DE9">
        <w:rPr>
          <w:rFonts w:ascii="Open Sans Light" w:hAnsi="Open Sans Light" w:cs="Gisha"/>
          <w:sz w:val="22"/>
          <w:szCs w:val="22"/>
          <w:lang w:val="es-ES"/>
        </w:rPr>
        <w:t xml:space="preserve">compradores a nivel internacional y </w:t>
      </w:r>
      <w:r w:rsidR="0038650F" w:rsidRPr="00484DE9">
        <w:rPr>
          <w:rFonts w:ascii="Open Sans Light" w:hAnsi="Open Sans Light" w:cs="Gisha"/>
          <w:sz w:val="22"/>
          <w:szCs w:val="22"/>
          <w:lang w:val="es-ES"/>
        </w:rPr>
        <w:t xml:space="preserve">al aumento de la compra de inmuebles </w:t>
      </w:r>
      <w:r w:rsidRPr="00484DE9">
        <w:rPr>
          <w:rFonts w:ascii="Open Sans Light" w:hAnsi="Open Sans Light" w:cs="Gisha"/>
          <w:sz w:val="22"/>
          <w:szCs w:val="22"/>
          <w:lang w:val="es-ES"/>
        </w:rPr>
        <w:t>por esta vía, ya que los inversores extranjeros se ahorran la comisión de cambiar divisas</w:t>
      </w:r>
      <w:r w:rsidR="00BC2E5D">
        <w:rPr>
          <w:rFonts w:ascii="Open Sans Light" w:hAnsi="Open Sans Light" w:cs="Gisha"/>
          <w:sz w:val="22"/>
          <w:szCs w:val="22"/>
          <w:lang w:val="es-ES"/>
        </w:rPr>
        <w:t xml:space="preserve">. En este sentido, el propietario de la vivienda asegura que “el tema de los extranjeros es </w:t>
      </w:r>
      <w:r w:rsidR="002D5FA5" w:rsidRPr="00484DE9">
        <w:rPr>
          <w:rFonts w:ascii="Open Sans Light" w:hAnsi="Open Sans Light" w:cs="Gisha"/>
          <w:sz w:val="22"/>
          <w:szCs w:val="22"/>
          <w:lang w:val="es-ES"/>
        </w:rPr>
        <w:t xml:space="preserve">especialmente relevante </w:t>
      </w:r>
      <w:r w:rsidR="00BC2E5D">
        <w:rPr>
          <w:rFonts w:ascii="Open Sans Light" w:hAnsi="Open Sans Light" w:cs="Gisha"/>
          <w:sz w:val="22"/>
          <w:szCs w:val="22"/>
          <w:lang w:val="es-ES"/>
        </w:rPr>
        <w:t>con</w:t>
      </w:r>
      <w:r w:rsidR="002D5FA5" w:rsidRPr="00484DE9">
        <w:rPr>
          <w:rFonts w:ascii="Open Sans Light" w:hAnsi="Open Sans Light" w:cs="Gisha"/>
          <w:sz w:val="22"/>
          <w:szCs w:val="22"/>
          <w:lang w:val="es-ES"/>
        </w:rPr>
        <w:t xml:space="preserve"> las transacciones de Bitcoins y es la posibilidad de que vaya dirigido a un mercado i</w:t>
      </w:r>
      <w:r w:rsidR="00D8456D" w:rsidRPr="00484DE9">
        <w:rPr>
          <w:rFonts w:ascii="Open Sans Light" w:hAnsi="Open Sans Light" w:cs="Gisha"/>
          <w:sz w:val="22"/>
          <w:szCs w:val="22"/>
          <w:lang w:val="es-ES"/>
        </w:rPr>
        <w:t xml:space="preserve">nternacional y no sólo local: </w:t>
      </w:r>
      <w:r w:rsidRPr="00484DE9">
        <w:rPr>
          <w:rFonts w:ascii="Open Sans Light" w:hAnsi="Open Sans Light" w:cs="Gisha"/>
          <w:sz w:val="22"/>
          <w:szCs w:val="22"/>
          <w:lang w:val="es-ES"/>
        </w:rPr>
        <w:t xml:space="preserve">el comprador de la casa puede ser </w:t>
      </w:r>
      <w:r w:rsidR="00F74B6E" w:rsidRPr="00484DE9">
        <w:rPr>
          <w:rFonts w:ascii="Open Sans Light" w:hAnsi="Open Sans Light" w:cs="Gisha"/>
          <w:sz w:val="22"/>
          <w:szCs w:val="22"/>
          <w:lang w:val="es-ES"/>
        </w:rPr>
        <w:t>de nacionalidad china, rusa</w:t>
      </w:r>
      <w:r w:rsidRPr="00484DE9">
        <w:rPr>
          <w:rFonts w:ascii="Open Sans Light" w:hAnsi="Open Sans Light" w:cs="Gisha"/>
          <w:sz w:val="22"/>
          <w:szCs w:val="22"/>
          <w:lang w:val="es-ES"/>
        </w:rPr>
        <w:t>, español</w:t>
      </w:r>
      <w:r w:rsidR="00F74B6E" w:rsidRPr="00484DE9">
        <w:rPr>
          <w:rFonts w:ascii="Open Sans Light" w:hAnsi="Open Sans Light" w:cs="Gisha"/>
          <w:sz w:val="22"/>
          <w:szCs w:val="22"/>
          <w:lang w:val="es-ES"/>
        </w:rPr>
        <w:t>a, coreana</w:t>
      </w:r>
      <w:r w:rsidRPr="00484DE9">
        <w:rPr>
          <w:rFonts w:ascii="Open Sans Light" w:hAnsi="Open Sans Light" w:cs="Gisha"/>
          <w:sz w:val="22"/>
          <w:szCs w:val="22"/>
          <w:lang w:val="es-ES"/>
        </w:rPr>
        <w:t xml:space="preserve">, etc. </w:t>
      </w:r>
      <w:r w:rsidRPr="00484DE9">
        <w:rPr>
          <w:rFonts w:ascii="Open Sans Light" w:hAnsi="Open Sans Light" w:cs="Gisha"/>
          <w:b/>
          <w:bCs/>
          <w:sz w:val="22"/>
          <w:szCs w:val="22"/>
          <w:lang w:val="es-ES"/>
        </w:rPr>
        <w:t xml:space="preserve">El volumen de inversores en </w:t>
      </w:r>
      <w:proofErr w:type="spellStart"/>
      <w:r w:rsidRPr="00484DE9">
        <w:rPr>
          <w:rFonts w:ascii="Open Sans Light" w:hAnsi="Open Sans Light" w:cs="Gisha"/>
          <w:b/>
          <w:bCs/>
          <w:sz w:val="22"/>
          <w:szCs w:val="22"/>
          <w:lang w:val="es-ES"/>
        </w:rPr>
        <w:t>criptomonedas</w:t>
      </w:r>
      <w:proofErr w:type="spellEnd"/>
      <w:r w:rsidRPr="00484DE9">
        <w:rPr>
          <w:rFonts w:ascii="Open Sans Light" w:hAnsi="Open Sans Light" w:cs="Gisha"/>
          <w:b/>
          <w:bCs/>
          <w:sz w:val="22"/>
          <w:szCs w:val="22"/>
          <w:lang w:val="es-ES"/>
        </w:rPr>
        <w:t xml:space="preserve"> es mundial</w:t>
      </w:r>
      <w:r w:rsidR="002D5FA5" w:rsidRPr="00484DE9">
        <w:rPr>
          <w:rFonts w:ascii="Open Sans Light" w:hAnsi="Open Sans Light" w:cs="Gisha"/>
          <w:sz w:val="22"/>
          <w:szCs w:val="22"/>
          <w:lang w:val="es-ES"/>
        </w:rPr>
        <w:t>”</w:t>
      </w:r>
      <w:r w:rsidR="00BC2E5D">
        <w:rPr>
          <w:rFonts w:ascii="Open Sans Light" w:hAnsi="Open Sans Light" w:cs="Gisha"/>
          <w:sz w:val="22"/>
          <w:szCs w:val="22"/>
          <w:lang w:val="es-ES"/>
        </w:rPr>
        <w:t>.</w:t>
      </w:r>
    </w:p>
    <w:p w14:paraId="6F17BEDA" w14:textId="77777777" w:rsidR="00484DE9" w:rsidRDefault="00484DE9" w:rsidP="00484DE9"/>
    <w:p w14:paraId="3C2AA1CE" w14:textId="77777777" w:rsidR="00F74B6E" w:rsidRDefault="00F74B6E" w:rsidP="00AA09F4">
      <w:pPr>
        <w:autoSpaceDE w:val="0"/>
        <w:autoSpaceDN w:val="0"/>
        <w:adjustRightInd w:val="0"/>
        <w:ind w:left="-1134"/>
        <w:jc w:val="both"/>
        <w:rPr>
          <w:rFonts w:ascii="Open Sans Light" w:hAnsi="Open Sans Light" w:cs="Gisha"/>
          <w:sz w:val="22"/>
          <w:szCs w:val="22"/>
          <w:lang w:val="es-ES"/>
        </w:rPr>
      </w:pPr>
    </w:p>
    <w:p w14:paraId="4CD398D6" w14:textId="77777777" w:rsidR="00BC2E5D" w:rsidRDefault="00BC2E5D" w:rsidP="00AA09F4">
      <w:pPr>
        <w:autoSpaceDE w:val="0"/>
        <w:autoSpaceDN w:val="0"/>
        <w:adjustRightInd w:val="0"/>
        <w:ind w:left="-1134"/>
        <w:jc w:val="both"/>
        <w:rPr>
          <w:rFonts w:ascii="Open Sans Light" w:hAnsi="Open Sans Light" w:cs="Gisha"/>
          <w:sz w:val="22"/>
          <w:szCs w:val="22"/>
          <w:lang w:val="es-ES"/>
        </w:rPr>
      </w:pPr>
    </w:p>
    <w:p w14:paraId="6C9B192A" w14:textId="77777777" w:rsidR="00BC2E5D" w:rsidRDefault="00BC2E5D" w:rsidP="00AA09F4">
      <w:pPr>
        <w:autoSpaceDE w:val="0"/>
        <w:autoSpaceDN w:val="0"/>
        <w:adjustRightInd w:val="0"/>
        <w:ind w:left="-1134"/>
        <w:jc w:val="both"/>
        <w:rPr>
          <w:rFonts w:ascii="Open Sans Light" w:hAnsi="Open Sans Light" w:cs="Gisha"/>
          <w:sz w:val="22"/>
          <w:szCs w:val="22"/>
          <w:lang w:val="es-ES"/>
        </w:rPr>
      </w:pPr>
    </w:p>
    <w:p w14:paraId="31CB9C56" w14:textId="77777777" w:rsidR="00AD3BC9" w:rsidRPr="001606E5" w:rsidRDefault="00AD3BC9" w:rsidP="00AD3BC9">
      <w:pPr>
        <w:pStyle w:val="Cuerpo"/>
        <w:ind w:left="-1134"/>
        <w:jc w:val="right"/>
        <w:rPr>
          <w:rStyle w:val="Ninguno"/>
          <w:rFonts w:ascii="Open Sans Light" w:hAnsi="Open Sans Light" w:cs="Gisha"/>
          <w:b/>
          <w:color w:val="00AAAB"/>
        </w:rPr>
      </w:pPr>
      <w:r w:rsidRPr="001606E5">
        <w:rPr>
          <w:rStyle w:val="Ninguno"/>
          <w:rFonts w:ascii="Open Sans Light" w:hAnsi="Open Sans Light" w:cs="Gisha"/>
          <w:b/>
          <w:color w:val="00AAAB"/>
        </w:rPr>
        <w:t>Sobre fotocasa</w:t>
      </w:r>
    </w:p>
    <w:p w14:paraId="6B396868" w14:textId="77777777" w:rsidR="00AD3BC9" w:rsidRPr="00927974" w:rsidRDefault="00AD3BC9" w:rsidP="00AD3BC9">
      <w:pPr>
        <w:pStyle w:val="Cuerpo"/>
        <w:ind w:left="-1134"/>
        <w:jc w:val="both"/>
        <w:rPr>
          <w:rFonts w:ascii="Gill Sans MT" w:eastAsia="Gisha" w:hAnsi="Gill Sans MT" w:cs="Gisha"/>
          <w:lang w:val="es-ES_tradnl"/>
        </w:rPr>
      </w:pPr>
    </w:p>
    <w:p w14:paraId="14673D78" w14:textId="77777777" w:rsidR="00C947D6" w:rsidRDefault="00C947D6" w:rsidP="00C947D6">
      <w:pPr>
        <w:autoSpaceDE w:val="0"/>
        <w:autoSpaceDN w:val="0"/>
        <w:adjustRightInd w:val="0"/>
        <w:ind w:left="-1134"/>
        <w:jc w:val="both"/>
        <w:rPr>
          <w:rFonts w:ascii="Open Sans Light" w:hAnsi="Open Sans Light" w:cs="Gisha"/>
          <w:sz w:val="22"/>
          <w:szCs w:val="22"/>
          <w:lang w:val="es-ES"/>
        </w:rPr>
      </w:pPr>
      <w:r>
        <w:rPr>
          <w:rFonts w:ascii="Open Sans Light" w:hAnsi="Open Sans Light" w:cs="Gisha"/>
          <w:sz w:val="22"/>
          <w:szCs w:val="22"/>
          <w:lang w:val="es-ES"/>
        </w:rPr>
        <w:t xml:space="preserve">Portal inmobiliario que dispone de la mayor oferta del mercado, tanto inmuebles de segunda mano como promociones de obra nueva y alquiler. Cada mes genera un tráfico de </w:t>
      </w:r>
      <w:r>
        <w:rPr>
          <w:rFonts w:ascii="Open Sans Light" w:hAnsi="Open Sans Light" w:cs="Gisha"/>
          <w:b/>
          <w:bCs/>
          <w:sz w:val="22"/>
          <w:szCs w:val="22"/>
          <w:lang w:val="es-ES"/>
        </w:rPr>
        <w:t>20 millones de visitas al mes</w:t>
      </w:r>
      <w:r>
        <w:rPr>
          <w:rFonts w:ascii="Open Sans Light" w:hAnsi="Open Sans Light" w:cs="Gisha"/>
          <w:sz w:val="22"/>
          <w:szCs w:val="22"/>
          <w:lang w:val="es-ES"/>
        </w:rPr>
        <w:t xml:space="preserve"> (62% a través de dispositivos móviles) y </w:t>
      </w:r>
      <w:r>
        <w:rPr>
          <w:rFonts w:ascii="Open Sans Light" w:hAnsi="Open Sans Light" w:cs="Gisha"/>
          <w:b/>
          <w:bCs/>
          <w:sz w:val="22"/>
          <w:szCs w:val="22"/>
          <w:lang w:val="es-ES"/>
        </w:rPr>
        <w:t>650 millones de páginas vistas</w:t>
      </w:r>
      <w:r>
        <w:rPr>
          <w:rFonts w:ascii="Open Sans Light" w:hAnsi="Open Sans Light" w:cs="Gisha"/>
          <w:sz w:val="22"/>
          <w:szCs w:val="22"/>
          <w:lang w:val="es-ES"/>
        </w:rPr>
        <w:t xml:space="preserve"> y cada mes la visitan un </w:t>
      </w:r>
      <w:r>
        <w:rPr>
          <w:rFonts w:ascii="Open Sans Light" w:hAnsi="Open Sans Light" w:cs="Gisha"/>
          <w:b/>
          <w:bCs/>
          <w:sz w:val="22"/>
          <w:szCs w:val="22"/>
          <w:lang w:val="es-ES"/>
        </w:rPr>
        <w:t>promedio de 7 millones de usuarios</w:t>
      </w:r>
      <w:r>
        <w:rPr>
          <w:rFonts w:ascii="Open Sans Light" w:hAnsi="Open Sans Light" w:cs="Gisha"/>
          <w:sz w:val="22"/>
          <w:szCs w:val="22"/>
          <w:lang w:val="es-ES"/>
        </w:rPr>
        <w:t xml:space="preserve">. Mensualmente elabora el </w:t>
      </w:r>
      <w:hyperlink r:id="rId18" w:history="1">
        <w:r>
          <w:rPr>
            <w:rStyle w:val="Hipervnculo"/>
            <w:rFonts w:ascii="Open Sans Light" w:hAnsi="Open Sans Light" w:cs="Gisha"/>
            <w:i/>
            <w:iCs/>
            <w:sz w:val="22"/>
            <w:szCs w:val="22"/>
            <w:lang w:val="es-ES"/>
          </w:rPr>
          <w:t>índice inmobiliario fotocasa</w:t>
        </w:r>
      </w:hyperlink>
      <w:r>
        <w:rPr>
          <w:rFonts w:ascii="Open Sans Light" w:hAnsi="Open Sans Light" w:cs="Gisha"/>
          <w:sz w:val="22"/>
          <w:szCs w:val="22"/>
          <w:lang w:val="es-ES"/>
        </w:rPr>
        <w:t xml:space="preserve">, un informe de referencia sobre la evolución del precio medio de la vivienda en España, tanto en venta como en alquiler. </w:t>
      </w:r>
    </w:p>
    <w:p w14:paraId="57ADD66C" w14:textId="77777777" w:rsidR="00AD3BC9" w:rsidRPr="001606E5" w:rsidRDefault="00AD3BC9" w:rsidP="00AD3BC9">
      <w:pPr>
        <w:autoSpaceDE w:val="0"/>
        <w:autoSpaceDN w:val="0"/>
        <w:adjustRightInd w:val="0"/>
        <w:ind w:left="-1134"/>
        <w:jc w:val="both"/>
        <w:rPr>
          <w:rFonts w:ascii="Open Sans Light" w:hAnsi="Open Sans Light" w:cs="Gisha"/>
          <w:sz w:val="22"/>
          <w:szCs w:val="22"/>
          <w:lang w:val="es-ES"/>
        </w:rPr>
      </w:pPr>
    </w:p>
    <w:p w14:paraId="4307BF0E" w14:textId="77777777" w:rsidR="00AD3BC9" w:rsidRDefault="00293EA7" w:rsidP="00AD3BC9">
      <w:pPr>
        <w:autoSpaceDE w:val="0"/>
        <w:autoSpaceDN w:val="0"/>
        <w:adjustRightInd w:val="0"/>
        <w:ind w:left="-1134"/>
        <w:jc w:val="both"/>
        <w:rPr>
          <w:rFonts w:ascii="Open Sans Light" w:hAnsi="Open Sans Light" w:cs="Gisha"/>
          <w:sz w:val="22"/>
          <w:szCs w:val="22"/>
          <w:lang w:val="es-ES"/>
        </w:rPr>
      </w:pPr>
      <w:hyperlink r:id="rId19" w:history="1">
        <w:proofErr w:type="spellStart"/>
        <w:r w:rsidR="00AD3BC9" w:rsidRPr="001606E5">
          <w:rPr>
            <w:rStyle w:val="Hipervnculo"/>
            <w:rFonts w:ascii="Open Sans Light" w:hAnsi="Open Sans Light" w:cs="Gisha"/>
            <w:sz w:val="22"/>
            <w:szCs w:val="22"/>
            <w:lang w:val="es-ES"/>
          </w:rPr>
          <w:t>Fotocasa</w:t>
        </w:r>
        <w:proofErr w:type="spellEnd"/>
      </w:hyperlink>
      <w:r w:rsidR="00AD3BC9" w:rsidRPr="001606E5">
        <w:rPr>
          <w:rFonts w:ascii="Open Sans Light" w:hAnsi="Open Sans Light" w:cs="Gisha"/>
          <w:sz w:val="22"/>
          <w:szCs w:val="22"/>
          <w:lang w:val="es-ES"/>
        </w:rPr>
        <w:t xml:space="preserve"> pertenece a </w:t>
      </w:r>
      <w:hyperlink r:id="rId20" w:history="1">
        <w:proofErr w:type="spellStart"/>
        <w:r w:rsidR="00AD3BC9" w:rsidRPr="001606E5">
          <w:rPr>
            <w:rStyle w:val="Hipervnculo"/>
            <w:rFonts w:ascii="Open Sans Light" w:hAnsi="Open Sans Light" w:cs="Gisha"/>
            <w:sz w:val="22"/>
            <w:szCs w:val="22"/>
            <w:lang w:val="es-ES"/>
          </w:rPr>
          <w:t>Schibsted</w:t>
        </w:r>
        <w:proofErr w:type="spellEnd"/>
        <w:r w:rsidR="00AD3BC9" w:rsidRPr="001606E5">
          <w:rPr>
            <w:rStyle w:val="Hipervnculo"/>
            <w:rFonts w:ascii="Open Sans Light" w:hAnsi="Open Sans Light" w:cs="Gisha"/>
            <w:sz w:val="22"/>
            <w:szCs w:val="22"/>
            <w:lang w:val="es-ES"/>
          </w:rPr>
          <w:t xml:space="preserve"> </w:t>
        </w:r>
        <w:proofErr w:type="spellStart"/>
        <w:r w:rsidR="00AD3BC9" w:rsidRPr="001606E5">
          <w:rPr>
            <w:rStyle w:val="Hipervnculo"/>
            <w:rFonts w:ascii="Open Sans Light" w:hAnsi="Open Sans Light" w:cs="Gisha"/>
            <w:sz w:val="22"/>
            <w:szCs w:val="22"/>
            <w:lang w:val="es-ES"/>
          </w:rPr>
          <w:t>Spain</w:t>
        </w:r>
        <w:proofErr w:type="spellEnd"/>
      </w:hyperlink>
      <w:r w:rsidR="00AD3BC9" w:rsidRPr="001606E5">
        <w:rPr>
          <w:rFonts w:ascii="Open Sans Light" w:hAnsi="Open Sans Light" w:cs="Gisha"/>
          <w:sz w:val="22"/>
          <w:szCs w:val="22"/>
          <w:lang w:val="es-ES"/>
        </w:rPr>
        <w:t xml:space="preserve">, la compañía de anuncios clasificados y de ofertas de empleo más grande y </w:t>
      </w:r>
      <w:proofErr w:type="gramStart"/>
      <w:r w:rsidR="00AD3BC9" w:rsidRPr="001606E5">
        <w:rPr>
          <w:rFonts w:ascii="Open Sans Light" w:hAnsi="Open Sans Light" w:cs="Gisha"/>
          <w:sz w:val="22"/>
          <w:szCs w:val="22"/>
          <w:lang w:val="es-ES"/>
        </w:rPr>
        <w:t>diversificada</w:t>
      </w:r>
      <w:proofErr w:type="gramEnd"/>
      <w:r w:rsidR="00AD3BC9" w:rsidRPr="001606E5">
        <w:rPr>
          <w:rFonts w:ascii="Open Sans Light" w:hAnsi="Open Sans Light" w:cs="Gisha"/>
          <w:sz w:val="22"/>
          <w:szCs w:val="22"/>
          <w:lang w:val="es-ES"/>
        </w:rPr>
        <w:t xml:space="preserve"> del país. Además de gestionar el portal inmobiliario </w:t>
      </w:r>
      <w:hyperlink r:id="rId21" w:history="1">
        <w:proofErr w:type="spellStart"/>
        <w:r w:rsidR="00AD3BC9" w:rsidRPr="001606E5">
          <w:rPr>
            <w:rFonts w:ascii="Open Sans Light" w:hAnsi="Open Sans Light" w:cs="Gisha"/>
            <w:sz w:val="22"/>
            <w:szCs w:val="22"/>
            <w:lang w:val="es-ES"/>
          </w:rPr>
          <w:t>fotocasa</w:t>
        </w:r>
        <w:proofErr w:type="spellEnd"/>
      </w:hyperlink>
      <w:r w:rsidR="00AD3BC9" w:rsidRPr="001606E5">
        <w:rPr>
          <w:rFonts w:ascii="Open Sans Light" w:hAnsi="Open Sans Light" w:cs="Gisha"/>
          <w:sz w:val="22"/>
          <w:szCs w:val="22"/>
          <w:lang w:val="es-ES"/>
        </w:rPr>
        <w:t xml:space="preserve">, cuenta con los siguientes portales de referencia: </w:t>
      </w:r>
      <w:hyperlink r:id="rId22" w:history="1">
        <w:proofErr w:type="spellStart"/>
        <w:r w:rsidR="00AD3BC9" w:rsidRPr="001606E5">
          <w:rPr>
            <w:rStyle w:val="Hipervnculo"/>
            <w:rFonts w:ascii="Open Sans Light" w:hAnsi="Open Sans Light" w:cs="Gisha"/>
            <w:sz w:val="22"/>
            <w:szCs w:val="22"/>
            <w:lang w:val="es-ES"/>
          </w:rPr>
          <w:t>vibbo</w:t>
        </w:r>
        <w:proofErr w:type="spellEnd"/>
      </w:hyperlink>
      <w:r w:rsidR="00AD3BC9">
        <w:rPr>
          <w:rFonts w:ascii="Open Sans Light" w:hAnsi="Open Sans Light" w:cs="Gisha"/>
          <w:sz w:val="22"/>
          <w:szCs w:val="22"/>
          <w:lang w:val="es-ES"/>
        </w:rPr>
        <w:t xml:space="preserve">, </w:t>
      </w:r>
      <w:hyperlink r:id="rId23" w:history="1">
        <w:r w:rsidR="00AD3BC9" w:rsidRPr="001606E5">
          <w:rPr>
            <w:rStyle w:val="Hipervnculo"/>
            <w:rFonts w:ascii="Open Sans Light" w:hAnsi="Open Sans Light" w:cs="Gisha"/>
            <w:sz w:val="22"/>
            <w:szCs w:val="22"/>
            <w:lang w:val="es-ES"/>
          </w:rPr>
          <w:t>infojobs.net</w:t>
        </w:r>
      </w:hyperlink>
      <w:r w:rsidR="00AD3BC9">
        <w:rPr>
          <w:rFonts w:ascii="Open Sans Light" w:hAnsi="Open Sans Light" w:cs="Gisha"/>
          <w:sz w:val="22"/>
          <w:szCs w:val="22"/>
          <w:lang w:val="es-ES"/>
        </w:rPr>
        <w:t xml:space="preserve">, </w:t>
      </w:r>
      <w:hyperlink r:id="rId24" w:history="1">
        <w:proofErr w:type="spellStart"/>
        <w:r w:rsidR="00AD3BC9" w:rsidRPr="001606E5">
          <w:rPr>
            <w:rStyle w:val="Hipervnculo"/>
            <w:rFonts w:ascii="Open Sans Light" w:hAnsi="Open Sans Light" w:cs="Gisha"/>
            <w:sz w:val="22"/>
            <w:szCs w:val="22"/>
            <w:lang w:val="es-ES"/>
          </w:rPr>
          <w:t>habitaclia</w:t>
        </w:r>
        <w:proofErr w:type="spellEnd"/>
      </w:hyperlink>
      <w:r w:rsidR="00AD3BC9">
        <w:rPr>
          <w:rFonts w:ascii="Open Sans Light" w:hAnsi="Open Sans Light" w:cs="Gisha"/>
          <w:sz w:val="22"/>
          <w:szCs w:val="22"/>
          <w:lang w:val="es-ES"/>
        </w:rPr>
        <w:t xml:space="preserve">, </w:t>
      </w:r>
      <w:hyperlink r:id="rId25" w:history="1">
        <w:r w:rsidR="00AD3BC9" w:rsidRPr="001606E5">
          <w:rPr>
            <w:rStyle w:val="Hipervnculo"/>
            <w:rFonts w:ascii="Open Sans Light" w:hAnsi="Open Sans Light" w:cs="Gisha"/>
            <w:sz w:val="22"/>
            <w:szCs w:val="22"/>
            <w:lang w:val="es-ES"/>
          </w:rPr>
          <w:t>coches.net</w:t>
        </w:r>
      </w:hyperlink>
      <w:r w:rsidR="00AD3BC9">
        <w:rPr>
          <w:rFonts w:ascii="Open Sans Light" w:hAnsi="Open Sans Light" w:cs="Gisha"/>
          <w:sz w:val="22"/>
          <w:szCs w:val="22"/>
          <w:lang w:val="es-ES"/>
        </w:rPr>
        <w:t xml:space="preserve">, </w:t>
      </w:r>
      <w:hyperlink r:id="rId26" w:history="1">
        <w:r w:rsidR="00AD3BC9" w:rsidRPr="001606E5">
          <w:rPr>
            <w:rStyle w:val="Hipervnculo"/>
            <w:rFonts w:ascii="Open Sans Light" w:hAnsi="Open Sans Light" w:cs="Gisha"/>
            <w:sz w:val="22"/>
            <w:szCs w:val="22"/>
            <w:lang w:val="es-ES"/>
          </w:rPr>
          <w:t>motos.net</w:t>
        </w:r>
      </w:hyperlink>
      <w:r w:rsidR="00AD3BC9">
        <w:rPr>
          <w:rFonts w:ascii="Open Sans Light" w:hAnsi="Open Sans Light" w:cs="Gisha"/>
          <w:sz w:val="22"/>
          <w:szCs w:val="22"/>
          <w:lang w:val="es-ES"/>
        </w:rPr>
        <w:t xml:space="preserve"> y </w:t>
      </w:r>
      <w:hyperlink r:id="rId27" w:history="1">
        <w:proofErr w:type="spellStart"/>
        <w:r w:rsidR="00AD3BC9" w:rsidRPr="001606E5">
          <w:rPr>
            <w:rStyle w:val="Hipervnculo"/>
            <w:rFonts w:ascii="Open Sans Light" w:hAnsi="Open Sans Light" w:cs="Gisha"/>
            <w:sz w:val="22"/>
            <w:szCs w:val="22"/>
            <w:lang w:val="es-ES"/>
          </w:rPr>
          <w:t>milanuncios</w:t>
        </w:r>
        <w:proofErr w:type="spellEnd"/>
      </w:hyperlink>
      <w:r w:rsidR="00AD3BC9" w:rsidRPr="001606E5">
        <w:rPr>
          <w:rFonts w:ascii="Open Sans Light" w:hAnsi="Open Sans Light" w:cs="Gisha"/>
          <w:sz w:val="22"/>
          <w:szCs w:val="22"/>
          <w:lang w:val="es-ES"/>
        </w:rPr>
        <w:t xml:space="preserve">. </w:t>
      </w:r>
      <w:proofErr w:type="spellStart"/>
      <w:r w:rsidR="00AD3BC9" w:rsidRPr="00346A71">
        <w:rPr>
          <w:rFonts w:ascii="Open Sans Light" w:hAnsi="Open Sans Light" w:cs="Gisha"/>
          <w:sz w:val="22"/>
          <w:szCs w:val="22"/>
          <w:lang w:val="es-ES"/>
        </w:rPr>
        <w:t>Schibsted</w:t>
      </w:r>
      <w:proofErr w:type="spellEnd"/>
      <w:r w:rsidR="00AD3BC9" w:rsidRPr="00346A71">
        <w:rPr>
          <w:rFonts w:ascii="Open Sans Light" w:hAnsi="Open Sans Light" w:cs="Gisha"/>
          <w:sz w:val="22"/>
          <w:szCs w:val="22"/>
          <w:lang w:val="es-ES"/>
        </w:rPr>
        <w:t xml:space="preserve"> </w:t>
      </w:r>
      <w:proofErr w:type="spellStart"/>
      <w:r w:rsidR="00AD3BC9" w:rsidRPr="00346A71">
        <w:rPr>
          <w:rFonts w:ascii="Open Sans Light" w:hAnsi="Open Sans Light" w:cs="Gisha"/>
          <w:sz w:val="22"/>
          <w:szCs w:val="22"/>
          <w:lang w:val="es-ES"/>
        </w:rPr>
        <w:t>Spain</w:t>
      </w:r>
      <w:proofErr w:type="spellEnd"/>
      <w:r w:rsidR="00AD3BC9" w:rsidRPr="00346A71">
        <w:rPr>
          <w:rFonts w:ascii="Open Sans Light" w:hAnsi="Open Sans Light" w:cs="Gisha"/>
          <w:sz w:val="22"/>
          <w:szCs w:val="22"/>
          <w:lang w:val="es-ES"/>
        </w:rPr>
        <w:t xml:space="preserve"> forma parte del grupo internacional de origen noruego </w:t>
      </w:r>
      <w:proofErr w:type="spellStart"/>
      <w:r w:rsidR="00AD3BC9" w:rsidRPr="00346A71">
        <w:rPr>
          <w:rFonts w:ascii="Open Sans Light" w:hAnsi="Open Sans Light" w:cs="Gisha"/>
          <w:sz w:val="22"/>
          <w:szCs w:val="22"/>
          <w:lang w:val="es-ES"/>
        </w:rPr>
        <w:t>Schibsted</w:t>
      </w:r>
      <w:proofErr w:type="spellEnd"/>
      <w:r w:rsidR="00AD3BC9" w:rsidRPr="00346A71">
        <w:rPr>
          <w:rFonts w:ascii="Open Sans Light" w:hAnsi="Open Sans Light" w:cs="Gisha"/>
          <w:sz w:val="22"/>
          <w:szCs w:val="22"/>
          <w:lang w:val="es-ES"/>
        </w:rPr>
        <w:t xml:space="preserve"> Media </w:t>
      </w:r>
      <w:proofErr w:type="spellStart"/>
      <w:r w:rsidR="00AD3BC9" w:rsidRPr="00346A71">
        <w:rPr>
          <w:rFonts w:ascii="Open Sans Light" w:hAnsi="Open Sans Light" w:cs="Gisha"/>
          <w:sz w:val="22"/>
          <w:szCs w:val="22"/>
          <w:lang w:val="es-ES"/>
        </w:rPr>
        <w:t>Group</w:t>
      </w:r>
      <w:proofErr w:type="spellEnd"/>
      <w:r w:rsidR="00AD3BC9" w:rsidRPr="00346A71">
        <w:rPr>
          <w:rFonts w:ascii="Open Sans Light" w:hAnsi="Open Sans Light" w:cs="Gisha"/>
          <w:sz w:val="22"/>
          <w:szCs w:val="22"/>
          <w:lang w:val="es-ES"/>
        </w:rPr>
        <w:t xml:space="preserve">, que está presente en más de 30 países y cuenta con 6.800 empleados. Más información en la </w:t>
      </w:r>
      <w:hyperlink r:id="rId28" w:history="1">
        <w:r w:rsidR="00AD3BC9" w:rsidRPr="00346A71">
          <w:rPr>
            <w:rFonts w:ascii="Open Sans Light" w:hAnsi="Open Sans Light" w:cs="Gisha"/>
            <w:sz w:val="22"/>
            <w:szCs w:val="22"/>
            <w:lang w:val="es-ES"/>
          </w:rPr>
          <w:t xml:space="preserve">web de </w:t>
        </w:r>
        <w:proofErr w:type="spellStart"/>
        <w:r w:rsidR="00AD3BC9" w:rsidRPr="00346A71">
          <w:rPr>
            <w:rFonts w:ascii="Open Sans Light" w:hAnsi="Open Sans Light" w:cs="Gisha"/>
            <w:sz w:val="22"/>
            <w:szCs w:val="22"/>
            <w:lang w:val="es-ES"/>
          </w:rPr>
          <w:t>Schibsted</w:t>
        </w:r>
        <w:proofErr w:type="spellEnd"/>
        <w:r w:rsidR="00AD3BC9" w:rsidRPr="00346A71">
          <w:rPr>
            <w:rFonts w:ascii="Open Sans Light" w:hAnsi="Open Sans Light" w:cs="Gisha"/>
            <w:sz w:val="22"/>
            <w:szCs w:val="22"/>
            <w:lang w:val="es-ES"/>
          </w:rPr>
          <w:t xml:space="preserve"> Media </w:t>
        </w:r>
        <w:proofErr w:type="spellStart"/>
        <w:r w:rsidR="00AD3BC9" w:rsidRPr="00346A71">
          <w:rPr>
            <w:rFonts w:ascii="Open Sans Light" w:hAnsi="Open Sans Light" w:cs="Gisha"/>
            <w:sz w:val="22"/>
            <w:szCs w:val="22"/>
            <w:lang w:val="es-ES"/>
          </w:rPr>
          <w:t>Group</w:t>
        </w:r>
        <w:proofErr w:type="spellEnd"/>
      </w:hyperlink>
      <w:r w:rsidR="00AD3BC9" w:rsidRPr="00346A71">
        <w:rPr>
          <w:rFonts w:ascii="Open Sans Light" w:hAnsi="Open Sans Light" w:cs="Gisha"/>
          <w:sz w:val="22"/>
          <w:szCs w:val="22"/>
          <w:lang w:val="es-ES"/>
        </w:rPr>
        <w:t>.</w:t>
      </w:r>
    </w:p>
    <w:p w14:paraId="1B39636A" w14:textId="77777777" w:rsidR="00605B87" w:rsidRDefault="00605B87" w:rsidP="00AD3BC9">
      <w:pPr>
        <w:autoSpaceDE w:val="0"/>
        <w:autoSpaceDN w:val="0"/>
        <w:adjustRightInd w:val="0"/>
        <w:ind w:left="-1134"/>
        <w:jc w:val="both"/>
        <w:rPr>
          <w:rFonts w:ascii="Open Sans Light" w:hAnsi="Open Sans Light" w:cs="Gisha"/>
          <w:sz w:val="22"/>
          <w:szCs w:val="22"/>
          <w:lang w:val="es-ES"/>
        </w:rPr>
      </w:pPr>
    </w:p>
    <w:p w14:paraId="03A79F7F" w14:textId="77777777" w:rsidR="00AF0800" w:rsidRDefault="00AF0800" w:rsidP="00AD3BC9">
      <w:pPr>
        <w:ind w:left="-1134"/>
        <w:jc w:val="both"/>
        <w:rPr>
          <w:rFonts w:ascii="Open Sans Light" w:hAnsi="Open Sans Light"/>
          <w:color w:val="404040" w:themeColor="text1" w:themeTint="BF"/>
          <w:lang w:val="es-ES"/>
        </w:rPr>
      </w:pPr>
    </w:p>
    <w:p w14:paraId="509E7146" w14:textId="77777777" w:rsidR="006F6A28" w:rsidRPr="006F6A28" w:rsidRDefault="006F6A28" w:rsidP="006F6A28">
      <w:pPr>
        <w:pStyle w:val="Cuerpo"/>
        <w:jc w:val="right"/>
        <w:rPr>
          <w:rStyle w:val="Ninguno"/>
          <w:rFonts w:ascii="Open Sans Light" w:hAnsi="Open Sans Light" w:cs="Gisha"/>
          <w:b/>
          <w:color w:val="00AAAB"/>
        </w:rPr>
      </w:pPr>
      <w:r w:rsidRPr="006F6A28">
        <w:rPr>
          <w:rStyle w:val="Ninguno"/>
          <w:rFonts w:ascii="Open Sans Light" w:hAnsi="Open Sans Light" w:cs="Gisha"/>
          <w:b/>
          <w:color w:val="00AAAB"/>
        </w:rPr>
        <w:t>Departamento de Comunicación de fotocasa</w:t>
      </w:r>
    </w:p>
    <w:p w14:paraId="696C75BA" w14:textId="77777777" w:rsidR="001E55E9" w:rsidRPr="00CC2EC6" w:rsidRDefault="006F6A28" w:rsidP="006F6A28">
      <w:pPr>
        <w:autoSpaceDE w:val="0"/>
        <w:autoSpaceDN w:val="0"/>
        <w:adjustRightInd w:val="0"/>
        <w:jc w:val="right"/>
        <w:rPr>
          <w:rFonts w:ascii="Open Sans Light" w:hAnsi="Open Sans Light" w:cs="Gisha"/>
          <w:lang w:val="en-US"/>
        </w:rPr>
      </w:pPr>
      <w:r w:rsidRPr="00CC2EC6">
        <w:rPr>
          <w:rFonts w:ascii="Open Sans Light" w:hAnsi="Open Sans Light" w:cs="Gisha"/>
          <w:b/>
          <w:bCs/>
          <w:lang w:val="en-US"/>
        </w:rPr>
        <w:t>Anaïs López</w:t>
      </w:r>
      <w:r w:rsidRPr="00CC2EC6">
        <w:rPr>
          <w:rFonts w:ascii="Open Sans Light" w:eastAsia="MingLiU" w:hAnsi="Open Sans Light" w:cs="MingLiU"/>
          <w:lang w:val="en-US"/>
        </w:rPr>
        <w:br/>
      </w:r>
      <w:proofErr w:type="gramStart"/>
      <w:r w:rsidRPr="00CC2EC6">
        <w:rPr>
          <w:rFonts w:ascii="Open Sans Light" w:hAnsi="Open Sans Light" w:cs="Gisha"/>
          <w:lang w:val="en-US"/>
        </w:rPr>
        <w:t>Tlf.:</w:t>
      </w:r>
      <w:proofErr w:type="gramEnd"/>
      <w:r w:rsidRPr="00CC2EC6">
        <w:rPr>
          <w:rFonts w:ascii="Open Sans Light" w:hAnsi="Open Sans Light" w:cs="Gisha"/>
          <w:lang w:val="en-US"/>
        </w:rPr>
        <w:t xml:space="preserve"> 93 576 56 79 </w:t>
      </w:r>
      <w:r w:rsidRPr="00CC2EC6">
        <w:rPr>
          <w:rFonts w:ascii="Open Sans Light" w:eastAsia="MingLiU" w:hAnsi="Open Sans Light" w:cs="MingLiU"/>
          <w:lang w:val="en-US"/>
        </w:rPr>
        <w:br/>
      </w:r>
      <w:r w:rsidRPr="00CC2EC6">
        <w:rPr>
          <w:rFonts w:ascii="Open Sans Light" w:hAnsi="Open Sans Light" w:cs="Gisha"/>
          <w:lang w:val="en-US"/>
        </w:rPr>
        <w:t>Móvil: 620 66 29 26</w:t>
      </w:r>
      <w:r w:rsidRPr="00CC2EC6">
        <w:rPr>
          <w:rFonts w:ascii="Open Sans Light" w:eastAsia="MingLiU" w:hAnsi="Open Sans Light" w:cs="MingLiU"/>
          <w:lang w:val="en-US"/>
        </w:rPr>
        <w:br/>
      </w:r>
      <w:hyperlink r:id="rId29" w:history="1">
        <w:r w:rsidRPr="00CC2EC6">
          <w:rPr>
            <w:rStyle w:val="Hyperlink1"/>
            <w:rFonts w:ascii="Open Sans Light" w:hAnsi="Open Sans Light"/>
          </w:rPr>
          <w:t>comunicacion@fotocasa.es</w:t>
        </w:r>
      </w:hyperlink>
      <w:r w:rsidRPr="00CC2EC6">
        <w:rPr>
          <w:rStyle w:val="Ninguno"/>
          <w:rFonts w:ascii="Open Sans Light" w:hAnsi="Open Sans Light" w:cs="Gisha"/>
          <w:lang w:val="en-US"/>
        </w:rPr>
        <w:t xml:space="preserve"> </w:t>
      </w:r>
      <w:r w:rsidRPr="00CC2EC6">
        <w:rPr>
          <w:rStyle w:val="Ninguno"/>
          <w:rFonts w:ascii="Open Sans Light" w:hAnsi="Open Sans Light" w:cs="Gisha"/>
          <w:lang w:val="en-US"/>
        </w:rPr>
        <w:br/>
      </w:r>
      <w:hyperlink r:id="rId30" w:history="1">
        <w:r w:rsidRPr="00CC2EC6">
          <w:rPr>
            <w:rStyle w:val="Hyperlink1"/>
            <w:rFonts w:ascii="Open Sans Light" w:hAnsi="Open Sans Light"/>
          </w:rPr>
          <w:t>http://prensa.fotocasa.es</w:t>
        </w:r>
      </w:hyperlink>
      <w:r w:rsidRPr="00CC2EC6">
        <w:rPr>
          <w:rStyle w:val="Ninguno"/>
          <w:rFonts w:ascii="Open Sans Light" w:hAnsi="Open Sans Light" w:cs="Gisha"/>
          <w:lang w:val="en-US"/>
        </w:rPr>
        <w:t xml:space="preserve"> </w:t>
      </w:r>
      <w:r w:rsidRPr="00CC2EC6">
        <w:rPr>
          <w:rStyle w:val="Ninguno"/>
          <w:rFonts w:ascii="Open Sans Light" w:hAnsi="Open Sans Light" w:cs="Gisha"/>
          <w:lang w:val="en-US"/>
        </w:rPr>
        <w:br/>
        <w:t>twitter: @</w:t>
      </w:r>
      <w:proofErr w:type="spellStart"/>
      <w:r w:rsidRPr="00CC2EC6">
        <w:rPr>
          <w:rStyle w:val="Ninguno"/>
          <w:rFonts w:ascii="Open Sans Light" w:hAnsi="Open Sans Light" w:cs="Gisha"/>
          <w:lang w:val="en-US"/>
        </w:rPr>
        <w:t>fotocasa</w:t>
      </w:r>
      <w:proofErr w:type="spellEnd"/>
    </w:p>
    <w:sectPr w:rsidR="001E55E9" w:rsidRPr="00CC2EC6" w:rsidSect="0052608C">
      <w:footerReference w:type="default" r:id="rId31"/>
      <w:pgSz w:w="11900" w:h="16840"/>
      <w:pgMar w:top="1417" w:right="1126" w:bottom="1417" w:left="31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64A52" w14:textId="77777777" w:rsidR="000E1837" w:rsidRDefault="000E1837" w:rsidP="0052608C">
      <w:r>
        <w:separator/>
      </w:r>
    </w:p>
  </w:endnote>
  <w:endnote w:type="continuationSeparator" w:id="0">
    <w:p w14:paraId="5B073B66" w14:textId="77777777" w:rsidR="000E1837" w:rsidRDefault="000E1837" w:rsidP="005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Verdana"/>
    <w:panose1 w:val="020B0606030504020204"/>
    <w:charset w:val="00"/>
    <w:family w:val="swiss"/>
    <w:pitch w:val="variable"/>
    <w:sig w:usb0="E00002EF" w:usb1="4000205B" w:usb2="00000028" w:usb3="00000000" w:csb0="0000019F" w:csb1="00000000"/>
  </w:font>
  <w:font w:name="Open Sans Light">
    <w:altName w:val="Corbel"/>
    <w:panose1 w:val="020B0306030504020204"/>
    <w:charset w:val="00"/>
    <w:family w:val="swiss"/>
    <w:pitch w:val="variable"/>
    <w:sig w:usb0="E00002EF" w:usb1="4000205B" w:usb2="00000028"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EBE8" w14:textId="77777777" w:rsidR="0052608C" w:rsidRDefault="0052608C">
    <w:pPr>
      <w:pStyle w:val="Piedepgina"/>
      <w:rPr>
        <w:lang w:val="es-ES"/>
      </w:rPr>
    </w:pPr>
  </w:p>
  <w:p w14:paraId="353D2848" w14:textId="77777777" w:rsidR="0052608C" w:rsidRDefault="0052608C">
    <w:pPr>
      <w:pStyle w:val="Piedepgina"/>
      <w:rPr>
        <w:lang w:val="es-ES"/>
      </w:rPr>
    </w:pPr>
  </w:p>
  <w:p w14:paraId="063F1585" w14:textId="77777777" w:rsidR="0052608C" w:rsidRDefault="0052608C">
    <w:pPr>
      <w:pStyle w:val="Piedepgina"/>
      <w:rPr>
        <w:lang w:val="es-ES"/>
      </w:rPr>
    </w:pPr>
  </w:p>
  <w:p w14:paraId="3D294E1B" w14:textId="77777777" w:rsidR="0052608C" w:rsidRPr="0052608C" w:rsidRDefault="0052608C">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78ECA" w14:textId="77777777" w:rsidR="000E1837" w:rsidRDefault="000E1837" w:rsidP="0052608C">
      <w:r>
        <w:separator/>
      </w:r>
    </w:p>
  </w:footnote>
  <w:footnote w:type="continuationSeparator" w:id="0">
    <w:p w14:paraId="0EA7712F" w14:textId="77777777" w:rsidR="000E1837" w:rsidRDefault="000E1837" w:rsidP="00526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2FEA"/>
    <w:multiLevelType w:val="hybridMultilevel"/>
    <w:tmpl w:val="A6CC5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81C16"/>
    <w:multiLevelType w:val="hybridMultilevel"/>
    <w:tmpl w:val="5D8C24C2"/>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C354B6E"/>
    <w:multiLevelType w:val="multilevel"/>
    <w:tmpl w:val="AA8A22D0"/>
    <w:lvl w:ilvl="0">
      <w:start w:val="1"/>
      <w:numFmt w:val="bullet"/>
      <w:lvlText w:val=""/>
      <w:lvlJc w:val="left"/>
      <w:pPr>
        <w:tabs>
          <w:tab w:val="num" w:pos="360"/>
        </w:tabs>
        <w:ind w:left="36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4A415D"/>
    <w:multiLevelType w:val="hybridMultilevel"/>
    <w:tmpl w:val="37BC8202"/>
    <w:lvl w:ilvl="0" w:tplc="6F14AE9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065937"/>
    <w:multiLevelType w:val="hybridMultilevel"/>
    <w:tmpl w:val="B19A0282"/>
    <w:lvl w:ilvl="0" w:tplc="DBB2E2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3C"/>
    <w:rsid w:val="0000067E"/>
    <w:rsid w:val="00037C4D"/>
    <w:rsid w:val="00043F5A"/>
    <w:rsid w:val="00045A4D"/>
    <w:rsid w:val="00051CE3"/>
    <w:rsid w:val="0005243D"/>
    <w:rsid w:val="00056624"/>
    <w:rsid w:val="00075BA4"/>
    <w:rsid w:val="00083AF0"/>
    <w:rsid w:val="000A7CB7"/>
    <w:rsid w:val="000B4494"/>
    <w:rsid w:val="000B7D7C"/>
    <w:rsid w:val="000C1644"/>
    <w:rsid w:val="000C666E"/>
    <w:rsid w:val="000E1837"/>
    <w:rsid w:val="000E4F0C"/>
    <w:rsid w:val="00110312"/>
    <w:rsid w:val="001121FC"/>
    <w:rsid w:val="00113DEA"/>
    <w:rsid w:val="00121C59"/>
    <w:rsid w:val="001307B9"/>
    <w:rsid w:val="00135B0F"/>
    <w:rsid w:val="001505F0"/>
    <w:rsid w:val="00171849"/>
    <w:rsid w:val="001750C9"/>
    <w:rsid w:val="00181118"/>
    <w:rsid w:val="001A0518"/>
    <w:rsid w:val="001A0E6F"/>
    <w:rsid w:val="001A7FC6"/>
    <w:rsid w:val="001C5B99"/>
    <w:rsid w:val="001D4107"/>
    <w:rsid w:val="001D46AA"/>
    <w:rsid w:val="001E2D47"/>
    <w:rsid w:val="001E55E9"/>
    <w:rsid w:val="001F6FD1"/>
    <w:rsid w:val="00201D4A"/>
    <w:rsid w:val="002301E1"/>
    <w:rsid w:val="00236128"/>
    <w:rsid w:val="0023742A"/>
    <w:rsid w:val="002521D7"/>
    <w:rsid w:val="0025238E"/>
    <w:rsid w:val="00254B98"/>
    <w:rsid w:val="00262B3D"/>
    <w:rsid w:val="00265D36"/>
    <w:rsid w:val="002666D8"/>
    <w:rsid w:val="00280133"/>
    <w:rsid w:val="0029378D"/>
    <w:rsid w:val="00293EA7"/>
    <w:rsid w:val="00294BC7"/>
    <w:rsid w:val="002D440B"/>
    <w:rsid w:val="002D5FA5"/>
    <w:rsid w:val="002E5F7F"/>
    <w:rsid w:val="0030499F"/>
    <w:rsid w:val="0031663C"/>
    <w:rsid w:val="00333524"/>
    <w:rsid w:val="00337CB7"/>
    <w:rsid w:val="00340742"/>
    <w:rsid w:val="0034562F"/>
    <w:rsid w:val="00345A48"/>
    <w:rsid w:val="003568A2"/>
    <w:rsid w:val="00357DD4"/>
    <w:rsid w:val="003601C0"/>
    <w:rsid w:val="003647DE"/>
    <w:rsid w:val="00365EE5"/>
    <w:rsid w:val="00371CBE"/>
    <w:rsid w:val="00380B72"/>
    <w:rsid w:val="00380BEF"/>
    <w:rsid w:val="0038650F"/>
    <w:rsid w:val="003A02F8"/>
    <w:rsid w:val="003A7DB1"/>
    <w:rsid w:val="003C30FC"/>
    <w:rsid w:val="003D172C"/>
    <w:rsid w:val="003D4FF1"/>
    <w:rsid w:val="003D6F7C"/>
    <w:rsid w:val="003F4416"/>
    <w:rsid w:val="003F4DE4"/>
    <w:rsid w:val="004068F8"/>
    <w:rsid w:val="004248EC"/>
    <w:rsid w:val="00442388"/>
    <w:rsid w:val="00450AD1"/>
    <w:rsid w:val="004734CD"/>
    <w:rsid w:val="00484DE9"/>
    <w:rsid w:val="004F33B7"/>
    <w:rsid w:val="004F53D7"/>
    <w:rsid w:val="004F5FC7"/>
    <w:rsid w:val="00511A21"/>
    <w:rsid w:val="0052608C"/>
    <w:rsid w:val="005418C1"/>
    <w:rsid w:val="00553BA8"/>
    <w:rsid w:val="00560BC5"/>
    <w:rsid w:val="00576778"/>
    <w:rsid w:val="005A22AC"/>
    <w:rsid w:val="005A2BD6"/>
    <w:rsid w:val="005A599A"/>
    <w:rsid w:val="005C443C"/>
    <w:rsid w:val="005C62E4"/>
    <w:rsid w:val="005D05AF"/>
    <w:rsid w:val="005D4AE3"/>
    <w:rsid w:val="005D543C"/>
    <w:rsid w:val="005E2DDF"/>
    <w:rsid w:val="00605B87"/>
    <w:rsid w:val="006101FC"/>
    <w:rsid w:val="00626EB3"/>
    <w:rsid w:val="0063405E"/>
    <w:rsid w:val="006509D9"/>
    <w:rsid w:val="0067538C"/>
    <w:rsid w:val="00684FE0"/>
    <w:rsid w:val="006865FD"/>
    <w:rsid w:val="00691F1D"/>
    <w:rsid w:val="006B3404"/>
    <w:rsid w:val="006B539E"/>
    <w:rsid w:val="006C1BBE"/>
    <w:rsid w:val="006F6A28"/>
    <w:rsid w:val="00700B0C"/>
    <w:rsid w:val="00705240"/>
    <w:rsid w:val="00724A8E"/>
    <w:rsid w:val="00724E3F"/>
    <w:rsid w:val="00726306"/>
    <w:rsid w:val="0072792F"/>
    <w:rsid w:val="00741B8E"/>
    <w:rsid w:val="0075007F"/>
    <w:rsid w:val="00763F0F"/>
    <w:rsid w:val="00766384"/>
    <w:rsid w:val="00794CAF"/>
    <w:rsid w:val="00796F4B"/>
    <w:rsid w:val="007A55E0"/>
    <w:rsid w:val="007A7435"/>
    <w:rsid w:val="007D2ED9"/>
    <w:rsid w:val="007E3CE2"/>
    <w:rsid w:val="007F4D6B"/>
    <w:rsid w:val="008036E5"/>
    <w:rsid w:val="00803E73"/>
    <w:rsid w:val="00830A11"/>
    <w:rsid w:val="008368AF"/>
    <w:rsid w:val="00854230"/>
    <w:rsid w:val="00880BFD"/>
    <w:rsid w:val="0088243F"/>
    <w:rsid w:val="008B15F1"/>
    <w:rsid w:val="008B404E"/>
    <w:rsid w:val="008C443A"/>
    <w:rsid w:val="008F28F7"/>
    <w:rsid w:val="008F697E"/>
    <w:rsid w:val="008F7DE8"/>
    <w:rsid w:val="00905EAB"/>
    <w:rsid w:val="0090633B"/>
    <w:rsid w:val="00922733"/>
    <w:rsid w:val="009560F6"/>
    <w:rsid w:val="00970FC4"/>
    <w:rsid w:val="009950AA"/>
    <w:rsid w:val="00995C7A"/>
    <w:rsid w:val="009B2366"/>
    <w:rsid w:val="009F485C"/>
    <w:rsid w:val="00A205A5"/>
    <w:rsid w:val="00A22662"/>
    <w:rsid w:val="00A32357"/>
    <w:rsid w:val="00A430C2"/>
    <w:rsid w:val="00A77787"/>
    <w:rsid w:val="00A82C41"/>
    <w:rsid w:val="00A85295"/>
    <w:rsid w:val="00A91753"/>
    <w:rsid w:val="00AA09F4"/>
    <w:rsid w:val="00AA6D8B"/>
    <w:rsid w:val="00AB07DB"/>
    <w:rsid w:val="00AB3C23"/>
    <w:rsid w:val="00AB5432"/>
    <w:rsid w:val="00AC19F9"/>
    <w:rsid w:val="00AC53EB"/>
    <w:rsid w:val="00AC5AA6"/>
    <w:rsid w:val="00AC6694"/>
    <w:rsid w:val="00AD1093"/>
    <w:rsid w:val="00AD3BC9"/>
    <w:rsid w:val="00AD62DD"/>
    <w:rsid w:val="00AE28E0"/>
    <w:rsid w:val="00AF0800"/>
    <w:rsid w:val="00AF3929"/>
    <w:rsid w:val="00AF44BB"/>
    <w:rsid w:val="00B253A0"/>
    <w:rsid w:val="00B36742"/>
    <w:rsid w:val="00B403E9"/>
    <w:rsid w:val="00B62F70"/>
    <w:rsid w:val="00B818CB"/>
    <w:rsid w:val="00B81DEC"/>
    <w:rsid w:val="00BA1ECD"/>
    <w:rsid w:val="00BA4ED9"/>
    <w:rsid w:val="00BA68D5"/>
    <w:rsid w:val="00BC0CC9"/>
    <w:rsid w:val="00BC2E5D"/>
    <w:rsid w:val="00BC4921"/>
    <w:rsid w:val="00BC5C5D"/>
    <w:rsid w:val="00BC6B0F"/>
    <w:rsid w:val="00BD0DBC"/>
    <w:rsid w:val="00BD24D3"/>
    <w:rsid w:val="00BD477E"/>
    <w:rsid w:val="00BD7329"/>
    <w:rsid w:val="00BE2674"/>
    <w:rsid w:val="00BF0F81"/>
    <w:rsid w:val="00BF1AC3"/>
    <w:rsid w:val="00BF1FCD"/>
    <w:rsid w:val="00BF653C"/>
    <w:rsid w:val="00BF7329"/>
    <w:rsid w:val="00C2668C"/>
    <w:rsid w:val="00C31938"/>
    <w:rsid w:val="00C41775"/>
    <w:rsid w:val="00C456C0"/>
    <w:rsid w:val="00C521E4"/>
    <w:rsid w:val="00C655E3"/>
    <w:rsid w:val="00C76463"/>
    <w:rsid w:val="00C84876"/>
    <w:rsid w:val="00C85A4D"/>
    <w:rsid w:val="00C86378"/>
    <w:rsid w:val="00C947D6"/>
    <w:rsid w:val="00C97DA2"/>
    <w:rsid w:val="00CA124E"/>
    <w:rsid w:val="00CA3E39"/>
    <w:rsid w:val="00CC241C"/>
    <w:rsid w:val="00CC2EC6"/>
    <w:rsid w:val="00CD4C2C"/>
    <w:rsid w:val="00CD732E"/>
    <w:rsid w:val="00CE21FC"/>
    <w:rsid w:val="00CF2877"/>
    <w:rsid w:val="00D0063D"/>
    <w:rsid w:val="00D00EC3"/>
    <w:rsid w:val="00D114DD"/>
    <w:rsid w:val="00D135F0"/>
    <w:rsid w:val="00D1430E"/>
    <w:rsid w:val="00D15046"/>
    <w:rsid w:val="00D36F48"/>
    <w:rsid w:val="00D4433D"/>
    <w:rsid w:val="00D56803"/>
    <w:rsid w:val="00D60BBF"/>
    <w:rsid w:val="00D61445"/>
    <w:rsid w:val="00D74FB6"/>
    <w:rsid w:val="00D80C05"/>
    <w:rsid w:val="00D830D4"/>
    <w:rsid w:val="00D8456D"/>
    <w:rsid w:val="00DB591F"/>
    <w:rsid w:val="00DD18A7"/>
    <w:rsid w:val="00DF2CCB"/>
    <w:rsid w:val="00E03C47"/>
    <w:rsid w:val="00E07B05"/>
    <w:rsid w:val="00E2498A"/>
    <w:rsid w:val="00E33A40"/>
    <w:rsid w:val="00E35C9E"/>
    <w:rsid w:val="00E408FB"/>
    <w:rsid w:val="00E467F1"/>
    <w:rsid w:val="00E50830"/>
    <w:rsid w:val="00E51904"/>
    <w:rsid w:val="00E54E00"/>
    <w:rsid w:val="00E578F9"/>
    <w:rsid w:val="00E70F36"/>
    <w:rsid w:val="00E806A5"/>
    <w:rsid w:val="00E8753C"/>
    <w:rsid w:val="00E9577C"/>
    <w:rsid w:val="00EA06CE"/>
    <w:rsid w:val="00EA4189"/>
    <w:rsid w:val="00EB2FC6"/>
    <w:rsid w:val="00EB7C25"/>
    <w:rsid w:val="00EC2042"/>
    <w:rsid w:val="00EC4507"/>
    <w:rsid w:val="00EE078D"/>
    <w:rsid w:val="00EE2C38"/>
    <w:rsid w:val="00EE501B"/>
    <w:rsid w:val="00F0133F"/>
    <w:rsid w:val="00F1010A"/>
    <w:rsid w:val="00F14DCE"/>
    <w:rsid w:val="00F1674D"/>
    <w:rsid w:val="00F3059B"/>
    <w:rsid w:val="00F3445B"/>
    <w:rsid w:val="00F345F5"/>
    <w:rsid w:val="00F35E2A"/>
    <w:rsid w:val="00F421AC"/>
    <w:rsid w:val="00F4328D"/>
    <w:rsid w:val="00F74B6E"/>
    <w:rsid w:val="00F754BC"/>
    <w:rsid w:val="00F8175F"/>
    <w:rsid w:val="00F96B92"/>
    <w:rsid w:val="00FD62C7"/>
    <w:rsid w:val="00FE735D"/>
    <w:rsid w:val="00FF55BA"/>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9990"/>
  <w15:docId w15:val="{C8050936-A48B-48B3-BD44-1AB2CA47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08C"/>
    <w:pPr>
      <w:tabs>
        <w:tab w:val="center" w:pos="4252"/>
        <w:tab w:val="right" w:pos="8504"/>
      </w:tabs>
    </w:pPr>
  </w:style>
  <w:style w:type="character" w:customStyle="1" w:styleId="EncabezadoCar">
    <w:name w:val="Encabezado Car"/>
    <w:basedOn w:val="Fuentedeprrafopredeter"/>
    <w:link w:val="Encabezado"/>
    <w:uiPriority w:val="99"/>
    <w:rsid w:val="0052608C"/>
  </w:style>
  <w:style w:type="paragraph" w:styleId="Piedepgina">
    <w:name w:val="footer"/>
    <w:basedOn w:val="Normal"/>
    <w:link w:val="PiedepginaCar"/>
    <w:uiPriority w:val="99"/>
    <w:unhideWhenUsed/>
    <w:rsid w:val="0052608C"/>
    <w:pPr>
      <w:tabs>
        <w:tab w:val="center" w:pos="4252"/>
        <w:tab w:val="right" w:pos="8504"/>
      </w:tabs>
    </w:pPr>
  </w:style>
  <w:style w:type="character" w:customStyle="1" w:styleId="PiedepginaCar">
    <w:name w:val="Pie de página Car"/>
    <w:basedOn w:val="Fuentedeprrafopredeter"/>
    <w:link w:val="Piedepgina"/>
    <w:uiPriority w:val="99"/>
    <w:rsid w:val="0052608C"/>
  </w:style>
  <w:style w:type="paragraph" w:styleId="Subttulo">
    <w:name w:val="Subtitle"/>
    <w:basedOn w:val="Normal"/>
    <w:next w:val="Normal"/>
    <w:link w:val="SubttuloCar"/>
    <w:uiPriority w:val="11"/>
    <w:qFormat/>
    <w:rsid w:val="001E55E9"/>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1E55E9"/>
    <w:rPr>
      <w:rFonts w:eastAsiaTheme="minorEastAsia"/>
      <w:color w:val="5A5A5A" w:themeColor="text1" w:themeTint="A5"/>
      <w:spacing w:val="15"/>
      <w:sz w:val="22"/>
      <w:szCs w:val="22"/>
    </w:rPr>
  </w:style>
  <w:style w:type="paragraph" w:customStyle="1" w:styleId="Cuerpo">
    <w:name w:val="Cuerpo"/>
    <w:rsid w:val="001E55E9"/>
    <w:rPr>
      <w:rFonts w:ascii="Times New Roman" w:eastAsia="Arial Unicode MS" w:hAnsi="Times New Roman" w:cs="Arial Unicode MS"/>
      <w:color w:val="000000"/>
      <w:u w:color="000000"/>
      <w:lang w:val="en-US"/>
    </w:rPr>
  </w:style>
  <w:style w:type="character" w:customStyle="1" w:styleId="Ninguno">
    <w:name w:val="Ninguno"/>
    <w:rsid w:val="001E55E9"/>
    <w:rPr>
      <w:lang w:val="es-ES_tradnl"/>
    </w:rPr>
  </w:style>
  <w:style w:type="character" w:customStyle="1" w:styleId="Hyperlink1">
    <w:name w:val="Hyperlink.1"/>
    <w:basedOn w:val="Fuentedeprrafopredeter"/>
    <w:rsid w:val="001E55E9"/>
    <w:rPr>
      <w:rFonts w:ascii="Gisha" w:eastAsia="Gisha" w:hAnsi="Gisha" w:cs="Gisha" w:hint="default"/>
      <w:color w:val="0000FF"/>
      <w:sz w:val="22"/>
      <w:szCs w:val="22"/>
      <w:u w:val="single" w:color="0000FF"/>
      <w:lang w:val="en-US"/>
    </w:rPr>
  </w:style>
  <w:style w:type="table" w:styleId="Tablaconcuadrcula">
    <w:name w:val="Table Grid"/>
    <w:basedOn w:val="Tablanormal"/>
    <w:uiPriority w:val="39"/>
    <w:rsid w:val="00E87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E8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ipervnculo">
    <w:name w:val="Hyperlink"/>
    <w:basedOn w:val="Fuentedeprrafopredeter"/>
    <w:uiPriority w:val="99"/>
    <w:unhideWhenUsed/>
    <w:rsid w:val="00BC0CC9"/>
    <w:rPr>
      <w:color w:val="0563C1" w:themeColor="hyperlink"/>
      <w:u w:val="single"/>
    </w:rPr>
  </w:style>
  <w:style w:type="paragraph" w:styleId="Prrafodelista">
    <w:name w:val="List Paragraph"/>
    <w:basedOn w:val="Normal"/>
    <w:uiPriority w:val="34"/>
    <w:qFormat/>
    <w:rsid w:val="00CE21FC"/>
    <w:pPr>
      <w:ind w:left="720"/>
      <w:contextualSpacing/>
    </w:pPr>
  </w:style>
  <w:style w:type="paragraph" w:customStyle="1" w:styleId="Texto">
    <w:name w:val="Texto"/>
    <w:basedOn w:val="Normal"/>
    <w:uiPriority w:val="99"/>
    <w:rsid w:val="00FD62C7"/>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FD62C7"/>
    <w:pPr>
      <w:ind w:left="708"/>
    </w:pPr>
    <w:rPr>
      <w:rFonts w:ascii="Times New Roman" w:eastAsia="Times New Roman" w:hAnsi="Times New Roman" w:cs="Times New Roman"/>
      <w:lang w:val="es-ES" w:eastAsia="es-ES"/>
    </w:rPr>
  </w:style>
  <w:style w:type="character" w:styleId="nfasis">
    <w:name w:val="Emphasis"/>
    <w:qFormat/>
    <w:rsid w:val="00FD62C7"/>
    <w:rPr>
      <w:i/>
      <w:iCs/>
    </w:rPr>
  </w:style>
  <w:style w:type="paragraph" w:styleId="Textodeglobo">
    <w:name w:val="Balloon Text"/>
    <w:basedOn w:val="Normal"/>
    <w:link w:val="TextodegloboCar"/>
    <w:uiPriority w:val="99"/>
    <w:rsid w:val="00D15046"/>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D15046"/>
    <w:rPr>
      <w:rFonts w:ascii="Tahoma" w:eastAsia="Times New Roman" w:hAnsi="Tahoma" w:cs="Tahoma"/>
      <w:sz w:val="16"/>
      <w:szCs w:val="16"/>
      <w:lang w:val="es-ES" w:eastAsia="es-ES"/>
    </w:rPr>
  </w:style>
  <w:style w:type="table" w:customStyle="1" w:styleId="Tabladecuadrcula5oscura-nfasis110">
    <w:name w:val="Tabla de cuadrícula 5 oscura - Énfasis 11"/>
    <w:basedOn w:val="Tablanormal"/>
    <w:uiPriority w:val="50"/>
    <w:rsid w:val="001718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3601C0"/>
    <w:pPr>
      <w:autoSpaceDE w:val="0"/>
      <w:autoSpaceDN w:val="0"/>
      <w:adjustRightInd w:val="0"/>
    </w:pPr>
    <w:rPr>
      <w:rFonts w:ascii="Open Sans" w:hAnsi="Open Sans" w:cs="Open Sans"/>
      <w:color w:val="000000"/>
      <w:lang w:val="es-ES" w:bidi="ks-Deva"/>
    </w:rPr>
  </w:style>
  <w:style w:type="paragraph" w:customStyle="1" w:styleId="Pa8">
    <w:name w:val="Pa8"/>
    <w:basedOn w:val="Default"/>
    <w:next w:val="Default"/>
    <w:uiPriority w:val="99"/>
    <w:rsid w:val="00113DEA"/>
    <w:pPr>
      <w:spacing w:line="221" w:lineRule="atLeast"/>
    </w:pPr>
    <w:rPr>
      <w:rFonts w:cs="Mangal"/>
      <w:color w:val="auto"/>
    </w:rPr>
  </w:style>
  <w:style w:type="character" w:customStyle="1" w:styleId="A10">
    <w:name w:val="A10"/>
    <w:uiPriority w:val="99"/>
    <w:rsid w:val="00AC6694"/>
    <w:rPr>
      <w:rFonts w:cs="Open Sans"/>
      <w:color w:val="000000"/>
    </w:rPr>
  </w:style>
  <w:style w:type="character" w:styleId="Refdecomentario">
    <w:name w:val="annotation reference"/>
    <w:basedOn w:val="Fuentedeprrafopredeter"/>
    <w:uiPriority w:val="99"/>
    <w:semiHidden/>
    <w:unhideWhenUsed/>
    <w:rsid w:val="00CA124E"/>
    <w:rPr>
      <w:sz w:val="16"/>
      <w:szCs w:val="16"/>
    </w:rPr>
  </w:style>
  <w:style w:type="paragraph" w:styleId="Textocomentario">
    <w:name w:val="annotation text"/>
    <w:basedOn w:val="Normal"/>
    <w:link w:val="TextocomentarioCar"/>
    <w:uiPriority w:val="99"/>
    <w:semiHidden/>
    <w:unhideWhenUsed/>
    <w:rsid w:val="00CA124E"/>
    <w:rPr>
      <w:sz w:val="20"/>
      <w:szCs w:val="20"/>
    </w:rPr>
  </w:style>
  <w:style w:type="character" w:customStyle="1" w:styleId="TextocomentarioCar">
    <w:name w:val="Texto comentario Car"/>
    <w:basedOn w:val="Fuentedeprrafopredeter"/>
    <w:link w:val="Textocomentario"/>
    <w:uiPriority w:val="99"/>
    <w:semiHidden/>
    <w:rsid w:val="00CA124E"/>
    <w:rPr>
      <w:sz w:val="20"/>
      <w:szCs w:val="20"/>
    </w:rPr>
  </w:style>
  <w:style w:type="paragraph" w:styleId="Asuntodelcomentario">
    <w:name w:val="annotation subject"/>
    <w:basedOn w:val="Textocomentario"/>
    <w:next w:val="Textocomentario"/>
    <w:link w:val="AsuntodelcomentarioCar"/>
    <w:uiPriority w:val="99"/>
    <w:semiHidden/>
    <w:unhideWhenUsed/>
    <w:rsid w:val="00CA124E"/>
    <w:rPr>
      <w:b/>
      <w:bCs/>
    </w:rPr>
  </w:style>
  <w:style w:type="character" w:customStyle="1" w:styleId="AsuntodelcomentarioCar">
    <w:name w:val="Asunto del comentario Car"/>
    <w:basedOn w:val="TextocomentarioCar"/>
    <w:link w:val="Asuntodelcomentario"/>
    <w:uiPriority w:val="99"/>
    <w:semiHidden/>
    <w:rsid w:val="00CA12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1">
      <w:bodyDiv w:val="1"/>
      <w:marLeft w:val="0"/>
      <w:marRight w:val="0"/>
      <w:marTop w:val="0"/>
      <w:marBottom w:val="0"/>
      <w:divBdr>
        <w:top w:val="none" w:sz="0" w:space="0" w:color="auto"/>
        <w:left w:val="none" w:sz="0" w:space="0" w:color="auto"/>
        <w:bottom w:val="none" w:sz="0" w:space="0" w:color="auto"/>
        <w:right w:val="none" w:sz="0" w:space="0" w:color="auto"/>
      </w:divBdr>
    </w:div>
    <w:div w:id="8339433">
      <w:bodyDiv w:val="1"/>
      <w:marLeft w:val="0"/>
      <w:marRight w:val="0"/>
      <w:marTop w:val="0"/>
      <w:marBottom w:val="0"/>
      <w:divBdr>
        <w:top w:val="none" w:sz="0" w:space="0" w:color="auto"/>
        <w:left w:val="none" w:sz="0" w:space="0" w:color="auto"/>
        <w:bottom w:val="none" w:sz="0" w:space="0" w:color="auto"/>
        <w:right w:val="none" w:sz="0" w:space="0" w:color="auto"/>
      </w:divBdr>
    </w:div>
    <w:div w:id="170008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www.fotocasa.es/indice-inmobiliario__fotocasa.aspx" TargetMode="External"/><Relationship Id="rId26" Type="http://schemas.openxmlformats.org/officeDocument/2006/relationships/hyperlink" Target="http://motos.coches.net/" TargetMode="External"/><Relationship Id="rId3" Type="http://schemas.openxmlformats.org/officeDocument/2006/relationships/styles" Target="styles.xml"/><Relationship Id="rId21" Type="http://schemas.openxmlformats.org/officeDocument/2006/relationships/hyperlink" Target="http://www.fotocasa.es/" TargetMode="External"/><Relationship Id="rId7" Type="http://schemas.openxmlformats.org/officeDocument/2006/relationships/endnotes" Target="endnotes.xml"/><Relationship Id="rId12" Type="http://schemas.openxmlformats.org/officeDocument/2006/relationships/hyperlink" Target="https://www.fotocasa.es/es/comprar/casas/espana/todas-las-zonas/l?text=bitcoin" TargetMode="External"/><Relationship Id="rId17" Type="http://schemas.openxmlformats.org/officeDocument/2006/relationships/hyperlink" Target="file:///\\fileserver01.corp.scmspain.com\prensa\Prensa%20Inmobiliaria\Fotocasa\NOTAS%20DE%20PRENSA\2018_NOTAS%20DE%20PRENSA\Bitcoins\http;\www.fotocasa.es" TargetMode="External"/><Relationship Id="rId25" Type="http://schemas.openxmlformats.org/officeDocument/2006/relationships/hyperlink" Target="http://www.coches.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tocasa.es/Building/Building_Detail.aspx?ai=145472097&amp;opi=2&amp;cu=ES-ES&amp;tti=1" TargetMode="External"/><Relationship Id="rId20" Type="http://schemas.openxmlformats.org/officeDocument/2006/relationships/hyperlink" Target="http://www.schibsted.es/" TargetMode="External"/><Relationship Id="rId29" Type="http://schemas.openxmlformats.org/officeDocument/2006/relationships/hyperlink" Target="mailto:comunicacion@fotocas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01.corp.scmspain.com\prensa\Prensa%20Inmobiliaria\Fotocasa\NOTAS%20DE%20PRENSA\2018_NOTAS%20DE%20PRENSA\Bitcoins\http;\www.fotocasa.es" TargetMode="External"/><Relationship Id="rId24" Type="http://schemas.openxmlformats.org/officeDocument/2006/relationships/hyperlink" Target="http://www.habitacl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tocasa.es/Building/Building_Detail.aspx?ai=145472097&amp;opi=2&amp;cu=ES-ES&amp;tti=1" TargetMode="External"/><Relationship Id="rId23" Type="http://schemas.openxmlformats.org/officeDocument/2006/relationships/hyperlink" Target="https://www.infojobs.net/" TargetMode="External"/><Relationship Id="rId28" Type="http://schemas.openxmlformats.org/officeDocument/2006/relationships/hyperlink" Target="http://www.schibsted.com/en/" TargetMode="External"/><Relationship Id="rId10" Type="http://schemas.openxmlformats.org/officeDocument/2006/relationships/hyperlink" Target="http://www.fotocasa.es" TargetMode="External"/><Relationship Id="rId19" Type="http://schemas.openxmlformats.org/officeDocument/2006/relationships/hyperlink" Target="http://www.fotocasa.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otocasa.es" TargetMode="External"/><Relationship Id="rId22" Type="http://schemas.openxmlformats.org/officeDocument/2006/relationships/hyperlink" Target="http://www.vibbo.com/" TargetMode="External"/><Relationship Id="rId27" Type="http://schemas.openxmlformats.org/officeDocument/2006/relationships/hyperlink" Target="http://www.milanuncios.es/" TargetMode="External"/><Relationship Id="rId30" Type="http://schemas.openxmlformats.org/officeDocument/2006/relationships/hyperlink" Target="http://prensa.fotocasa.es"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is.lopez\Documents\Plantillas%20personalizadas%20de%20Office\nota%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13CE-EBEC-4BC8-8680-796DEAA6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Template>
  <TotalTime>120</TotalTime>
  <Pages>3</Pages>
  <Words>944</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López García</dc:creator>
  <cp:lastModifiedBy>Anaïs López García</cp:lastModifiedBy>
  <cp:revision>22</cp:revision>
  <cp:lastPrinted>2018-01-29T14:29:00Z</cp:lastPrinted>
  <dcterms:created xsi:type="dcterms:W3CDTF">2018-01-11T08:17:00Z</dcterms:created>
  <dcterms:modified xsi:type="dcterms:W3CDTF">2018-01-30T12:08:00Z</dcterms:modified>
</cp:coreProperties>
</file>